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E8" w:rsidRDefault="00AC70E8" w:rsidP="00AC70E8">
      <w:pPr>
        <w:rPr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1E0"/>
      </w:tblPr>
      <w:tblGrid>
        <w:gridCol w:w="9781"/>
      </w:tblGrid>
      <w:tr w:rsidR="00AC70E8" w:rsidTr="005006B3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AC70E8" w:rsidRDefault="00AC70E8" w:rsidP="005006B3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19050" t="0" r="0" b="0"/>
                  <wp:wrapNone/>
                  <wp:docPr id="32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AC70E8" w:rsidRDefault="00AC70E8" w:rsidP="005006B3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AC70E8" w:rsidRDefault="00AC70E8" w:rsidP="005006B3">
            <w:pPr>
              <w:tabs>
                <w:tab w:val="left" w:pos="-1809"/>
              </w:tabs>
              <w:ind w:left="454"/>
              <w:rPr>
                <w:b/>
              </w:rPr>
            </w:pPr>
            <w:r>
              <w:rPr>
                <w:b/>
              </w:rPr>
              <w:t>(ФГБОУ ВО «ПГУ»)</w:t>
            </w:r>
          </w:p>
          <w:p w:rsidR="00AC70E8" w:rsidRDefault="00AC70E8" w:rsidP="005006B3">
            <w:pPr>
              <w:tabs>
                <w:tab w:val="left" w:pos="487"/>
              </w:tabs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Юридический институт</w:t>
            </w:r>
          </w:p>
          <w:p w:rsidR="00AC70E8" w:rsidRDefault="00AC70E8" w:rsidP="00A83A3B">
            <w:pPr>
              <w:tabs>
                <w:tab w:val="left" w:pos="487"/>
              </w:tabs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Кафедра «</w:t>
            </w:r>
            <w:r w:rsidR="00A83A3B">
              <w:rPr>
                <w:b/>
                <w:sz w:val="28"/>
                <w:szCs w:val="28"/>
              </w:rPr>
              <w:t>Государственно-правовые дисциплины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ind w:left="5954"/>
        <w:jc w:val="left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Утверждена</w:t>
      </w:r>
    </w:p>
    <w:p w:rsidR="00AC70E8" w:rsidRDefault="00AC70E8" w:rsidP="00AC70E8">
      <w:pPr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>Ученым советом университета</w:t>
      </w:r>
    </w:p>
    <w:p w:rsidR="00AC70E8" w:rsidRDefault="00AC70E8" w:rsidP="00AC70E8">
      <w:pPr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(протокол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№ ______), </w:t>
      </w: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Ученого совета университета, ректор</w:t>
      </w:r>
    </w:p>
    <w:p w:rsidR="00AC70E8" w:rsidRDefault="00AC70E8" w:rsidP="00AC70E8">
      <w:pPr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>________________ А.Д. Гуляков</w:t>
      </w: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AC70E8" w:rsidRDefault="00AC70E8" w:rsidP="00AC70E8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 развития</w:t>
      </w:r>
    </w:p>
    <w:p w:rsidR="00AC70E8" w:rsidRDefault="00A83A3B" w:rsidP="00AC7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AC70E8">
        <w:rPr>
          <w:b/>
          <w:sz w:val="28"/>
          <w:szCs w:val="28"/>
        </w:rPr>
        <w:t>афедры «</w:t>
      </w:r>
      <w:r>
        <w:rPr>
          <w:b/>
          <w:sz w:val="28"/>
          <w:szCs w:val="28"/>
        </w:rPr>
        <w:t>Государственно-правовые дисциплины</w:t>
      </w:r>
      <w:r w:rsidR="00AC70E8">
        <w:rPr>
          <w:b/>
          <w:sz w:val="28"/>
          <w:szCs w:val="28"/>
        </w:rPr>
        <w:t>»</w:t>
      </w:r>
    </w:p>
    <w:p w:rsidR="00AC70E8" w:rsidRDefault="00AC70E8" w:rsidP="00AC70E8">
      <w:pPr>
        <w:rPr>
          <w:b/>
          <w:sz w:val="28"/>
          <w:szCs w:val="28"/>
        </w:rPr>
      </w:pPr>
      <w:r w:rsidRPr="008E45FB">
        <w:rPr>
          <w:b/>
          <w:sz w:val="28"/>
          <w:szCs w:val="28"/>
        </w:rPr>
        <w:t>на 20</w:t>
      </w:r>
      <w:r w:rsidR="008E45FB">
        <w:rPr>
          <w:b/>
          <w:sz w:val="28"/>
          <w:szCs w:val="28"/>
        </w:rPr>
        <w:t>25</w:t>
      </w:r>
      <w:r w:rsidRPr="008E45FB">
        <w:rPr>
          <w:b/>
          <w:sz w:val="28"/>
          <w:szCs w:val="28"/>
        </w:rPr>
        <w:t xml:space="preserve"> – 20</w:t>
      </w:r>
      <w:r w:rsidR="00B46213">
        <w:rPr>
          <w:b/>
          <w:sz w:val="28"/>
          <w:szCs w:val="28"/>
        </w:rPr>
        <w:t>29</w:t>
      </w:r>
      <w:r w:rsidRPr="008E45FB">
        <w:rPr>
          <w:b/>
          <w:sz w:val="28"/>
          <w:szCs w:val="28"/>
        </w:rPr>
        <w:t xml:space="preserve"> г.г.</w:t>
      </w: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  <w:rPr>
          <w:sz w:val="28"/>
          <w:szCs w:val="28"/>
        </w:rPr>
      </w:pPr>
    </w:p>
    <w:p w:rsidR="00AC70E8" w:rsidRDefault="00AC70E8" w:rsidP="00AC70E8">
      <w:pPr>
        <w:jc w:val="left"/>
      </w:pPr>
    </w:p>
    <w:p w:rsidR="00AC70E8" w:rsidRDefault="00AC70E8" w:rsidP="00AC70E8">
      <w:pPr>
        <w:jc w:val="left"/>
      </w:pPr>
    </w:p>
    <w:p w:rsidR="00B123D9" w:rsidRDefault="00B123D9" w:rsidP="00AC70E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123D9" w:rsidRDefault="00B123D9" w:rsidP="00AC70E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123D9" w:rsidRDefault="00B123D9" w:rsidP="00AC70E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C70E8" w:rsidRPr="004B4765" w:rsidRDefault="00A83A3B" w:rsidP="00AC70E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ПГУ 2025</w:t>
      </w:r>
    </w:p>
    <w:p w:rsidR="002E537E" w:rsidRPr="002E537E" w:rsidRDefault="00AC70E8" w:rsidP="00B123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23D9">
        <w:rPr>
          <w:rFonts w:ascii="Times New Roman" w:hAnsi="Times New Roman"/>
          <w:b/>
          <w:sz w:val="28"/>
          <w:szCs w:val="28"/>
        </w:rPr>
        <w:br w:type="page"/>
      </w:r>
    </w:p>
    <w:p w:rsidR="002E537E" w:rsidRDefault="002E537E" w:rsidP="002E537E">
      <w:pPr>
        <w:tabs>
          <w:tab w:val="left" w:pos="284"/>
        </w:tabs>
        <w:rPr>
          <w:b/>
        </w:rPr>
      </w:pPr>
      <w:r w:rsidRPr="002E537E">
        <w:rPr>
          <w:b/>
        </w:rPr>
        <w:lastRenderedPageBreak/>
        <w:t>Программа развития кафедры «Государственно-правовые дисциплины»</w:t>
      </w:r>
      <w:r>
        <w:rPr>
          <w:b/>
        </w:rPr>
        <w:t xml:space="preserve"> основывается на Программе развития ФГБОУ </w:t>
      </w:r>
      <w:proofErr w:type="gramStart"/>
      <w:r>
        <w:rPr>
          <w:b/>
        </w:rPr>
        <w:t>ВО</w:t>
      </w:r>
      <w:proofErr w:type="gramEnd"/>
      <w:r w:rsidRPr="002E537E">
        <w:rPr>
          <w:b/>
        </w:rPr>
        <w:t xml:space="preserve"> «Пензенск</w:t>
      </w:r>
      <w:r>
        <w:rPr>
          <w:b/>
        </w:rPr>
        <w:t>ий государственный университет»</w:t>
      </w:r>
    </w:p>
    <w:p w:rsidR="002E537E" w:rsidRPr="002E537E" w:rsidRDefault="002E537E" w:rsidP="002E537E">
      <w:pPr>
        <w:tabs>
          <w:tab w:val="left" w:pos="284"/>
        </w:tabs>
        <w:rPr>
          <w:b/>
        </w:rPr>
      </w:pPr>
      <w:r w:rsidRPr="002E537E">
        <w:rPr>
          <w:b/>
        </w:rPr>
        <w:t>на 2023–2032 годы</w:t>
      </w:r>
    </w:p>
    <w:p w:rsidR="002E537E" w:rsidRPr="002E537E" w:rsidRDefault="002E537E" w:rsidP="002E537E">
      <w:pPr>
        <w:pStyle w:val="a3"/>
        <w:tabs>
          <w:tab w:val="left" w:pos="284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AC70E8" w:rsidRDefault="00AC70E8" w:rsidP="002E537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23D9">
        <w:rPr>
          <w:rFonts w:ascii="Times New Roman" w:hAnsi="Times New Roman"/>
          <w:b/>
          <w:sz w:val="24"/>
          <w:szCs w:val="24"/>
        </w:rPr>
        <w:t>Цели и задачи программы развития кафедры «</w:t>
      </w:r>
      <w:r w:rsidR="00A83A3B" w:rsidRPr="00B123D9">
        <w:rPr>
          <w:rFonts w:ascii="Times New Roman" w:hAnsi="Times New Roman"/>
          <w:b/>
          <w:sz w:val="24"/>
          <w:szCs w:val="24"/>
        </w:rPr>
        <w:t>Государственно-правовые дисциплины</w:t>
      </w:r>
      <w:r w:rsidRPr="00B123D9">
        <w:rPr>
          <w:rFonts w:ascii="Times New Roman" w:hAnsi="Times New Roman"/>
          <w:b/>
          <w:sz w:val="24"/>
          <w:szCs w:val="24"/>
        </w:rPr>
        <w:t>»</w:t>
      </w:r>
    </w:p>
    <w:p w:rsidR="002E537E" w:rsidRPr="002E537E" w:rsidRDefault="002E537E" w:rsidP="002E537E">
      <w:pPr>
        <w:pStyle w:val="a3"/>
        <w:tabs>
          <w:tab w:val="left" w:pos="284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AC70E8" w:rsidRPr="002E537E" w:rsidRDefault="00AC70E8" w:rsidP="002E537E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E537E">
        <w:rPr>
          <w:rFonts w:ascii="Times New Roman" w:hAnsi="Times New Roman"/>
          <w:b/>
          <w:sz w:val="24"/>
          <w:szCs w:val="24"/>
        </w:rPr>
        <w:t>Цель программы: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 xml:space="preserve">- осуществление </w:t>
      </w:r>
      <w:r w:rsidRPr="00AC70E8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 высоком уровне </w:t>
      </w:r>
      <w:r w:rsidRPr="00AC70E8">
        <w:rPr>
          <w:rFonts w:ascii="Times New Roman" w:hAnsi="Times New Roman"/>
          <w:sz w:val="24"/>
          <w:szCs w:val="24"/>
        </w:rPr>
        <w:t xml:space="preserve">образовательной деятельности по подготовке специалистов </w:t>
      </w:r>
      <w:r w:rsidRPr="00AC70E8">
        <w:rPr>
          <w:rFonts w:ascii="Times New Roman" w:hAnsi="Times New Roman"/>
          <w:spacing w:val="2"/>
          <w:sz w:val="24"/>
          <w:szCs w:val="24"/>
          <w:lang w:eastAsia="ru-RU"/>
        </w:rPr>
        <w:t>высшей профессиональной квалификации</w:t>
      </w:r>
      <w:r w:rsidRPr="00AC70E8">
        <w:rPr>
          <w:rFonts w:ascii="Times New Roman" w:hAnsi="Times New Roman"/>
          <w:sz w:val="24"/>
          <w:szCs w:val="24"/>
        </w:rPr>
        <w:t>, обладающих достаточными теоретическими знаниями и профессиональными компетенциями в соответствии с федеральным государственным образовательным стандартом;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совершенствование деятельности кафедры при соблюдении соответствия уровня, качества и содержания обучения базовым национальным ценностям, актуальным потребностям общества, нормативным документам Министерства науки и высшего образования  Российской Федерации;</w:t>
      </w:r>
    </w:p>
    <w:p w:rsid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 xml:space="preserve">- повышение качества и расширение сферы образовательных </w:t>
      </w:r>
      <w:r w:rsidR="00F42E40">
        <w:rPr>
          <w:rFonts w:ascii="Times New Roman" w:hAnsi="Times New Roman"/>
          <w:sz w:val="24"/>
          <w:szCs w:val="24"/>
        </w:rPr>
        <w:t>услуг, предоставляемых кафедрой;</w:t>
      </w:r>
    </w:p>
    <w:p w:rsidR="002B4019" w:rsidRDefault="00F42E40" w:rsidP="002B401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научно</w:t>
      </w:r>
      <w:r w:rsidR="00EF728A">
        <w:rPr>
          <w:rFonts w:ascii="Times New Roman" w:hAnsi="Times New Roman"/>
          <w:sz w:val="24"/>
          <w:szCs w:val="24"/>
        </w:rPr>
        <w:t>-исследовательской</w:t>
      </w:r>
      <w:r>
        <w:rPr>
          <w:rFonts w:ascii="Times New Roman" w:hAnsi="Times New Roman"/>
          <w:sz w:val="24"/>
          <w:szCs w:val="24"/>
        </w:rPr>
        <w:t xml:space="preserve"> деятельности  и </w:t>
      </w:r>
      <w:r w:rsidR="0020412C">
        <w:rPr>
          <w:rFonts w:ascii="Times New Roman" w:hAnsi="Times New Roman"/>
          <w:sz w:val="24"/>
          <w:szCs w:val="24"/>
        </w:rPr>
        <w:t xml:space="preserve">трансформация </w:t>
      </w:r>
      <w:r>
        <w:rPr>
          <w:rFonts w:ascii="Times New Roman" w:hAnsi="Times New Roman"/>
          <w:sz w:val="24"/>
          <w:szCs w:val="24"/>
        </w:rPr>
        <w:t>кафедры</w:t>
      </w:r>
      <w:r w:rsidR="0020412C">
        <w:rPr>
          <w:rFonts w:ascii="Times New Roman" w:hAnsi="Times New Roman"/>
          <w:sz w:val="24"/>
          <w:szCs w:val="24"/>
        </w:rPr>
        <w:t xml:space="preserve"> в региональный центр юридической науки; </w:t>
      </w:r>
    </w:p>
    <w:p w:rsidR="002B4019" w:rsidRPr="002B4019" w:rsidRDefault="002B4019" w:rsidP="002B401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4019">
        <w:rPr>
          <w:rFonts w:ascii="Times New Roman" w:hAnsi="Times New Roman"/>
          <w:sz w:val="24"/>
          <w:szCs w:val="24"/>
        </w:rPr>
        <w:t xml:space="preserve">создание </w:t>
      </w:r>
      <w:proofErr w:type="spellStart"/>
      <w:r w:rsidRPr="002B4019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2B4019">
        <w:rPr>
          <w:rFonts w:ascii="Times New Roman" w:hAnsi="Times New Roman"/>
          <w:sz w:val="24"/>
          <w:szCs w:val="24"/>
        </w:rPr>
        <w:t xml:space="preserve"> среды для формирования </w:t>
      </w:r>
      <w:proofErr w:type="gramStart"/>
      <w:r w:rsidRPr="002B4019">
        <w:rPr>
          <w:rFonts w:ascii="Times New Roman" w:hAnsi="Times New Roman"/>
          <w:sz w:val="24"/>
          <w:szCs w:val="24"/>
        </w:rPr>
        <w:t>профессиональных</w:t>
      </w:r>
      <w:proofErr w:type="gramEnd"/>
      <w:r w:rsidRPr="002B4019">
        <w:rPr>
          <w:rFonts w:ascii="Times New Roman" w:hAnsi="Times New Roman"/>
          <w:sz w:val="24"/>
          <w:szCs w:val="24"/>
        </w:rPr>
        <w:t xml:space="preserve"> и</w:t>
      </w:r>
    </w:p>
    <w:p w:rsidR="00F42E40" w:rsidRPr="00AC70E8" w:rsidRDefault="002B4019" w:rsidP="002B401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B4019">
        <w:rPr>
          <w:rFonts w:ascii="Times New Roman" w:hAnsi="Times New Roman"/>
          <w:sz w:val="24"/>
          <w:szCs w:val="24"/>
        </w:rPr>
        <w:t>личностных компетенций обучающихся</w:t>
      </w:r>
      <w:r>
        <w:rPr>
          <w:rFonts w:ascii="Times New Roman" w:hAnsi="Times New Roman"/>
          <w:sz w:val="24"/>
          <w:szCs w:val="24"/>
        </w:rPr>
        <w:t xml:space="preserve">, </w:t>
      </w:r>
      <w:r w:rsidR="0099541F">
        <w:rPr>
          <w:rFonts w:ascii="Times New Roman" w:hAnsi="Times New Roman"/>
          <w:sz w:val="24"/>
          <w:szCs w:val="24"/>
        </w:rPr>
        <w:t xml:space="preserve">формирование и </w:t>
      </w:r>
      <w:r w:rsidR="000D262F">
        <w:rPr>
          <w:rFonts w:ascii="Times New Roman" w:hAnsi="Times New Roman"/>
          <w:sz w:val="24"/>
          <w:szCs w:val="24"/>
        </w:rPr>
        <w:t>уси</w:t>
      </w:r>
      <w:r w:rsidR="00EF728A">
        <w:rPr>
          <w:rFonts w:ascii="Times New Roman" w:hAnsi="Times New Roman"/>
          <w:sz w:val="24"/>
          <w:szCs w:val="24"/>
        </w:rPr>
        <w:t xml:space="preserve">ление правосознания и правовой культуры. </w:t>
      </w:r>
    </w:p>
    <w:p w:rsidR="00AC70E8" w:rsidRPr="002E537E" w:rsidRDefault="00AC70E8" w:rsidP="002E537E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E537E">
        <w:rPr>
          <w:rFonts w:ascii="Times New Roman" w:hAnsi="Times New Roman"/>
          <w:b/>
          <w:sz w:val="24"/>
          <w:szCs w:val="24"/>
        </w:rPr>
        <w:t>Основными задачами деятельности кафедры «</w:t>
      </w:r>
      <w:r w:rsidR="00A83A3B" w:rsidRPr="002E537E">
        <w:rPr>
          <w:rFonts w:ascii="Times New Roman" w:hAnsi="Times New Roman"/>
          <w:b/>
          <w:sz w:val="24"/>
          <w:szCs w:val="24"/>
        </w:rPr>
        <w:t>Государственно-правовые дисциплины</w:t>
      </w:r>
      <w:r w:rsidRPr="002E537E">
        <w:rPr>
          <w:rFonts w:ascii="Times New Roman" w:hAnsi="Times New Roman"/>
          <w:b/>
          <w:sz w:val="24"/>
          <w:szCs w:val="24"/>
        </w:rPr>
        <w:t>» являются: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удовлетворение потребности личности в интеллектуальном, культурном и нравственном развитии через систему подготовки для работы в определенной области профессиональной и научно-педагогической деятельности посредством получения высшего образования;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обеспечение преподавания дисциплин и курсов, предусмотренных федеральным государственным образовательным стандартом и учебными планами подготовки по специализациям кафедры;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внедрение в учебный процесс современных образовательных технологий;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разработка технологий обучения, воспитания, адаптации, социализации студентов с ОВЗ в условиях высшего образования;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 xml:space="preserve">- организация и реализация </w:t>
      </w:r>
      <w:r w:rsidR="00591823">
        <w:rPr>
          <w:rFonts w:ascii="Times New Roman" w:hAnsi="Times New Roman"/>
          <w:sz w:val="24"/>
          <w:szCs w:val="24"/>
        </w:rPr>
        <w:t xml:space="preserve">перспективных </w:t>
      </w:r>
      <w:r w:rsidRPr="00AC70E8">
        <w:rPr>
          <w:rFonts w:ascii="Times New Roman" w:hAnsi="Times New Roman"/>
          <w:sz w:val="24"/>
          <w:szCs w:val="24"/>
        </w:rPr>
        <w:t>научных исследований</w:t>
      </w:r>
      <w:r w:rsidR="000D262F">
        <w:rPr>
          <w:rFonts w:ascii="Times New Roman" w:hAnsi="Times New Roman"/>
          <w:sz w:val="24"/>
          <w:szCs w:val="24"/>
        </w:rPr>
        <w:t xml:space="preserve">, в том числе по инициативе кафедры, </w:t>
      </w:r>
      <w:r w:rsidR="00F42E40">
        <w:rPr>
          <w:rFonts w:ascii="Times New Roman" w:hAnsi="Times New Roman"/>
          <w:sz w:val="24"/>
          <w:szCs w:val="24"/>
        </w:rPr>
        <w:t>в сферах</w:t>
      </w:r>
      <w:r w:rsidR="00591823">
        <w:rPr>
          <w:rFonts w:ascii="Times New Roman" w:hAnsi="Times New Roman"/>
          <w:sz w:val="24"/>
          <w:szCs w:val="24"/>
        </w:rPr>
        <w:t xml:space="preserve"> </w:t>
      </w:r>
      <w:r w:rsidR="00F42E40">
        <w:rPr>
          <w:rFonts w:ascii="Times New Roman" w:hAnsi="Times New Roman"/>
          <w:sz w:val="24"/>
          <w:szCs w:val="24"/>
        </w:rPr>
        <w:t>актуальных для государства</w:t>
      </w:r>
      <w:r w:rsidR="002B4019">
        <w:rPr>
          <w:rFonts w:ascii="Times New Roman" w:hAnsi="Times New Roman"/>
          <w:sz w:val="24"/>
          <w:szCs w:val="24"/>
        </w:rPr>
        <w:t xml:space="preserve"> и </w:t>
      </w:r>
      <w:r w:rsidR="00F42E40">
        <w:rPr>
          <w:rFonts w:ascii="Times New Roman" w:hAnsi="Times New Roman"/>
          <w:sz w:val="24"/>
          <w:szCs w:val="24"/>
        </w:rPr>
        <w:t>общества,</w:t>
      </w:r>
      <w:r w:rsidRPr="00AC70E8">
        <w:rPr>
          <w:rFonts w:ascii="Times New Roman" w:hAnsi="Times New Roman"/>
          <w:sz w:val="24"/>
          <w:szCs w:val="24"/>
        </w:rPr>
        <w:t xml:space="preserve"> а также в соответствии с </w:t>
      </w:r>
      <w:proofErr w:type="spellStart"/>
      <w:r w:rsidRPr="00AC70E8">
        <w:rPr>
          <w:rFonts w:ascii="Times New Roman" w:hAnsi="Times New Roman"/>
          <w:sz w:val="24"/>
          <w:szCs w:val="24"/>
        </w:rPr>
        <w:t>грантовой</w:t>
      </w:r>
      <w:proofErr w:type="spellEnd"/>
      <w:r w:rsidRPr="00AC70E8">
        <w:rPr>
          <w:rFonts w:ascii="Times New Roman" w:hAnsi="Times New Roman"/>
          <w:sz w:val="24"/>
          <w:szCs w:val="24"/>
        </w:rPr>
        <w:t xml:space="preserve"> поддержкой, бюджетными и внебюджетными договорами;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приумножение научного потенциала кафедры, укрепление научного авторитета кафедры, юридического института и ПГУ, обеспечение связи преподавания с новейшими научными достижениями;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формирование у обучающихся высокого уровня правового сознания и активной гражданской позиции, способности к труду и жизни в современных условиях, профилактики экстремизма;</w:t>
      </w:r>
    </w:p>
    <w:p w:rsidR="00AC70E8" w:rsidRPr="00AC70E8" w:rsidRDefault="00AC70E8" w:rsidP="00AC70E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0E8">
        <w:rPr>
          <w:rFonts w:ascii="Times New Roman" w:hAnsi="Times New Roman"/>
          <w:sz w:val="24"/>
          <w:szCs w:val="24"/>
        </w:rPr>
        <w:t>- сохранение и приумножение правовых, культурных и научных ценностей общества.</w:t>
      </w:r>
    </w:p>
    <w:p w:rsidR="00AC70E8" w:rsidRDefault="00AC70E8" w:rsidP="00AC70E8">
      <w:pPr>
        <w:tabs>
          <w:tab w:val="left" w:pos="993"/>
        </w:tabs>
        <w:jc w:val="both"/>
      </w:pPr>
    </w:p>
    <w:p w:rsidR="00AC70E8" w:rsidRPr="00FA50A0" w:rsidRDefault="00AC70E8" w:rsidP="002E537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</w:pPr>
      <w:r w:rsidRPr="001F2F63">
        <w:rPr>
          <w:rFonts w:ascii="Times New Roman" w:hAnsi="Times New Roman"/>
          <w:b/>
          <w:bCs/>
          <w:sz w:val="24"/>
          <w:szCs w:val="24"/>
        </w:rPr>
        <w:t>Ключевые проекты мероприятий, способствующие достижению цели и задач развития кафедры «</w:t>
      </w:r>
      <w:r w:rsidR="00A83A3B" w:rsidRPr="00A83A3B">
        <w:rPr>
          <w:rFonts w:ascii="Times New Roman" w:hAnsi="Times New Roman"/>
          <w:b/>
          <w:bCs/>
          <w:sz w:val="24"/>
          <w:szCs w:val="24"/>
        </w:rPr>
        <w:t>Государственно-правовые дисциплины</w:t>
      </w:r>
      <w:r w:rsidRPr="001F2F63">
        <w:rPr>
          <w:rFonts w:ascii="Times New Roman" w:hAnsi="Times New Roman"/>
          <w:b/>
          <w:bCs/>
          <w:sz w:val="24"/>
          <w:szCs w:val="24"/>
        </w:rPr>
        <w:t>»</w:t>
      </w:r>
    </w:p>
    <w:p w:rsidR="00FA50A0" w:rsidRDefault="00FA50A0" w:rsidP="006E32F0">
      <w:pPr>
        <w:pStyle w:val="a3"/>
        <w:tabs>
          <w:tab w:val="left" w:pos="284"/>
        </w:tabs>
        <w:spacing w:after="0" w:line="240" w:lineRule="auto"/>
        <w:ind w:left="0"/>
        <w:jc w:val="both"/>
      </w:pPr>
    </w:p>
    <w:p w:rsidR="00AC70E8" w:rsidRDefault="00AC70E8" w:rsidP="002E537E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деятельность и кадровый состав</w:t>
      </w:r>
    </w:p>
    <w:p w:rsidR="008E45FB" w:rsidRDefault="008E45FB" w:rsidP="008E45F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lastRenderedPageBreak/>
        <w:t>Повышение качества реализации основных образовательных программ с учетом требований ФГОС</w:t>
      </w:r>
      <w:r w:rsidR="00A83A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3A3B">
        <w:rPr>
          <w:rFonts w:ascii="Times New Roman" w:hAnsi="Times New Roman"/>
          <w:sz w:val="24"/>
          <w:szCs w:val="24"/>
        </w:rPr>
        <w:t>ВО</w:t>
      </w:r>
      <w:proofErr w:type="gramEnd"/>
      <w:r w:rsidRPr="008E45FB">
        <w:rPr>
          <w:rFonts w:ascii="Times New Roman" w:hAnsi="Times New Roman"/>
          <w:sz w:val="24"/>
          <w:szCs w:val="24"/>
        </w:rPr>
        <w:t>, профессиональных стандартов педагога за счет:</w:t>
      </w:r>
    </w:p>
    <w:p w:rsidR="00023CE0" w:rsidRPr="00BF6F90" w:rsidRDefault="00023CE0" w:rsidP="00BF6F9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увеличение числа </w:t>
      </w:r>
      <w:proofErr w:type="spellStart"/>
      <w:r>
        <w:rPr>
          <w:rFonts w:ascii="Times New Roman" w:hAnsi="Times New Roman"/>
          <w:sz w:val="24"/>
          <w:szCs w:val="24"/>
        </w:rPr>
        <w:t>онлайн-курсов</w:t>
      </w:r>
      <w:proofErr w:type="spellEnd"/>
      <w:r>
        <w:rPr>
          <w:rFonts w:ascii="Times New Roman" w:hAnsi="Times New Roman"/>
          <w:sz w:val="24"/>
          <w:szCs w:val="24"/>
        </w:rPr>
        <w:t xml:space="preserve"> как </w:t>
      </w:r>
      <w:proofErr w:type="gramStart"/>
      <w:r>
        <w:rPr>
          <w:rFonts w:ascii="Times New Roman" w:hAnsi="Times New Roman"/>
          <w:sz w:val="24"/>
          <w:szCs w:val="24"/>
        </w:rPr>
        <w:t>2-ой</w:t>
      </w:r>
      <w:proofErr w:type="gramEnd"/>
      <w:r>
        <w:rPr>
          <w:rFonts w:ascii="Times New Roman" w:hAnsi="Times New Roman"/>
          <w:sz w:val="24"/>
          <w:szCs w:val="24"/>
        </w:rPr>
        <w:t xml:space="preserve"> так и 1-ой</w:t>
      </w:r>
      <w:r w:rsidR="00BF6F90">
        <w:rPr>
          <w:rFonts w:ascii="Times New Roman" w:hAnsi="Times New Roman"/>
          <w:sz w:val="24"/>
          <w:szCs w:val="24"/>
        </w:rPr>
        <w:t xml:space="preserve"> категорий</w:t>
      </w:r>
      <w:r>
        <w:rPr>
          <w:rFonts w:ascii="Times New Roman" w:hAnsi="Times New Roman"/>
          <w:sz w:val="24"/>
          <w:szCs w:val="24"/>
        </w:rPr>
        <w:t xml:space="preserve"> по учебным дисциплинам, закрепленных за кафедрой;</w:t>
      </w:r>
    </w:p>
    <w:p w:rsidR="008E45FB" w:rsidRPr="008E45FB" w:rsidRDefault="008E45FB" w:rsidP="008E45F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t>- поддержания учебно-методических комплексов по дисциплинам кафедры в актуальном состоянии в соответствии с федеральным государственным образовательным стандартом;</w:t>
      </w:r>
    </w:p>
    <w:p w:rsidR="008E45FB" w:rsidRPr="008E45FB" w:rsidRDefault="0071606B" w:rsidP="008E45F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64E7B" w:rsidRPr="00B64E7B">
        <w:rPr>
          <w:rFonts w:ascii="Times New Roman" w:hAnsi="Times New Roman"/>
          <w:sz w:val="24"/>
          <w:szCs w:val="24"/>
        </w:rPr>
        <w:t xml:space="preserve"> </w:t>
      </w:r>
      <w:r w:rsidR="008E45FB" w:rsidRPr="008E45FB">
        <w:rPr>
          <w:rFonts w:ascii="Times New Roman" w:hAnsi="Times New Roman"/>
          <w:sz w:val="24"/>
          <w:szCs w:val="24"/>
        </w:rPr>
        <w:t xml:space="preserve">обеспечения соответствия учебного плана, содержания занятий, списков рекомендованной литературы и доли интерактивных занятий требованиям ФГОС </w:t>
      </w:r>
      <w:proofErr w:type="gramStart"/>
      <w:r w:rsidR="008E45FB" w:rsidRPr="008E45FB">
        <w:rPr>
          <w:rFonts w:ascii="Times New Roman" w:hAnsi="Times New Roman"/>
          <w:sz w:val="24"/>
          <w:szCs w:val="24"/>
        </w:rPr>
        <w:t>ВО</w:t>
      </w:r>
      <w:proofErr w:type="gramEnd"/>
      <w:r w:rsidR="008E45FB" w:rsidRPr="008E45FB">
        <w:rPr>
          <w:rFonts w:ascii="Times New Roman" w:hAnsi="Times New Roman"/>
          <w:sz w:val="24"/>
          <w:szCs w:val="24"/>
        </w:rPr>
        <w:t>;</w:t>
      </w:r>
    </w:p>
    <w:p w:rsidR="008E45FB" w:rsidRPr="008E45FB" w:rsidRDefault="008E45FB" w:rsidP="008E45F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t>- своевременного реагирования на изменение нормативных документов и приведения учебно-методической работы кафедры в соответствие с ними;</w:t>
      </w:r>
    </w:p>
    <w:p w:rsidR="008E45FB" w:rsidRPr="008E45FB" w:rsidRDefault="008E45FB" w:rsidP="008E45F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t>- разработк</w:t>
      </w:r>
      <w:r w:rsidR="0071606B">
        <w:rPr>
          <w:rFonts w:ascii="Times New Roman" w:hAnsi="Times New Roman"/>
          <w:sz w:val="24"/>
          <w:szCs w:val="24"/>
        </w:rPr>
        <w:t>и</w:t>
      </w:r>
      <w:r w:rsidRPr="008E45FB">
        <w:rPr>
          <w:rFonts w:ascii="Times New Roman" w:hAnsi="Times New Roman"/>
          <w:sz w:val="24"/>
          <w:szCs w:val="24"/>
        </w:rPr>
        <w:t xml:space="preserve"> и публикаци</w:t>
      </w:r>
      <w:r w:rsidR="0071606B">
        <w:rPr>
          <w:rFonts w:ascii="Times New Roman" w:hAnsi="Times New Roman"/>
          <w:sz w:val="24"/>
          <w:szCs w:val="24"/>
        </w:rPr>
        <w:t>и</w:t>
      </w:r>
      <w:r w:rsidRPr="008E45FB">
        <w:rPr>
          <w:rFonts w:ascii="Times New Roman" w:hAnsi="Times New Roman"/>
          <w:sz w:val="24"/>
          <w:szCs w:val="24"/>
        </w:rPr>
        <w:t xml:space="preserve"> учебно-методических пособий по дисциплинам кафедры; </w:t>
      </w:r>
    </w:p>
    <w:p w:rsidR="008E45FB" w:rsidRPr="008E45FB" w:rsidRDefault="008E45FB" w:rsidP="008E45FB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t>- обеспечени</w:t>
      </w:r>
      <w:r w:rsidR="0071606B">
        <w:rPr>
          <w:rFonts w:ascii="Times New Roman" w:hAnsi="Times New Roman"/>
          <w:sz w:val="24"/>
          <w:szCs w:val="24"/>
        </w:rPr>
        <w:t>я</w:t>
      </w:r>
      <w:r w:rsidRPr="008E45FB">
        <w:rPr>
          <w:rFonts w:ascii="Times New Roman" w:hAnsi="Times New Roman"/>
          <w:sz w:val="24"/>
          <w:szCs w:val="24"/>
        </w:rPr>
        <w:t xml:space="preserve"> повышения квалификации всех преподавателей кафедры в соответствии с содержанием преподаваемой дисциплины и специализацией образовательных программ</w:t>
      </w:r>
      <w:r w:rsidR="0071606B">
        <w:rPr>
          <w:rFonts w:ascii="Times New Roman" w:hAnsi="Times New Roman"/>
          <w:sz w:val="24"/>
          <w:szCs w:val="24"/>
        </w:rPr>
        <w:t>;</w:t>
      </w:r>
    </w:p>
    <w:p w:rsidR="008E45FB" w:rsidRDefault="008E45FB" w:rsidP="001F2F63">
      <w:pPr>
        <w:pStyle w:val="a3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B5B2F">
        <w:rPr>
          <w:rFonts w:ascii="Times New Roman" w:hAnsi="Times New Roman"/>
          <w:sz w:val="24"/>
          <w:szCs w:val="24"/>
        </w:rPr>
        <w:t xml:space="preserve">- </w:t>
      </w:r>
      <w:r w:rsidR="0071606B" w:rsidRPr="00AB5B2F">
        <w:rPr>
          <w:rFonts w:ascii="Times New Roman" w:hAnsi="Times New Roman"/>
          <w:sz w:val="24"/>
          <w:szCs w:val="24"/>
        </w:rPr>
        <w:t>выполнения персп</w:t>
      </w:r>
      <w:r w:rsidRPr="00AB5B2F">
        <w:rPr>
          <w:rFonts w:ascii="Times New Roman" w:hAnsi="Times New Roman"/>
          <w:sz w:val="24"/>
          <w:szCs w:val="24"/>
        </w:rPr>
        <w:t>ективн</w:t>
      </w:r>
      <w:r w:rsidR="0071606B" w:rsidRPr="00AB5B2F">
        <w:rPr>
          <w:rFonts w:ascii="Times New Roman" w:hAnsi="Times New Roman"/>
          <w:sz w:val="24"/>
          <w:szCs w:val="24"/>
        </w:rPr>
        <w:t>ого</w:t>
      </w:r>
      <w:r w:rsidRPr="00AB5B2F">
        <w:rPr>
          <w:rFonts w:ascii="Times New Roman" w:hAnsi="Times New Roman"/>
          <w:sz w:val="24"/>
          <w:szCs w:val="24"/>
        </w:rPr>
        <w:t xml:space="preserve"> план</w:t>
      </w:r>
      <w:r w:rsidR="0071606B" w:rsidRPr="00AB5B2F">
        <w:rPr>
          <w:rFonts w:ascii="Times New Roman" w:hAnsi="Times New Roman"/>
          <w:sz w:val="24"/>
          <w:szCs w:val="24"/>
        </w:rPr>
        <w:t>а</w:t>
      </w:r>
      <w:r w:rsidRPr="00AB5B2F">
        <w:rPr>
          <w:rFonts w:ascii="Times New Roman" w:hAnsi="Times New Roman"/>
          <w:sz w:val="24"/>
          <w:szCs w:val="24"/>
        </w:rPr>
        <w:t xml:space="preserve"> защиты кандидатских диссертаций преподавателями </w:t>
      </w:r>
      <w:r w:rsidR="00564AD1">
        <w:rPr>
          <w:rFonts w:ascii="Times New Roman" w:hAnsi="Times New Roman"/>
          <w:sz w:val="24"/>
          <w:szCs w:val="24"/>
        </w:rPr>
        <w:t xml:space="preserve">и аспирантами </w:t>
      </w:r>
      <w:r w:rsidR="00B46213">
        <w:rPr>
          <w:rFonts w:ascii="Times New Roman" w:hAnsi="Times New Roman"/>
          <w:sz w:val="24"/>
          <w:szCs w:val="24"/>
        </w:rPr>
        <w:t>кафедры на 2025-2029</w:t>
      </w:r>
      <w:r w:rsidRPr="00AB5B2F">
        <w:rPr>
          <w:rFonts w:ascii="Times New Roman" w:hAnsi="Times New Roman"/>
          <w:sz w:val="24"/>
          <w:szCs w:val="24"/>
        </w:rPr>
        <w:t xml:space="preserve"> гг.</w:t>
      </w:r>
    </w:p>
    <w:p w:rsidR="00AC70E8" w:rsidRDefault="00AC70E8" w:rsidP="002E537E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Научная работа и инновационная деятельность</w:t>
      </w:r>
    </w:p>
    <w:p w:rsidR="008E45FB" w:rsidRPr="008E45FB" w:rsidRDefault="0071606B" w:rsidP="008E45FB">
      <w:pPr>
        <w:pStyle w:val="a3"/>
        <w:tabs>
          <w:tab w:val="left" w:pos="426"/>
          <w:tab w:val="left" w:pos="709"/>
        </w:tabs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Активизировать </w:t>
      </w:r>
      <w:r w:rsidR="008E45FB" w:rsidRPr="008E45FB">
        <w:rPr>
          <w:rFonts w:ascii="Times New Roman" w:hAnsi="Times New Roman"/>
          <w:sz w:val="24"/>
          <w:szCs w:val="24"/>
        </w:rPr>
        <w:t>работу</w:t>
      </w:r>
      <w:r>
        <w:rPr>
          <w:rFonts w:ascii="Times New Roman" w:hAnsi="Times New Roman"/>
          <w:sz w:val="24"/>
          <w:szCs w:val="24"/>
        </w:rPr>
        <w:t xml:space="preserve"> и повысить качество заявляемого материала на</w:t>
      </w:r>
      <w:r w:rsidR="008E45FB" w:rsidRPr="008E45FB">
        <w:rPr>
          <w:rFonts w:ascii="Times New Roman" w:hAnsi="Times New Roman"/>
          <w:sz w:val="24"/>
          <w:szCs w:val="24"/>
        </w:rPr>
        <w:t xml:space="preserve"> участи</w:t>
      </w:r>
      <w:r>
        <w:rPr>
          <w:rFonts w:ascii="Times New Roman" w:hAnsi="Times New Roman"/>
          <w:sz w:val="24"/>
          <w:szCs w:val="24"/>
        </w:rPr>
        <w:t>е</w:t>
      </w:r>
      <w:r w:rsidR="008E45FB" w:rsidRPr="008E45FB">
        <w:rPr>
          <w:rFonts w:ascii="Times New Roman" w:hAnsi="Times New Roman"/>
          <w:sz w:val="24"/>
          <w:szCs w:val="24"/>
        </w:rPr>
        <w:t xml:space="preserve"> в федеральных </w:t>
      </w:r>
      <w:r w:rsidR="00B078E6">
        <w:rPr>
          <w:rFonts w:ascii="Times New Roman" w:hAnsi="Times New Roman"/>
          <w:sz w:val="24"/>
          <w:szCs w:val="24"/>
        </w:rPr>
        <w:t>конкурсах</w:t>
      </w:r>
      <w:r w:rsidR="00DF2C0C" w:rsidRPr="00DF2C0C">
        <w:rPr>
          <w:rFonts w:ascii="Times New Roman" w:hAnsi="Times New Roman"/>
          <w:sz w:val="24"/>
          <w:szCs w:val="24"/>
        </w:rPr>
        <w:t xml:space="preserve"> </w:t>
      </w:r>
      <w:r w:rsidR="008E45FB" w:rsidRPr="008E45FB">
        <w:rPr>
          <w:rFonts w:ascii="Times New Roman" w:hAnsi="Times New Roman"/>
          <w:sz w:val="24"/>
          <w:szCs w:val="24"/>
        </w:rPr>
        <w:t xml:space="preserve">грантов и хоздоговорных темах (участие </w:t>
      </w:r>
      <w:r>
        <w:rPr>
          <w:rFonts w:ascii="Times New Roman" w:hAnsi="Times New Roman"/>
          <w:sz w:val="24"/>
          <w:szCs w:val="24"/>
        </w:rPr>
        <w:t>каждого преподавателя</w:t>
      </w:r>
      <w:r w:rsidR="008E45FB" w:rsidRPr="008E45FB">
        <w:rPr>
          <w:rFonts w:ascii="Times New Roman" w:hAnsi="Times New Roman"/>
          <w:sz w:val="24"/>
          <w:szCs w:val="24"/>
        </w:rPr>
        <w:t xml:space="preserve"> кафедры не менее чем в одном из исследовательских проектах); </w:t>
      </w:r>
    </w:p>
    <w:p w:rsidR="008E45FB" w:rsidRPr="00FD3180" w:rsidRDefault="008E45FB" w:rsidP="008E45FB">
      <w:pPr>
        <w:pStyle w:val="a6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 Bold" w:hAnsi="Times New Roman" w:cs="Times New Roman"/>
          <w:color w:val="auto"/>
          <w:sz w:val="24"/>
          <w:szCs w:val="24"/>
        </w:rPr>
      </w:pPr>
      <w:r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- за 5 лет опубликовать не менее </w:t>
      </w:r>
      <w:r w:rsidR="00BB04BD">
        <w:rPr>
          <w:rFonts w:ascii="Times New Roman" w:hAnsi="Times New Roman" w:cs="Times New Roman"/>
          <w:color w:val="auto"/>
          <w:sz w:val="24"/>
          <w:szCs w:val="24"/>
        </w:rPr>
        <w:t>170</w:t>
      </w:r>
      <w:r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 статей </w:t>
      </w:r>
      <w:r w:rsidR="00855826">
        <w:rPr>
          <w:rFonts w:ascii="Times New Roman" w:hAnsi="Times New Roman" w:cs="Times New Roman"/>
          <w:sz w:val="24"/>
          <w:szCs w:val="24"/>
        </w:rPr>
        <w:t xml:space="preserve">в ведущих </w:t>
      </w:r>
      <w:r w:rsidR="00FD3180" w:rsidRPr="00FD3180">
        <w:rPr>
          <w:rFonts w:ascii="Times New Roman" w:hAnsi="Times New Roman" w:cs="Times New Roman"/>
          <w:sz w:val="24"/>
          <w:szCs w:val="24"/>
        </w:rPr>
        <w:t>рецензируемых российских и зарубежных научных изданиях</w:t>
      </w:r>
      <w:r w:rsidRPr="00FD318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E45FB" w:rsidRPr="008E45FB" w:rsidRDefault="008E45FB" w:rsidP="008E45FB">
      <w:pPr>
        <w:pStyle w:val="a6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 Bold" w:hAnsi="Times New Roman" w:cs="Times New Roman"/>
          <w:color w:val="FF0000"/>
          <w:sz w:val="24"/>
          <w:szCs w:val="24"/>
        </w:rPr>
      </w:pPr>
      <w:r w:rsidRPr="008E45FB">
        <w:rPr>
          <w:rFonts w:ascii="Times New Roman" w:hAnsi="Times New Roman" w:cs="Times New Roman"/>
          <w:color w:val="auto"/>
          <w:sz w:val="24"/>
          <w:szCs w:val="24"/>
        </w:rPr>
        <w:t>- за 5 лет опубликовать каждым преподавателем кафедры  не менее</w:t>
      </w:r>
      <w:r w:rsidRPr="008E45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04BD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 статей в журналах, включенных в перечень ведущих рецензируемых научных журналов ВАК</w:t>
      </w:r>
      <w:r w:rsidR="00855826">
        <w:rPr>
          <w:rFonts w:ascii="Times New Roman" w:hAnsi="Times New Roman" w:cs="Times New Roman"/>
          <w:color w:val="auto"/>
          <w:sz w:val="24"/>
          <w:szCs w:val="24"/>
        </w:rPr>
        <w:t xml:space="preserve"> России</w:t>
      </w:r>
      <w:r w:rsidRPr="008E45F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E45FB" w:rsidRDefault="008E45FB" w:rsidP="001F2F63">
      <w:pPr>
        <w:pStyle w:val="a6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-  </w:t>
      </w:r>
      <w:r w:rsidR="0071606B">
        <w:rPr>
          <w:rFonts w:ascii="Times New Roman" w:hAnsi="Times New Roman" w:cs="Times New Roman"/>
          <w:color w:val="auto"/>
          <w:sz w:val="24"/>
          <w:szCs w:val="24"/>
        </w:rPr>
        <w:t xml:space="preserve">в рассматриваемом периоде </w:t>
      </w:r>
      <w:r w:rsidRPr="008E45FB">
        <w:rPr>
          <w:rFonts w:ascii="Times New Roman" w:hAnsi="Times New Roman" w:cs="Times New Roman"/>
          <w:color w:val="auto"/>
          <w:sz w:val="24"/>
          <w:szCs w:val="24"/>
        </w:rPr>
        <w:t>подготовить и опубликовать не менее</w:t>
      </w:r>
      <w:r w:rsidR="00165065">
        <w:rPr>
          <w:rFonts w:ascii="Times New Roman" w:hAnsi="Times New Roman" w:cs="Times New Roman"/>
          <w:color w:val="auto"/>
          <w:sz w:val="24"/>
          <w:szCs w:val="24"/>
        </w:rPr>
        <w:t xml:space="preserve"> 5</w:t>
      </w:r>
      <w:r w:rsidRPr="008E45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E45FB">
        <w:rPr>
          <w:rFonts w:ascii="Times New Roman" w:hAnsi="Times New Roman" w:cs="Times New Roman"/>
          <w:color w:val="auto"/>
          <w:sz w:val="24"/>
          <w:szCs w:val="24"/>
        </w:rPr>
        <w:t>монографий.</w:t>
      </w:r>
    </w:p>
    <w:p w:rsidR="00AC70E8" w:rsidRDefault="00AC70E8" w:rsidP="002E537E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научно-исследовательской работы студентов</w:t>
      </w:r>
    </w:p>
    <w:p w:rsidR="00216013" w:rsidRDefault="00216013" w:rsidP="00216013">
      <w:pPr>
        <w:ind w:firstLine="709"/>
        <w:jc w:val="both"/>
        <w:rPr>
          <w:b/>
        </w:rPr>
      </w:pPr>
      <w:r>
        <w:rPr>
          <w:bCs/>
        </w:rPr>
        <w:t>П</w:t>
      </w:r>
      <w:r w:rsidRPr="00216013">
        <w:rPr>
          <w:bCs/>
        </w:rPr>
        <w:t>родолжить работу по привлечению студентов к участию в научно-исследовательской деятельности кафедры. С этой целью:</w:t>
      </w:r>
    </w:p>
    <w:p w:rsidR="008E45FB" w:rsidRPr="008E45FB" w:rsidRDefault="008E45FB" w:rsidP="008E45FB">
      <w:pPr>
        <w:ind w:firstLine="567"/>
        <w:jc w:val="both"/>
      </w:pPr>
      <w:r w:rsidRPr="008E45FB">
        <w:t xml:space="preserve">- </w:t>
      </w:r>
      <w:r w:rsidRPr="008E45FB">
        <w:rPr>
          <w:color w:val="000000"/>
        </w:rPr>
        <w:t>привлечь к работе студенческ</w:t>
      </w:r>
      <w:r w:rsidR="00216013">
        <w:rPr>
          <w:color w:val="000000"/>
        </w:rPr>
        <w:t>их</w:t>
      </w:r>
      <w:r w:rsidRPr="008E45FB">
        <w:rPr>
          <w:color w:val="000000"/>
        </w:rPr>
        <w:t xml:space="preserve"> научн</w:t>
      </w:r>
      <w:r w:rsidR="00216013">
        <w:rPr>
          <w:color w:val="000000"/>
        </w:rPr>
        <w:t>ых</w:t>
      </w:r>
      <w:r w:rsidRPr="008E45FB">
        <w:rPr>
          <w:color w:val="000000"/>
        </w:rPr>
        <w:t xml:space="preserve"> кружк</w:t>
      </w:r>
      <w:r w:rsidR="00216013">
        <w:rPr>
          <w:color w:val="000000"/>
        </w:rPr>
        <w:t>ов</w:t>
      </w:r>
      <w:r w:rsidRPr="008E45FB">
        <w:t xml:space="preserve"> </w:t>
      </w:r>
      <w:r w:rsidRPr="008E45FB">
        <w:rPr>
          <w:color w:val="000000"/>
        </w:rPr>
        <w:t>большего количества учащихся, студентов и преподавателей для расширения круга тем научно-исследовательских работ студентов;</w:t>
      </w:r>
    </w:p>
    <w:p w:rsidR="0071606B" w:rsidRDefault="008E45FB" w:rsidP="0071606B">
      <w:pPr>
        <w:pStyle w:val="a3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45FB">
        <w:rPr>
          <w:rFonts w:ascii="Times New Roman" w:hAnsi="Times New Roman"/>
          <w:sz w:val="24"/>
          <w:szCs w:val="24"/>
        </w:rPr>
        <w:t xml:space="preserve">- </w:t>
      </w:r>
      <w:r w:rsidRPr="008E45FB">
        <w:rPr>
          <w:rFonts w:ascii="Times New Roman" w:hAnsi="Times New Roman"/>
          <w:bCs/>
          <w:sz w:val="24"/>
          <w:szCs w:val="24"/>
        </w:rPr>
        <w:t>каждым</w:t>
      </w:r>
      <w:r w:rsidRPr="008E45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45FB">
        <w:rPr>
          <w:rFonts w:ascii="Times New Roman" w:hAnsi="Times New Roman"/>
          <w:bCs/>
          <w:sz w:val="24"/>
          <w:szCs w:val="24"/>
        </w:rPr>
        <w:t>преподавателем</w:t>
      </w:r>
      <w:r w:rsidRPr="008E45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45FB">
        <w:rPr>
          <w:rFonts w:ascii="Times New Roman" w:hAnsi="Times New Roman"/>
          <w:bCs/>
          <w:sz w:val="24"/>
          <w:szCs w:val="24"/>
        </w:rPr>
        <w:t xml:space="preserve">публиковать ежегодно не менее </w:t>
      </w:r>
      <w:r w:rsidR="00855826">
        <w:rPr>
          <w:rFonts w:ascii="Times New Roman" w:hAnsi="Times New Roman"/>
          <w:bCs/>
          <w:sz w:val="24"/>
          <w:szCs w:val="24"/>
        </w:rPr>
        <w:t>2</w:t>
      </w:r>
      <w:r w:rsidRPr="008E45FB">
        <w:rPr>
          <w:rFonts w:ascii="Times New Roman" w:hAnsi="Times New Roman"/>
          <w:bCs/>
          <w:sz w:val="24"/>
          <w:szCs w:val="24"/>
        </w:rPr>
        <w:t xml:space="preserve"> стат</w:t>
      </w:r>
      <w:r w:rsidR="00472F9F">
        <w:rPr>
          <w:rFonts w:ascii="Times New Roman" w:hAnsi="Times New Roman"/>
          <w:bCs/>
          <w:sz w:val="24"/>
          <w:szCs w:val="24"/>
        </w:rPr>
        <w:t>ей</w:t>
      </w:r>
      <w:r w:rsidRPr="008E45FB">
        <w:rPr>
          <w:rFonts w:ascii="Times New Roman" w:hAnsi="Times New Roman"/>
          <w:bCs/>
          <w:sz w:val="24"/>
          <w:szCs w:val="24"/>
        </w:rPr>
        <w:t xml:space="preserve"> с участием студент</w:t>
      </w:r>
      <w:r w:rsidR="00472F9F">
        <w:rPr>
          <w:rFonts w:ascii="Times New Roman" w:hAnsi="Times New Roman"/>
          <w:bCs/>
          <w:sz w:val="24"/>
          <w:szCs w:val="24"/>
        </w:rPr>
        <w:t>ов</w:t>
      </w:r>
      <w:r w:rsidRPr="008E45FB">
        <w:rPr>
          <w:rFonts w:ascii="Times New Roman" w:hAnsi="Times New Roman"/>
          <w:bCs/>
          <w:sz w:val="24"/>
          <w:szCs w:val="24"/>
        </w:rPr>
        <w:t xml:space="preserve"> ил</w:t>
      </w:r>
      <w:r w:rsidR="00472F9F">
        <w:rPr>
          <w:rFonts w:ascii="Times New Roman" w:hAnsi="Times New Roman"/>
          <w:bCs/>
          <w:sz w:val="24"/>
          <w:szCs w:val="24"/>
        </w:rPr>
        <w:t>и</w:t>
      </w:r>
      <w:r w:rsidRPr="008E45FB">
        <w:rPr>
          <w:rFonts w:ascii="Times New Roman" w:hAnsi="Times New Roman"/>
          <w:bCs/>
          <w:sz w:val="24"/>
          <w:szCs w:val="24"/>
        </w:rPr>
        <w:t xml:space="preserve"> студентом без участия преподавателя</w:t>
      </w:r>
      <w:r w:rsidRPr="0071606B">
        <w:rPr>
          <w:rFonts w:ascii="Times New Roman" w:hAnsi="Times New Roman"/>
          <w:bCs/>
          <w:sz w:val="24"/>
          <w:szCs w:val="24"/>
        </w:rPr>
        <w:t>;</w:t>
      </w:r>
    </w:p>
    <w:p w:rsidR="008E45FB" w:rsidRPr="008E45FB" w:rsidRDefault="008E45FB" w:rsidP="001F2F63">
      <w:pPr>
        <w:pStyle w:val="a3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1606B">
        <w:rPr>
          <w:rFonts w:ascii="Times New Roman" w:hAnsi="Times New Roman"/>
          <w:bCs/>
          <w:sz w:val="24"/>
          <w:szCs w:val="24"/>
        </w:rPr>
        <w:t>-</w:t>
      </w:r>
      <w:r w:rsidR="00B64E7B" w:rsidRPr="00B64E7B">
        <w:rPr>
          <w:rFonts w:ascii="Times New Roman" w:hAnsi="Times New Roman"/>
          <w:bCs/>
          <w:sz w:val="24"/>
          <w:szCs w:val="24"/>
        </w:rPr>
        <w:t xml:space="preserve"> </w:t>
      </w:r>
      <w:r w:rsidRPr="0071606B">
        <w:rPr>
          <w:rFonts w:ascii="Times New Roman" w:hAnsi="Times New Roman"/>
          <w:bCs/>
          <w:sz w:val="24"/>
          <w:szCs w:val="24"/>
        </w:rPr>
        <w:t>представлять</w:t>
      </w:r>
      <w:r w:rsidR="00855826">
        <w:rPr>
          <w:rFonts w:ascii="Times New Roman" w:hAnsi="Times New Roman"/>
          <w:bCs/>
          <w:sz w:val="24"/>
          <w:szCs w:val="24"/>
        </w:rPr>
        <w:t xml:space="preserve"> на конкурсы ежегодно не менее 5</w:t>
      </w:r>
      <w:r w:rsidRPr="0071606B">
        <w:rPr>
          <w:rFonts w:ascii="Times New Roman" w:hAnsi="Times New Roman"/>
          <w:bCs/>
          <w:sz w:val="24"/>
          <w:szCs w:val="24"/>
        </w:rPr>
        <w:t xml:space="preserve"> научно-исследовательских или выпускных квалификационных работ студентов.</w:t>
      </w:r>
    </w:p>
    <w:p w:rsidR="00AC70E8" w:rsidRDefault="00AC70E8" w:rsidP="002E537E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Международная деятельность</w:t>
      </w:r>
    </w:p>
    <w:p w:rsidR="008E45FB" w:rsidRPr="00472F9F" w:rsidRDefault="0071606B" w:rsidP="008E45FB">
      <w:pPr>
        <w:ind w:firstLine="567"/>
        <w:jc w:val="both"/>
      </w:pPr>
      <w:r>
        <w:t>Принимать у</w:t>
      </w:r>
      <w:r w:rsidR="00774949" w:rsidRPr="00472F9F">
        <w:t xml:space="preserve">частие в научных мероприятиях с участием </w:t>
      </w:r>
      <w:r w:rsidR="00472F9F" w:rsidRPr="00472F9F">
        <w:t>образовательных организаций и органов</w:t>
      </w:r>
      <w:r w:rsidR="00855826">
        <w:t xml:space="preserve"> публичной власти</w:t>
      </w:r>
      <w:r w:rsidR="00E35B56">
        <w:t xml:space="preserve"> иностранных государств – членов СНГ, БРИКС</w:t>
      </w:r>
      <w:r w:rsidR="00472F9F" w:rsidRPr="00472F9F">
        <w:t xml:space="preserve"> </w:t>
      </w:r>
      <w:r w:rsidR="00774949" w:rsidRPr="00472F9F">
        <w:t>в сфере исследовани</w:t>
      </w:r>
      <w:r w:rsidR="00472F9F" w:rsidRPr="00472F9F">
        <w:t>я возможного применения</w:t>
      </w:r>
      <w:r w:rsidR="00774949" w:rsidRPr="00472F9F">
        <w:t xml:space="preserve"> современных информационных технологий</w:t>
      </w:r>
      <w:r w:rsidR="00472F9F" w:rsidRPr="00472F9F">
        <w:t xml:space="preserve"> и искусственного интеллекта</w:t>
      </w:r>
      <w:r w:rsidR="00774949" w:rsidRPr="00472F9F">
        <w:t xml:space="preserve"> в</w:t>
      </w:r>
      <w:r w:rsidR="00855826">
        <w:t xml:space="preserve"> сфере государственно-правового регулирования</w:t>
      </w:r>
      <w:r w:rsidR="008E45FB" w:rsidRPr="00472F9F">
        <w:t>.</w:t>
      </w:r>
    </w:p>
    <w:p w:rsidR="008E45FB" w:rsidRPr="00472F9F" w:rsidRDefault="008E45FB" w:rsidP="008E45FB">
      <w:pPr>
        <w:pStyle w:val="a3"/>
        <w:tabs>
          <w:tab w:val="left" w:pos="1134"/>
        </w:tabs>
        <w:spacing w:after="0"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</w:p>
    <w:p w:rsidR="005A3CD1" w:rsidRPr="005A3CD1" w:rsidRDefault="008826F6" w:rsidP="001F2F63">
      <w:pPr>
        <w:tabs>
          <w:tab w:val="left" w:pos="1134"/>
        </w:tabs>
        <w:ind w:left="568"/>
        <w:rPr>
          <w:b/>
        </w:rPr>
      </w:pPr>
      <w:r w:rsidRPr="008826F6">
        <w:rPr>
          <w:b/>
        </w:rPr>
        <w:t>2</w:t>
      </w:r>
      <w:r>
        <w:rPr>
          <w:b/>
        </w:rPr>
        <w:t>.</w:t>
      </w:r>
      <w:r w:rsidRPr="008826F6">
        <w:rPr>
          <w:b/>
        </w:rPr>
        <w:t>5</w:t>
      </w:r>
      <w:r>
        <w:rPr>
          <w:b/>
        </w:rPr>
        <w:t xml:space="preserve"> </w:t>
      </w:r>
      <w:r w:rsidR="005A3CD1" w:rsidRPr="008826F6">
        <w:rPr>
          <w:b/>
        </w:rPr>
        <w:t>Молодежная политика и воспитательная деятельность</w:t>
      </w:r>
      <w:r>
        <w:rPr>
          <w:b/>
        </w:rPr>
        <w:t xml:space="preserve"> в перспективном плане развития кафедры</w:t>
      </w:r>
    </w:p>
    <w:p w:rsidR="008826F6" w:rsidRPr="008826F6" w:rsidRDefault="008826F6" w:rsidP="008826F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6F6">
        <w:rPr>
          <w:rFonts w:ascii="Times New Roman" w:hAnsi="Times New Roman"/>
          <w:sz w:val="24"/>
          <w:szCs w:val="24"/>
        </w:rPr>
        <w:t>Воспитательная  работа.</w:t>
      </w:r>
    </w:p>
    <w:p w:rsidR="005A3CD1" w:rsidRPr="005A3CD1" w:rsidRDefault="005A3CD1" w:rsidP="008826F6">
      <w:pPr>
        <w:pStyle w:val="a3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3CD1">
        <w:rPr>
          <w:rFonts w:ascii="Times New Roman" w:hAnsi="Times New Roman"/>
          <w:sz w:val="24"/>
          <w:szCs w:val="24"/>
        </w:rPr>
        <w:t>Молодежная</w:t>
      </w:r>
      <w:r w:rsidR="008826F6">
        <w:rPr>
          <w:rFonts w:ascii="Times New Roman" w:hAnsi="Times New Roman"/>
          <w:sz w:val="24"/>
          <w:szCs w:val="24"/>
        </w:rPr>
        <w:t xml:space="preserve"> политика</w:t>
      </w:r>
      <w:r w:rsidRPr="005A3CD1">
        <w:rPr>
          <w:rFonts w:ascii="Times New Roman" w:hAnsi="Times New Roman"/>
          <w:sz w:val="24"/>
          <w:szCs w:val="24"/>
        </w:rPr>
        <w:t xml:space="preserve"> и воспитательная деятельность кафедры основывается и является частью молодежной и воспитат</w:t>
      </w:r>
      <w:r w:rsidR="00B46213">
        <w:rPr>
          <w:rFonts w:ascii="Times New Roman" w:hAnsi="Times New Roman"/>
          <w:sz w:val="24"/>
          <w:szCs w:val="24"/>
        </w:rPr>
        <w:t>ельной политики ПГУ. В 2025-2029</w:t>
      </w:r>
      <w:r w:rsidRPr="005A3CD1">
        <w:rPr>
          <w:rFonts w:ascii="Times New Roman" w:hAnsi="Times New Roman"/>
          <w:sz w:val="24"/>
          <w:szCs w:val="24"/>
        </w:rPr>
        <w:t xml:space="preserve"> годах молодежная и воспитательная политика кафедры «</w:t>
      </w:r>
      <w:r w:rsidR="00BF4581">
        <w:rPr>
          <w:rFonts w:ascii="Times New Roman" w:hAnsi="Times New Roman"/>
          <w:sz w:val="24"/>
          <w:szCs w:val="24"/>
        </w:rPr>
        <w:t>Государственно-правовые дисциплины</w:t>
      </w:r>
      <w:r w:rsidRPr="005A3CD1">
        <w:rPr>
          <w:rFonts w:ascii="Times New Roman" w:hAnsi="Times New Roman"/>
          <w:sz w:val="24"/>
          <w:szCs w:val="24"/>
        </w:rPr>
        <w:t xml:space="preserve">»  будет проводиться в тесном сотрудничестве с </w:t>
      </w:r>
      <w:r w:rsidR="00BF4581">
        <w:rPr>
          <w:rFonts w:ascii="Times New Roman" w:hAnsi="Times New Roman"/>
          <w:sz w:val="24"/>
          <w:szCs w:val="24"/>
        </w:rPr>
        <w:t xml:space="preserve">органами публичной власти Пензенской области </w:t>
      </w:r>
      <w:r w:rsidRPr="005A3CD1">
        <w:rPr>
          <w:rFonts w:ascii="Times New Roman" w:hAnsi="Times New Roman"/>
          <w:sz w:val="24"/>
          <w:szCs w:val="24"/>
        </w:rPr>
        <w:t xml:space="preserve">и региональным отделением РОЗ «Знание».  В </w:t>
      </w:r>
      <w:r w:rsidR="00BF4581">
        <w:rPr>
          <w:rFonts w:ascii="Times New Roman" w:hAnsi="Times New Roman"/>
          <w:sz w:val="24"/>
          <w:szCs w:val="24"/>
        </w:rPr>
        <w:t xml:space="preserve">указанном </w:t>
      </w:r>
      <w:r w:rsidRPr="005A3CD1">
        <w:rPr>
          <w:rFonts w:ascii="Times New Roman" w:hAnsi="Times New Roman"/>
          <w:sz w:val="24"/>
          <w:szCs w:val="24"/>
        </w:rPr>
        <w:t>сотрудничестве б</w:t>
      </w:r>
      <w:r w:rsidR="00BF4581">
        <w:rPr>
          <w:rFonts w:ascii="Times New Roman" w:hAnsi="Times New Roman"/>
          <w:sz w:val="24"/>
          <w:szCs w:val="24"/>
        </w:rPr>
        <w:t>удут запланированы мероприятия патриотического, гражданского, профессионально-трудового и физического направления</w:t>
      </w:r>
      <w:r w:rsidRPr="005A3CD1">
        <w:rPr>
          <w:rFonts w:ascii="Times New Roman" w:hAnsi="Times New Roman"/>
          <w:sz w:val="24"/>
          <w:szCs w:val="24"/>
        </w:rPr>
        <w:t>.</w:t>
      </w:r>
    </w:p>
    <w:p w:rsidR="005A3CD1" w:rsidRPr="005A3CD1" w:rsidRDefault="005A3CD1" w:rsidP="005A3CD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3CD1">
        <w:rPr>
          <w:rFonts w:ascii="Times New Roman" w:hAnsi="Times New Roman"/>
          <w:sz w:val="24"/>
          <w:szCs w:val="24"/>
        </w:rPr>
        <w:lastRenderedPageBreak/>
        <w:t>Сотрудничество с региональным отделением РОЗ «Знание» по</w:t>
      </w:r>
      <w:r w:rsidR="00BF4581">
        <w:rPr>
          <w:rFonts w:ascii="Times New Roman" w:hAnsi="Times New Roman"/>
          <w:sz w:val="24"/>
          <w:szCs w:val="24"/>
        </w:rPr>
        <w:t>зволит качественно реализовать к</w:t>
      </w:r>
      <w:r w:rsidRPr="005A3CD1">
        <w:rPr>
          <w:rFonts w:ascii="Times New Roman" w:hAnsi="Times New Roman"/>
          <w:sz w:val="24"/>
          <w:szCs w:val="24"/>
        </w:rPr>
        <w:t>ультурно-просветите</w:t>
      </w:r>
      <w:r w:rsidR="00BF4581">
        <w:rPr>
          <w:rFonts w:ascii="Times New Roman" w:hAnsi="Times New Roman"/>
          <w:sz w:val="24"/>
          <w:szCs w:val="24"/>
        </w:rPr>
        <w:t>льское и э</w:t>
      </w:r>
      <w:r w:rsidRPr="005A3CD1">
        <w:rPr>
          <w:rFonts w:ascii="Times New Roman" w:hAnsi="Times New Roman"/>
          <w:sz w:val="24"/>
          <w:szCs w:val="24"/>
        </w:rPr>
        <w:t xml:space="preserve">кологическое направления воспитательной работы.  Кроме того, запланированы ежегодные кафедральные волонтерские проекты студентов. </w:t>
      </w:r>
    </w:p>
    <w:p w:rsidR="005A3CD1" w:rsidRPr="005A3CD1" w:rsidRDefault="005A3CD1" w:rsidP="005A3CD1">
      <w:pPr>
        <w:pStyle w:val="a3"/>
        <w:tabs>
          <w:tab w:val="left" w:pos="1134"/>
        </w:tabs>
        <w:spacing w:after="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4219"/>
        <w:gridCol w:w="142"/>
        <w:gridCol w:w="5010"/>
      </w:tblGrid>
      <w:tr w:rsidR="005A3CD1" w:rsidRPr="005A3CD1" w:rsidTr="005006B3">
        <w:tc>
          <w:tcPr>
            <w:tcW w:w="9371" w:type="dxa"/>
            <w:gridSpan w:val="3"/>
          </w:tcPr>
          <w:p w:rsidR="005A3CD1" w:rsidRPr="005A3CD1" w:rsidRDefault="005A3CD1" w:rsidP="00BF458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A3CD1">
              <w:rPr>
                <w:rFonts w:ascii="Times New Roman" w:hAnsi="Times New Roman"/>
                <w:b/>
                <w:sz w:val="24"/>
                <w:szCs w:val="24"/>
              </w:rPr>
              <w:t xml:space="preserve">Сотрудничество с </w:t>
            </w:r>
            <w:r w:rsidR="00BF4581">
              <w:rPr>
                <w:rFonts w:ascii="Times New Roman" w:hAnsi="Times New Roman"/>
                <w:b/>
                <w:sz w:val="24"/>
                <w:szCs w:val="24"/>
              </w:rPr>
              <w:t>органами публичной власти Пензенской области</w:t>
            </w:r>
          </w:p>
        </w:tc>
      </w:tr>
      <w:tr w:rsidR="005A3CD1" w:rsidRPr="005A3CD1" w:rsidTr="002E537E">
        <w:tc>
          <w:tcPr>
            <w:tcW w:w="4219" w:type="dxa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CD1">
              <w:rPr>
                <w:rFonts w:ascii="Times New Roman" w:hAnsi="Times New Roman"/>
                <w:sz w:val="24"/>
                <w:szCs w:val="24"/>
              </w:rPr>
              <w:t xml:space="preserve">Патриотическое направление </w:t>
            </w:r>
          </w:p>
        </w:tc>
        <w:tc>
          <w:tcPr>
            <w:tcW w:w="5152" w:type="dxa"/>
            <w:gridSpan w:val="2"/>
          </w:tcPr>
          <w:p w:rsidR="00447A3F" w:rsidRDefault="00447A3F" w:rsidP="00E8155C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</w:t>
            </w:r>
            <w:r w:rsidRPr="00447A3F">
              <w:rPr>
                <w:rFonts w:ascii="Times New Roman" w:hAnsi="Times New Roman"/>
                <w:sz w:val="24"/>
                <w:szCs w:val="24"/>
              </w:rPr>
              <w:t>оддержка программ формирования единой российской гражданской нац</w:t>
            </w:r>
            <w:r w:rsidR="00E8155C">
              <w:rPr>
                <w:rFonts w:ascii="Times New Roman" w:hAnsi="Times New Roman"/>
                <w:sz w:val="24"/>
                <w:szCs w:val="24"/>
              </w:rPr>
              <w:t xml:space="preserve">ии, национально-государственной </w:t>
            </w:r>
            <w:r w:rsidRPr="00447A3F">
              <w:rPr>
                <w:rFonts w:ascii="Times New Roman" w:hAnsi="Times New Roman"/>
                <w:sz w:val="24"/>
                <w:szCs w:val="24"/>
              </w:rPr>
              <w:t>идентичности,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патриотизма, </w:t>
            </w:r>
            <w:r w:rsidRPr="00447A3F">
              <w:rPr>
                <w:rFonts w:ascii="Times New Roman" w:hAnsi="Times New Roman"/>
                <w:sz w:val="24"/>
                <w:szCs w:val="24"/>
              </w:rPr>
              <w:t xml:space="preserve"> толерантности к представителям различных этносов, межнационального сотрудничества;</w:t>
            </w:r>
          </w:p>
          <w:p w:rsidR="00447A3F" w:rsidRPr="005A3CD1" w:rsidRDefault="0026327C" w:rsidP="000D027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26327C">
              <w:rPr>
                <w:sz w:val="24"/>
                <w:szCs w:val="24"/>
              </w:rPr>
              <w:t>формирование системы нравственных и смысловых ориентиров позволяющих противостоять идеологии экстремизма и национализма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A3CD1" w:rsidRPr="005A3CD1" w:rsidTr="002E537E">
        <w:tc>
          <w:tcPr>
            <w:tcW w:w="4219" w:type="dxa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CD1">
              <w:rPr>
                <w:rFonts w:ascii="Times New Roman" w:hAnsi="Times New Roman"/>
                <w:sz w:val="24"/>
                <w:szCs w:val="24"/>
              </w:rPr>
              <w:t>Гражданское направление</w:t>
            </w:r>
          </w:p>
        </w:tc>
        <w:tc>
          <w:tcPr>
            <w:tcW w:w="5152" w:type="dxa"/>
            <w:gridSpan w:val="2"/>
          </w:tcPr>
          <w:p w:rsidR="005A3CD1" w:rsidRDefault="00447A3F" w:rsidP="00E8155C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</w:t>
            </w:r>
            <w:r w:rsidRPr="00447A3F">
              <w:rPr>
                <w:rFonts w:ascii="Times New Roman" w:hAnsi="Times New Roman"/>
                <w:sz w:val="24"/>
                <w:szCs w:val="24"/>
              </w:rPr>
              <w:t>азвитие системы воспитания гражданственности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7A3F">
              <w:rPr>
                <w:rFonts w:ascii="Times New Roman" w:hAnsi="Times New Roman"/>
                <w:sz w:val="24"/>
                <w:szCs w:val="24"/>
              </w:rPr>
              <w:t>преемственности традиций и обеспечение равных условий для духовного, культурного, интеллектуального развития молодежи и формирования здорового образа жизни</w:t>
            </w:r>
            <w:r w:rsidR="00E815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155C" w:rsidRPr="005A3CD1" w:rsidRDefault="00E8155C" w:rsidP="00E8155C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8155C">
              <w:rPr>
                <w:rFonts w:ascii="Times New Roman" w:hAnsi="Times New Roman"/>
                <w:sz w:val="24"/>
                <w:szCs w:val="24"/>
              </w:rPr>
              <w:t>активизация участия молодежи в социальных практиках и проектной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3CD1" w:rsidRPr="005A3CD1" w:rsidTr="002E537E">
        <w:tc>
          <w:tcPr>
            <w:tcW w:w="4219" w:type="dxa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CD1">
              <w:rPr>
                <w:rFonts w:ascii="Times New Roman" w:hAnsi="Times New Roman"/>
                <w:sz w:val="24"/>
                <w:szCs w:val="24"/>
              </w:rPr>
              <w:t>Профессионально-трудовое направление</w:t>
            </w:r>
          </w:p>
        </w:tc>
        <w:tc>
          <w:tcPr>
            <w:tcW w:w="5152" w:type="dxa"/>
            <w:gridSpan w:val="2"/>
          </w:tcPr>
          <w:p w:rsidR="00F13B61" w:rsidRPr="000D027D" w:rsidRDefault="000D027D" w:rsidP="000D027D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– </w:t>
            </w:r>
            <w:r w:rsidR="00F13B61" w:rsidRPr="000D027D">
              <w:rPr>
                <w:sz w:val="24"/>
                <w:szCs w:val="28"/>
              </w:rPr>
              <w:t>Содействие трудоустройству выпускников университета, их профессиональному развитию и карьерному росту;</w:t>
            </w:r>
          </w:p>
          <w:p w:rsidR="005A3CD1" w:rsidRPr="000D027D" w:rsidRDefault="000D027D" w:rsidP="000D027D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– </w:t>
            </w:r>
            <w:r w:rsidR="00F13B61" w:rsidRPr="000D027D">
              <w:rPr>
                <w:sz w:val="24"/>
                <w:szCs w:val="28"/>
              </w:rPr>
              <w:t>объединение работодателей и выпускников в цифровой карьерной среде.</w:t>
            </w:r>
          </w:p>
        </w:tc>
      </w:tr>
      <w:tr w:rsidR="005A3CD1" w:rsidRPr="005A3CD1" w:rsidTr="002E537E">
        <w:tc>
          <w:tcPr>
            <w:tcW w:w="4219" w:type="dxa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CD1">
              <w:rPr>
                <w:rFonts w:ascii="Times New Roman" w:hAnsi="Times New Roman"/>
                <w:sz w:val="24"/>
                <w:szCs w:val="24"/>
              </w:rPr>
              <w:t>Физическое направление</w:t>
            </w:r>
          </w:p>
        </w:tc>
        <w:tc>
          <w:tcPr>
            <w:tcW w:w="5152" w:type="dxa"/>
            <w:gridSpan w:val="2"/>
          </w:tcPr>
          <w:p w:rsidR="00F13B61" w:rsidRDefault="000D027D" w:rsidP="003E27C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13B61">
              <w:rPr>
                <w:rFonts w:ascii="Times New Roman" w:hAnsi="Times New Roman"/>
                <w:sz w:val="24"/>
                <w:szCs w:val="24"/>
              </w:rPr>
              <w:t>Р</w:t>
            </w:r>
            <w:r w:rsidR="00F13B61" w:rsidRPr="00F13B61">
              <w:rPr>
                <w:rFonts w:ascii="Times New Roman" w:hAnsi="Times New Roman"/>
                <w:sz w:val="24"/>
                <w:szCs w:val="24"/>
              </w:rPr>
              <w:t xml:space="preserve">азвитие физкультурно-спортивной деятельности и совершенствование </w:t>
            </w:r>
            <w:proofErr w:type="spellStart"/>
            <w:r w:rsidR="00F13B61" w:rsidRPr="00F13B61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="00F13B61" w:rsidRPr="00F13B61">
              <w:rPr>
                <w:rFonts w:ascii="Times New Roman" w:hAnsi="Times New Roman"/>
                <w:sz w:val="24"/>
                <w:szCs w:val="24"/>
              </w:rPr>
              <w:t xml:space="preserve"> среды</w:t>
            </w:r>
            <w:r w:rsidR="003E27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213" w:rsidRDefault="003E27C6" w:rsidP="00B46213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46213">
              <w:rPr>
                <w:sz w:val="24"/>
                <w:szCs w:val="24"/>
              </w:rPr>
              <w:t xml:space="preserve">– </w:t>
            </w:r>
            <w:r w:rsidR="00D22297" w:rsidRPr="00B46213">
              <w:rPr>
                <w:sz w:val="24"/>
                <w:szCs w:val="24"/>
              </w:rPr>
              <w:t>у</w:t>
            </w:r>
            <w:r w:rsidR="005A3CD1" w:rsidRPr="00B46213">
              <w:rPr>
                <w:sz w:val="24"/>
                <w:szCs w:val="24"/>
              </w:rPr>
              <w:t>частие</w:t>
            </w:r>
            <w:r w:rsidRPr="00B46213">
              <w:rPr>
                <w:sz w:val="24"/>
                <w:szCs w:val="24"/>
              </w:rPr>
              <w:t xml:space="preserve"> в спортивных мероприятиях ПГУ</w:t>
            </w:r>
            <w:r w:rsidR="005A3CD1" w:rsidRPr="00B46213">
              <w:rPr>
                <w:sz w:val="24"/>
                <w:szCs w:val="24"/>
              </w:rPr>
              <w:t xml:space="preserve">, мероприятиях </w:t>
            </w:r>
            <w:r w:rsidRPr="00B46213">
              <w:rPr>
                <w:sz w:val="24"/>
                <w:szCs w:val="24"/>
              </w:rPr>
              <w:t xml:space="preserve">Пензенской области </w:t>
            </w:r>
            <w:proofErr w:type="gramStart"/>
            <w:r w:rsidRPr="00B46213">
              <w:rPr>
                <w:sz w:val="24"/>
                <w:szCs w:val="24"/>
              </w:rPr>
              <w:t>г</w:t>
            </w:r>
            <w:proofErr w:type="gramEnd"/>
            <w:r w:rsidRPr="00B46213">
              <w:rPr>
                <w:sz w:val="24"/>
                <w:szCs w:val="24"/>
              </w:rPr>
              <w:t xml:space="preserve">. Пензы </w:t>
            </w:r>
            <w:r w:rsidR="005A3CD1" w:rsidRPr="00B46213">
              <w:rPr>
                <w:sz w:val="24"/>
                <w:szCs w:val="24"/>
              </w:rPr>
              <w:t>(</w:t>
            </w:r>
            <w:r w:rsidR="00B46213" w:rsidRPr="00B46213">
              <w:rPr>
                <w:sz w:val="24"/>
                <w:szCs w:val="24"/>
              </w:rPr>
              <w:t>т</w:t>
            </w:r>
            <w:r w:rsidR="00B46213" w:rsidRPr="00B46213">
              <w:rPr>
                <w:color w:val="000000"/>
                <w:sz w:val="24"/>
                <w:szCs w:val="24"/>
                <w:shd w:val="clear" w:color="auto" w:fill="FFFFFF"/>
              </w:rPr>
              <w:t>радиционная легкоатлетическая эстафета, посвященная Победе в Великой Отечественной войне</w:t>
            </w:r>
            <w:r w:rsidR="00B46213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B46213">
              <w:t xml:space="preserve"> </w:t>
            </w:r>
            <w:r w:rsidR="00B46213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B46213" w:rsidRPr="00B46213">
              <w:rPr>
                <w:color w:val="000000"/>
                <w:sz w:val="24"/>
                <w:szCs w:val="24"/>
                <w:shd w:val="clear" w:color="auto" w:fill="FFFFFF"/>
              </w:rPr>
              <w:t xml:space="preserve">ассовый забег в </w:t>
            </w:r>
            <w:r w:rsidR="00B46213">
              <w:rPr>
                <w:color w:val="000000"/>
                <w:sz w:val="24"/>
                <w:szCs w:val="24"/>
                <w:shd w:val="clear" w:color="auto" w:fill="FFFFFF"/>
              </w:rPr>
              <w:t xml:space="preserve">рамках Всероссийского дня бега «Кросс нации» </w:t>
            </w:r>
            <w:r w:rsidR="005A3CD1" w:rsidRPr="00B46213">
              <w:rPr>
                <w:sz w:val="24"/>
                <w:szCs w:val="24"/>
              </w:rPr>
              <w:t>и т.д.)</w:t>
            </w:r>
            <w:r w:rsidR="00B46213">
              <w:rPr>
                <w:sz w:val="24"/>
                <w:szCs w:val="24"/>
              </w:rPr>
              <w:t xml:space="preserve">; </w:t>
            </w:r>
          </w:p>
          <w:p w:rsidR="005A3CD1" w:rsidRPr="00B46213" w:rsidRDefault="00B46213" w:rsidP="00B46213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– у</w:t>
            </w:r>
            <w:r w:rsidR="005A3CD1" w:rsidRPr="005A3CD1">
              <w:rPr>
                <w:sz w:val="24"/>
                <w:szCs w:val="24"/>
              </w:rPr>
              <w:t>частие в сдаче нормативов ГТО.</w:t>
            </w:r>
          </w:p>
        </w:tc>
      </w:tr>
      <w:tr w:rsidR="005A3CD1" w:rsidRPr="005A3CD1" w:rsidTr="005006B3">
        <w:tc>
          <w:tcPr>
            <w:tcW w:w="9371" w:type="dxa"/>
            <w:gridSpan w:val="3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A3CD1">
              <w:rPr>
                <w:rFonts w:ascii="Times New Roman" w:hAnsi="Times New Roman"/>
                <w:b/>
                <w:sz w:val="24"/>
                <w:szCs w:val="24"/>
              </w:rPr>
              <w:t>Сотрудничество с региональным отделением РОЗ «Знание»</w:t>
            </w:r>
          </w:p>
        </w:tc>
      </w:tr>
      <w:tr w:rsidR="005A3CD1" w:rsidRPr="005A3CD1" w:rsidTr="003E27C6">
        <w:tc>
          <w:tcPr>
            <w:tcW w:w="4361" w:type="dxa"/>
            <w:gridSpan w:val="2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CD1">
              <w:rPr>
                <w:rFonts w:ascii="Times New Roman" w:hAnsi="Times New Roman"/>
                <w:sz w:val="24"/>
                <w:szCs w:val="24"/>
              </w:rPr>
              <w:t>Культурно-просветительское направление</w:t>
            </w:r>
          </w:p>
        </w:tc>
        <w:tc>
          <w:tcPr>
            <w:tcW w:w="5010" w:type="dxa"/>
          </w:tcPr>
          <w:p w:rsidR="005A3CD1" w:rsidRPr="005A3CD1" w:rsidRDefault="000D027D" w:rsidP="000D027D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A3CD1" w:rsidRPr="005A3CD1">
              <w:rPr>
                <w:rFonts w:ascii="Times New Roman" w:hAnsi="Times New Roman"/>
                <w:sz w:val="24"/>
                <w:szCs w:val="24"/>
              </w:rPr>
              <w:t xml:space="preserve">Участие студентов в просветительских проектах общества «Знание»: </w:t>
            </w:r>
            <w:r w:rsidR="00753DAA" w:rsidRPr="00753DAA">
              <w:rPr>
                <w:rFonts w:ascii="Times New Roman" w:hAnsi="Times New Roman"/>
                <w:sz w:val="24"/>
                <w:szCs w:val="24"/>
              </w:rPr>
              <w:t>Знание.</w:t>
            </w:r>
            <w:r w:rsidR="00753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DAA" w:rsidRPr="00753DAA">
              <w:rPr>
                <w:rFonts w:ascii="Times New Roman" w:hAnsi="Times New Roman"/>
                <w:sz w:val="24"/>
                <w:szCs w:val="24"/>
              </w:rPr>
              <w:t>Академия</w:t>
            </w:r>
            <w:r w:rsidR="00753DA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53DAA" w:rsidRPr="00753DAA">
              <w:rPr>
                <w:rFonts w:ascii="Times New Roman" w:hAnsi="Times New Roman"/>
                <w:sz w:val="24"/>
                <w:szCs w:val="24"/>
              </w:rPr>
              <w:t>Знание.</w:t>
            </w:r>
            <w:r w:rsidR="00753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DAA" w:rsidRPr="00753DAA">
              <w:rPr>
                <w:rFonts w:ascii="Times New Roman" w:hAnsi="Times New Roman"/>
                <w:sz w:val="24"/>
                <w:szCs w:val="24"/>
              </w:rPr>
              <w:t>Наука</w:t>
            </w:r>
            <w:r w:rsidR="00753DA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53DAA" w:rsidRPr="00753DAA">
              <w:rPr>
                <w:rFonts w:ascii="Times New Roman" w:hAnsi="Times New Roman"/>
                <w:sz w:val="24"/>
                <w:szCs w:val="24"/>
              </w:rPr>
              <w:t>Знание.</w:t>
            </w:r>
            <w:r w:rsidR="00753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DAA" w:rsidRPr="00753DAA">
              <w:rPr>
                <w:rFonts w:ascii="Times New Roman" w:hAnsi="Times New Roman"/>
                <w:sz w:val="24"/>
                <w:szCs w:val="24"/>
              </w:rPr>
              <w:t>Лектор</w:t>
            </w:r>
            <w:r w:rsidR="00753DA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A3CD1" w:rsidRPr="005A3CD1">
              <w:rPr>
                <w:rFonts w:ascii="Times New Roman" w:hAnsi="Times New Roman"/>
                <w:sz w:val="24"/>
                <w:szCs w:val="24"/>
              </w:rPr>
              <w:t>Знание.</w:t>
            </w:r>
            <w:r w:rsidR="00B64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3CD1" w:rsidRPr="005A3CD1">
              <w:rPr>
                <w:rFonts w:ascii="Times New Roman" w:hAnsi="Times New Roman"/>
                <w:sz w:val="24"/>
                <w:szCs w:val="24"/>
              </w:rPr>
              <w:t>Герои; Знание.</w:t>
            </w:r>
            <w:r w:rsidR="00B64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3CD1" w:rsidRPr="005A3CD1">
              <w:rPr>
                <w:rFonts w:ascii="Times New Roman" w:hAnsi="Times New Roman"/>
                <w:sz w:val="24"/>
                <w:szCs w:val="24"/>
              </w:rPr>
              <w:t>Первые; Знание.</w:t>
            </w:r>
            <w:r w:rsidR="00B64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3CD1" w:rsidRPr="005A3CD1">
              <w:rPr>
                <w:rFonts w:ascii="Times New Roman" w:hAnsi="Times New Roman"/>
                <w:sz w:val="24"/>
                <w:szCs w:val="24"/>
              </w:rPr>
              <w:t xml:space="preserve">Наука; Знание. «Новые горизонты». </w:t>
            </w:r>
          </w:p>
        </w:tc>
      </w:tr>
      <w:tr w:rsidR="005A3CD1" w:rsidRPr="005A3CD1" w:rsidTr="003E27C6">
        <w:tc>
          <w:tcPr>
            <w:tcW w:w="4361" w:type="dxa"/>
            <w:gridSpan w:val="2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CD1">
              <w:rPr>
                <w:rFonts w:ascii="Times New Roman" w:hAnsi="Times New Roman"/>
                <w:sz w:val="24"/>
                <w:szCs w:val="24"/>
              </w:rPr>
              <w:t>Экологическое направление</w:t>
            </w:r>
          </w:p>
        </w:tc>
        <w:tc>
          <w:tcPr>
            <w:tcW w:w="5010" w:type="dxa"/>
          </w:tcPr>
          <w:p w:rsidR="005A3CD1" w:rsidRPr="005A3CD1" w:rsidRDefault="000D027D" w:rsidP="000D027D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A3CD1" w:rsidRPr="005A3CD1">
              <w:rPr>
                <w:rFonts w:ascii="Times New Roman" w:hAnsi="Times New Roman"/>
                <w:sz w:val="24"/>
                <w:szCs w:val="24"/>
              </w:rPr>
              <w:t>Ежегодный цикл мероприятий по экологическому просвещению, участие в эк</w:t>
            </w:r>
            <w:r w:rsidR="00753DAA">
              <w:rPr>
                <w:rFonts w:ascii="Times New Roman" w:hAnsi="Times New Roman"/>
                <w:sz w:val="24"/>
                <w:szCs w:val="24"/>
              </w:rPr>
              <w:t>ологических мероприятиях ПГУ и о</w:t>
            </w:r>
            <w:r w:rsidR="005A3CD1" w:rsidRPr="005A3CD1">
              <w:rPr>
                <w:rFonts w:ascii="Times New Roman" w:hAnsi="Times New Roman"/>
                <w:sz w:val="24"/>
                <w:szCs w:val="24"/>
              </w:rPr>
              <w:t>бщества «Знание».</w:t>
            </w:r>
          </w:p>
          <w:p w:rsidR="005A3CD1" w:rsidRPr="005A3CD1" w:rsidRDefault="000D027D" w:rsidP="000D027D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</w:t>
            </w:r>
            <w:r w:rsidR="00753DAA">
              <w:rPr>
                <w:rFonts w:ascii="Times New Roman" w:hAnsi="Times New Roman"/>
                <w:sz w:val="24"/>
                <w:szCs w:val="24"/>
              </w:rPr>
              <w:t>росветительская работа в сфере э</w:t>
            </w:r>
            <w:r w:rsidR="005A3CD1" w:rsidRPr="005A3CD1">
              <w:rPr>
                <w:rFonts w:ascii="Times New Roman" w:hAnsi="Times New Roman"/>
                <w:sz w:val="24"/>
                <w:szCs w:val="24"/>
              </w:rPr>
              <w:t>кологического права</w:t>
            </w:r>
            <w:r w:rsidR="00753D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3CD1" w:rsidRPr="005A3CD1" w:rsidTr="005006B3">
        <w:tc>
          <w:tcPr>
            <w:tcW w:w="9371" w:type="dxa"/>
            <w:gridSpan w:val="3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A3C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Волонтерская деятельность в рамках кафедральных проектов</w:t>
            </w:r>
          </w:p>
        </w:tc>
      </w:tr>
      <w:tr w:rsidR="005A3CD1" w:rsidRPr="005A3CD1" w:rsidTr="003E27C6">
        <w:tc>
          <w:tcPr>
            <w:tcW w:w="4361" w:type="dxa"/>
            <w:gridSpan w:val="2"/>
          </w:tcPr>
          <w:p w:rsidR="005A3CD1" w:rsidRPr="005A3CD1" w:rsidRDefault="005A3CD1" w:rsidP="005A3CD1">
            <w:pPr>
              <w:pStyle w:val="a3"/>
              <w:tabs>
                <w:tab w:val="left" w:pos="1134"/>
              </w:tabs>
              <w:spacing w:after="0" w:line="240" w:lineRule="auto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CD1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5010" w:type="dxa"/>
          </w:tcPr>
          <w:p w:rsidR="005A3CD1" w:rsidRPr="005A3CD1" w:rsidRDefault="000D027D" w:rsidP="000D027D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П</w:t>
            </w:r>
            <w:r w:rsidRPr="000D027D">
              <w:rPr>
                <w:rFonts w:ascii="Times New Roman" w:hAnsi="Times New Roman"/>
                <w:sz w:val="24"/>
                <w:szCs w:val="24"/>
              </w:rPr>
              <w:t>опуляризация традиционных общественных ценностей, таких, как здоровье, труд, семья, толерантность, права человека, патриотизм, служение отечеству, ответственность, активная жизненная и гражданская позиция через реализацию студенческих проектов;</w:t>
            </w:r>
            <w:proofErr w:type="gramEnd"/>
          </w:p>
        </w:tc>
      </w:tr>
    </w:tbl>
    <w:p w:rsidR="000D027D" w:rsidRPr="002E537E" w:rsidRDefault="000D027D" w:rsidP="002E537E">
      <w:pPr>
        <w:tabs>
          <w:tab w:val="left" w:pos="1134"/>
        </w:tabs>
        <w:jc w:val="both"/>
        <w:rPr>
          <w:b/>
        </w:rPr>
      </w:pPr>
    </w:p>
    <w:p w:rsidR="005A3CD1" w:rsidRDefault="006951E0" w:rsidP="006951E0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82413B">
        <w:rPr>
          <w:rFonts w:ascii="Times New Roman" w:hAnsi="Times New Roman"/>
          <w:b/>
          <w:sz w:val="24"/>
          <w:szCs w:val="24"/>
        </w:rPr>
        <w:t>Основные показатели развития кафедры на 2025- 2</w:t>
      </w:r>
      <w:r w:rsidR="002E537E">
        <w:rPr>
          <w:rFonts w:ascii="Times New Roman" w:hAnsi="Times New Roman"/>
          <w:b/>
          <w:sz w:val="24"/>
          <w:szCs w:val="24"/>
        </w:rPr>
        <w:t>02</w:t>
      </w:r>
      <w:r w:rsidRPr="0082413B">
        <w:rPr>
          <w:rFonts w:ascii="Times New Roman" w:hAnsi="Times New Roman"/>
          <w:b/>
          <w:sz w:val="24"/>
          <w:szCs w:val="24"/>
        </w:rPr>
        <w:t>9 учебные года</w:t>
      </w:r>
    </w:p>
    <w:p w:rsidR="001F2F63" w:rsidRPr="0082413B" w:rsidRDefault="001F2F63" w:rsidP="006951E0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Ind w:w="709" w:type="dxa"/>
        <w:tblLayout w:type="fixed"/>
        <w:tblLook w:val="04A0"/>
      </w:tblPr>
      <w:tblGrid>
        <w:gridCol w:w="540"/>
        <w:gridCol w:w="5238"/>
        <w:gridCol w:w="709"/>
        <w:gridCol w:w="709"/>
        <w:gridCol w:w="708"/>
        <w:gridCol w:w="709"/>
        <w:gridCol w:w="758"/>
      </w:tblGrid>
      <w:tr w:rsidR="006951E0" w:rsidRPr="0082413B" w:rsidTr="0082413B">
        <w:tc>
          <w:tcPr>
            <w:tcW w:w="540" w:type="dxa"/>
          </w:tcPr>
          <w:p w:rsidR="006951E0" w:rsidRPr="0082413B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13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241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413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38" w:type="dxa"/>
          </w:tcPr>
          <w:p w:rsidR="006951E0" w:rsidRPr="0082413B" w:rsidRDefault="0082413B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13B">
              <w:rPr>
                <w:rFonts w:ascii="Times New Roman" w:hAnsi="Times New Roman"/>
                <w:sz w:val="24"/>
                <w:szCs w:val="24"/>
              </w:rPr>
              <w:t>Показатели, индикаторы, единицы измерения</w:t>
            </w:r>
          </w:p>
        </w:tc>
        <w:tc>
          <w:tcPr>
            <w:tcW w:w="709" w:type="dxa"/>
          </w:tcPr>
          <w:p w:rsidR="006951E0" w:rsidRPr="005006B3" w:rsidRDefault="0082413B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2025г.</w:t>
            </w:r>
          </w:p>
        </w:tc>
        <w:tc>
          <w:tcPr>
            <w:tcW w:w="709" w:type="dxa"/>
          </w:tcPr>
          <w:p w:rsidR="006951E0" w:rsidRPr="005006B3" w:rsidRDefault="0082413B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2026г.</w:t>
            </w:r>
          </w:p>
        </w:tc>
        <w:tc>
          <w:tcPr>
            <w:tcW w:w="708" w:type="dxa"/>
          </w:tcPr>
          <w:p w:rsidR="006951E0" w:rsidRPr="005006B3" w:rsidRDefault="0082413B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2027г.</w:t>
            </w:r>
          </w:p>
        </w:tc>
        <w:tc>
          <w:tcPr>
            <w:tcW w:w="709" w:type="dxa"/>
          </w:tcPr>
          <w:p w:rsidR="006951E0" w:rsidRPr="005006B3" w:rsidRDefault="0082413B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2028г.</w:t>
            </w:r>
          </w:p>
        </w:tc>
        <w:tc>
          <w:tcPr>
            <w:tcW w:w="758" w:type="dxa"/>
          </w:tcPr>
          <w:p w:rsidR="002E537E" w:rsidRDefault="0082413B" w:rsidP="002E537E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2029</w:t>
            </w:r>
          </w:p>
          <w:p w:rsidR="006951E0" w:rsidRPr="005006B3" w:rsidRDefault="000D027D" w:rsidP="002E537E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 w:rsidR="0082413B" w:rsidRPr="005006B3">
              <w:rPr>
                <w:rFonts w:ascii="Times New Roman" w:hAnsi="Times New Roman"/>
              </w:rPr>
              <w:t>.</w:t>
            </w:r>
          </w:p>
        </w:tc>
      </w:tr>
      <w:tr w:rsidR="006951E0" w:rsidRPr="0082413B" w:rsidTr="0082413B">
        <w:tc>
          <w:tcPr>
            <w:tcW w:w="9371" w:type="dxa"/>
            <w:gridSpan w:val="7"/>
          </w:tcPr>
          <w:p w:rsidR="006951E0" w:rsidRPr="0082413B" w:rsidRDefault="0082413B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13B">
              <w:rPr>
                <w:rFonts w:ascii="Times New Roman" w:hAnsi="Times New Roman"/>
                <w:b/>
                <w:i/>
                <w:sz w:val="24"/>
                <w:szCs w:val="24"/>
              </w:rPr>
              <w:t>Молодёжная политика и воспитательная деятельность</w:t>
            </w:r>
          </w:p>
        </w:tc>
      </w:tr>
      <w:tr w:rsidR="006951E0" w:rsidRPr="0082413B" w:rsidTr="0082413B">
        <w:tc>
          <w:tcPr>
            <w:tcW w:w="540" w:type="dxa"/>
          </w:tcPr>
          <w:p w:rsidR="006951E0" w:rsidRPr="005006B3" w:rsidRDefault="0082413B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1.</w:t>
            </w:r>
          </w:p>
        </w:tc>
        <w:tc>
          <w:tcPr>
            <w:tcW w:w="5238" w:type="dxa"/>
          </w:tcPr>
          <w:p w:rsidR="006951E0" w:rsidRPr="005672E8" w:rsidRDefault="0082413B" w:rsidP="005006B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672E8">
              <w:rPr>
                <w:rFonts w:ascii="Times New Roman" w:hAnsi="Times New Roman"/>
              </w:rPr>
              <w:t>Доля студентов кафедры, участвующих в проектах и программах, н</w:t>
            </w:r>
            <w:r w:rsidR="000D027D" w:rsidRPr="005672E8">
              <w:rPr>
                <w:rFonts w:ascii="Times New Roman" w:hAnsi="Times New Roman"/>
              </w:rPr>
              <w:t>аправленных на профессиональное</w:t>
            </w:r>
            <w:r w:rsidRPr="005672E8">
              <w:rPr>
                <w:rFonts w:ascii="Times New Roman" w:hAnsi="Times New Roman"/>
              </w:rPr>
              <w:t>, личностное развитие и патриотическое воспитание</w:t>
            </w:r>
            <w:r w:rsidR="005006B3" w:rsidRPr="005672E8">
              <w:rPr>
                <w:rFonts w:ascii="Times New Roman" w:hAnsi="Times New Roman"/>
              </w:rPr>
              <w:t>, %</w:t>
            </w:r>
          </w:p>
        </w:tc>
        <w:tc>
          <w:tcPr>
            <w:tcW w:w="709" w:type="dxa"/>
          </w:tcPr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51E0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</w:tcPr>
          <w:p w:rsidR="006951E0" w:rsidRPr="005006B3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65</w:t>
            </w:r>
          </w:p>
        </w:tc>
        <w:tc>
          <w:tcPr>
            <w:tcW w:w="708" w:type="dxa"/>
          </w:tcPr>
          <w:p w:rsidR="006951E0" w:rsidRPr="00075A4D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Pr="00075A4D" w:rsidRDefault="0092576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075A4D"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709" w:type="dxa"/>
          </w:tcPr>
          <w:p w:rsidR="006951E0" w:rsidRPr="00075A4D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Pr="00075A4D" w:rsidRDefault="0092576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075A4D"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758" w:type="dxa"/>
          </w:tcPr>
          <w:p w:rsidR="006951E0" w:rsidRPr="00075A4D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Pr="00075A4D" w:rsidRDefault="0092576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75A4D">
              <w:rPr>
                <w:rFonts w:ascii="Times New Roman" w:hAnsi="Times New Roman"/>
                <w:lang w:val="en-US"/>
              </w:rPr>
              <w:t>7</w:t>
            </w:r>
            <w:r w:rsidR="005006B3" w:rsidRPr="00075A4D">
              <w:rPr>
                <w:rFonts w:ascii="Times New Roman" w:hAnsi="Times New Roman"/>
              </w:rPr>
              <w:t>0</w:t>
            </w:r>
          </w:p>
        </w:tc>
      </w:tr>
      <w:tr w:rsidR="006951E0" w:rsidRPr="0082413B" w:rsidTr="0082413B">
        <w:tc>
          <w:tcPr>
            <w:tcW w:w="540" w:type="dxa"/>
          </w:tcPr>
          <w:p w:rsidR="006951E0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2.</w:t>
            </w:r>
          </w:p>
        </w:tc>
        <w:tc>
          <w:tcPr>
            <w:tcW w:w="5238" w:type="dxa"/>
          </w:tcPr>
          <w:p w:rsidR="006951E0" w:rsidRPr="005006B3" w:rsidRDefault="005006B3" w:rsidP="005006B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Доля студентов кафедры, вовлеченных в добровольческую и общественную деятельность</w:t>
            </w:r>
            <w:r>
              <w:rPr>
                <w:rFonts w:ascii="Times New Roman" w:hAnsi="Times New Roman"/>
              </w:rPr>
              <w:t>, %</w:t>
            </w:r>
          </w:p>
        </w:tc>
        <w:tc>
          <w:tcPr>
            <w:tcW w:w="709" w:type="dxa"/>
          </w:tcPr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51E0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51E0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</w:tcPr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51E0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51E0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35</w:t>
            </w:r>
          </w:p>
        </w:tc>
        <w:tc>
          <w:tcPr>
            <w:tcW w:w="758" w:type="dxa"/>
          </w:tcPr>
          <w:p w:rsidR="006951E0" w:rsidRPr="005006B3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40</w:t>
            </w:r>
          </w:p>
        </w:tc>
      </w:tr>
      <w:tr w:rsidR="006951E0" w:rsidRPr="0082413B" w:rsidTr="0082413B">
        <w:tc>
          <w:tcPr>
            <w:tcW w:w="540" w:type="dxa"/>
          </w:tcPr>
          <w:p w:rsidR="006951E0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06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38" w:type="dxa"/>
          </w:tcPr>
          <w:p w:rsidR="006951E0" w:rsidRPr="005006B3" w:rsidRDefault="005006B3" w:rsidP="005006B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Доля студентов кафедры, охваченных эффективной системой выявления, поддержки и развития способностей и талантов студентов, основанной на принципах ответственности, справедливости, всеобщности и направленной на самоопределение и профессиональную ориентацию, %</w:t>
            </w:r>
          </w:p>
        </w:tc>
        <w:tc>
          <w:tcPr>
            <w:tcW w:w="709" w:type="dxa"/>
          </w:tcPr>
          <w:p w:rsidR="006951E0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6951E0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8" w:type="dxa"/>
          </w:tcPr>
          <w:p w:rsidR="006951E0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</w:tcPr>
          <w:p w:rsidR="006951E0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58" w:type="dxa"/>
          </w:tcPr>
          <w:p w:rsidR="006951E0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006B3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6951E0" w:rsidRPr="0082413B" w:rsidTr="0082413B">
        <w:tc>
          <w:tcPr>
            <w:tcW w:w="540" w:type="dxa"/>
          </w:tcPr>
          <w:p w:rsidR="006951E0" w:rsidRPr="005006B3" w:rsidRDefault="005006B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238" w:type="dxa"/>
          </w:tcPr>
          <w:p w:rsidR="006951E0" w:rsidRPr="005006B3" w:rsidRDefault="005006B3" w:rsidP="005006B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006B3">
              <w:rPr>
                <w:rFonts w:ascii="Times New Roman" w:hAnsi="Times New Roman"/>
              </w:rPr>
              <w:t>Доля студентов, верящих в возможности самореализации в России, %</w:t>
            </w:r>
          </w:p>
        </w:tc>
        <w:tc>
          <w:tcPr>
            <w:tcW w:w="709" w:type="dxa"/>
          </w:tcPr>
          <w:p w:rsidR="006951E0" w:rsidRPr="00075A4D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075A4D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75A4D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</w:tcPr>
          <w:p w:rsidR="006951E0" w:rsidRPr="00075A4D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075A4D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75A4D">
              <w:rPr>
                <w:rFonts w:ascii="Times New Roman" w:hAnsi="Times New Roman"/>
              </w:rPr>
              <w:t>80</w:t>
            </w:r>
          </w:p>
        </w:tc>
        <w:tc>
          <w:tcPr>
            <w:tcW w:w="708" w:type="dxa"/>
          </w:tcPr>
          <w:p w:rsidR="006C5A92" w:rsidRPr="00075A4D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51E0" w:rsidRPr="00075A4D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075A4D">
              <w:rPr>
                <w:rFonts w:ascii="Times New Roman" w:hAnsi="Times New Roman"/>
              </w:rPr>
              <w:t>8</w:t>
            </w:r>
            <w:r w:rsidR="00925760" w:rsidRPr="00075A4D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9" w:type="dxa"/>
          </w:tcPr>
          <w:p w:rsidR="006951E0" w:rsidRPr="00075A4D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075A4D" w:rsidRDefault="0092576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75A4D">
              <w:rPr>
                <w:rFonts w:ascii="Times New Roman" w:hAnsi="Times New Roman"/>
                <w:lang w:val="en-US"/>
              </w:rPr>
              <w:t>8</w:t>
            </w:r>
            <w:r w:rsidR="006C5A92" w:rsidRPr="00075A4D">
              <w:rPr>
                <w:rFonts w:ascii="Times New Roman" w:hAnsi="Times New Roman"/>
              </w:rPr>
              <w:t>0</w:t>
            </w:r>
          </w:p>
        </w:tc>
        <w:tc>
          <w:tcPr>
            <w:tcW w:w="758" w:type="dxa"/>
          </w:tcPr>
          <w:p w:rsidR="006951E0" w:rsidRPr="00075A4D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075A4D" w:rsidRDefault="0092576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75A4D">
              <w:rPr>
                <w:rFonts w:ascii="Times New Roman" w:hAnsi="Times New Roman"/>
                <w:lang w:val="en-US"/>
              </w:rPr>
              <w:t>8</w:t>
            </w:r>
            <w:r w:rsidR="006C5A92" w:rsidRPr="00075A4D">
              <w:rPr>
                <w:rFonts w:ascii="Times New Roman" w:hAnsi="Times New Roman"/>
              </w:rPr>
              <w:t>5</w:t>
            </w:r>
          </w:p>
        </w:tc>
      </w:tr>
      <w:tr w:rsidR="006951E0" w:rsidRPr="0082413B" w:rsidTr="0082413B">
        <w:tc>
          <w:tcPr>
            <w:tcW w:w="540" w:type="dxa"/>
          </w:tcPr>
          <w:p w:rsidR="006951E0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5.</w:t>
            </w:r>
          </w:p>
        </w:tc>
        <w:tc>
          <w:tcPr>
            <w:tcW w:w="5238" w:type="dxa"/>
          </w:tcPr>
          <w:p w:rsidR="006951E0" w:rsidRPr="006C5A92" w:rsidRDefault="006C5A92" w:rsidP="006C5A9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Количество проводимых</w:t>
            </w:r>
            <w:r>
              <w:rPr>
                <w:rFonts w:ascii="Times New Roman" w:hAnsi="Times New Roman"/>
              </w:rPr>
              <w:t xml:space="preserve"> культурно-массовых, общественно-значимых, спортивных, гражданско-патриотических, мероприятий с массовым привлечением обучающихся для  формирования позитивной социокультурной среды региона, мероприятий по профилактике экстремизма и терроризма в молодежной среде.</w:t>
            </w:r>
          </w:p>
        </w:tc>
        <w:tc>
          <w:tcPr>
            <w:tcW w:w="709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25</w:t>
            </w:r>
          </w:p>
        </w:tc>
        <w:tc>
          <w:tcPr>
            <w:tcW w:w="758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30</w:t>
            </w:r>
          </w:p>
        </w:tc>
      </w:tr>
      <w:tr w:rsidR="006951E0" w:rsidRPr="0082413B" w:rsidTr="0082413B">
        <w:tc>
          <w:tcPr>
            <w:tcW w:w="540" w:type="dxa"/>
          </w:tcPr>
          <w:p w:rsidR="006951E0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238" w:type="dxa"/>
          </w:tcPr>
          <w:p w:rsidR="006951E0" w:rsidRPr="006C5A92" w:rsidRDefault="006C5A92" w:rsidP="006C5A9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Доля студентов кафедры, посещающих культурно-массовые мероприятия, %</w:t>
            </w:r>
          </w:p>
        </w:tc>
        <w:tc>
          <w:tcPr>
            <w:tcW w:w="709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55</w:t>
            </w:r>
          </w:p>
        </w:tc>
        <w:tc>
          <w:tcPr>
            <w:tcW w:w="708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65</w:t>
            </w:r>
          </w:p>
        </w:tc>
        <w:tc>
          <w:tcPr>
            <w:tcW w:w="758" w:type="dxa"/>
          </w:tcPr>
          <w:p w:rsidR="006951E0" w:rsidRPr="006C5A92" w:rsidRDefault="006951E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C5A92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C5A92">
              <w:rPr>
                <w:rFonts w:ascii="Times New Roman" w:hAnsi="Times New Roman"/>
              </w:rPr>
              <w:t>70</w:t>
            </w:r>
          </w:p>
        </w:tc>
      </w:tr>
      <w:tr w:rsidR="006951E0" w:rsidRPr="0082413B" w:rsidTr="0082413B">
        <w:tc>
          <w:tcPr>
            <w:tcW w:w="540" w:type="dxa"/>
          </w:tcPr>
          <w:p w:rsidR="006951E0" w:rsidRPr="006C5A92" w:rsidRDefault="006C5A92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238" w:type="dxa"/>
          </w:tcPr>
          <w:p w:rsidR="006951E0" w:rsidRPr="001F2F63" w:rsidRDefault="001F2F63" w:rsidP="001F2F6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организации, обучавшихся по основным образовательным программам высшего образования, %</w:t>
            </w:r>
          </w:p>
        </w:tc>
        <w:tc>
          <w:tcPr>
            <w:tcW w:w="709" w:type="dxa"/>
          </w:tcPr>
          <w:p w:rsidR="001F2F63" w:rsidRPr="00075A4D" w:rsidRDefault="001F2F6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51E0" w:rsidRPr="00075A4D" w:rsidRDefault="001F2F6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075A4D">
              <w:rPr>
                <w:rFonts w:ascii="Times New Roman" w:hAnsi="Times New Roman"/>
              </w:rPr>
              <w:t>5</w:t>
            </w:r>
            <w:r w:rsidR="00925760" w:rsidRPr="00075A4D">
              <w:rPr>
                <w:rFonts w:ascii="Times New Roman" w:hAnsi="Times New Roman"/>
                <w:lang w:val="en-US"/>
              </w:rPr>
              <w:t>0</w:t>
            </w:r>
          </w:p>
          <w:p w:rsidR="001F2F63" w:rsidRPr="00075A4D" w:rsidRDefault="001F2F6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2F63" w:rsidRPr="00075A4D" w:rsidRDefault="001F2F6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51E0" w:rsidRPr="00075A4D" w:rsidRDefault="0092576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075A4D"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708" w:type="dxa"/>
          </w:tcPr>
          <w:p w:rsidR="001F2F63" w:rsidRPr="00075A4D" w:rsidRDefault="001F2F6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51E0" w:rsidRPr="00075A4D" w:rsidRDefault="0092576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075A4D"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709" w:type="dxa"/>
          </w:tcPr>
          <w:p w:rsidR="001F2F63" w:rsidRPr="00075A4D" w:rsidRDefault="001F2F6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51E0" w:rsidRPr="00075A4D" w:rsidRDefault="0092576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075A4D">
              <w:rPr>
                <w:rFonts w:ascii="Times New Roman" w:hAnsi="Times New Roman"/>
                <w:lang w:val="en-US"/>
              </w:rPr>
              <w:t>57</w:t>
            </w:r>
          </w:p>
        </w:tc>
        <w:tc>
          <w:tcPr>
            <w:tcW w:w="758" w:type="dxa"/>
          </w:tcPr>
          <w:p w:rsidR="001F2F63" w:rsidRPr="00075A4D" w:rsidRDefault="001F2F63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51E0" w:rsidRPr="00075A4D" w:rsidRDefault="00925760" w:rsidP="006951E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75A4D">
              <w:rPr>
                <w:rFonts w:ascii="Times New Roman" w:hAnsi="Times New Roman"/>
                <w:lang w:val="en-US"/>
              </w:rPr>
              <w:t>6</w:t>
            </w:r>
            <w:r w:rsidR="001F2F63" w:rsidRPr="00075A4D">
              <w:rPr>
                <w:rFonts w:ascii="Times New Roman" w:hAnsi="Times New Roman"/>
              </w:rPr>
              <w:t>0</w:t>
            </w:r>
          </w:p>
        </w:tc>
      </w:tr>
    </w:tbl>
    <w:p w:rsidR="006951E0" w:rsidRPr="005A3CD1" w:rsidRDefault="006951E0" w:rsidP="006951E0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8E45FB" w:rsidRDefault="008826F6" w:rsidP="008826F6">
      <w:pPr>
        <w:tabs>
          <w:tab w:val="left" w:pos="1134"/>
        </w:tabs>
        <w:ind w:firstLine="709"/>
        <w:jc w:val="left"/>
      </w:pPr>
      <w:r w:rsidRPr="008826F6">
        <w:t>2.</w:t>
      </w:r>
      <w:r>
        <w:t xml:space="preserve"> </w:t>
      </w:r>
      <w:r w:rsidRPr="008826F6">
        <w:t>Профессиональная ориентация</w:t>
      </w:r>
    </w:p>
    <w:p w:rsidR="008826F6" w:rsidRPr="008E45FB" w:rsidRDefault="000D027D" w:rsidP="008826F6">
      <w:pPr>
        <w:pStyle w:val="a6"/>
        <w:tabs>
          <w:tab w:val="left" w:pos="5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 Bold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826F6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8826F6"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родолжить сотрудничество с организациями среднего общего образования и среднего профессионального образования г. Пензы и Пензенской области, </w:t>
      </w:r>
      <w:r w:rsidR="008826F6" w:rsidRPr="008E45FB">
        <w:rPr>
          <w:rFonts w:ascii="Times New Roman" w:hAnsi="Times New Roman" w:cs="Times New Roman"/>
          <w:bCs/>
          <w:sz w:val="24"/>
          <w:szCs w:val="24"/>
        </w:rPr>
        <w:t>расширить формы взаимодействия путем разработки новых проектов и мероприятий</w:t>
      </w:r>
      <w:r w:rsidR="008826F6" w:rsidRPr="008E45FB">
        <w:rPr>
          <w:rFonts w:ascii="Times New Roman" w:hAnsi="Times New Roman" w:cs="Times New Roman"/>
          <w:color w:val="auto"/>
          <w:sz w:val="24"/>
          <w:szCs w:val="24"/>
        </w:rPr>
        <w:t>, в том числе путем участия в ежемесячно проводимых «</w:t>
      </w:r>
      <w:r w:rsidR="008826F6">
        <w:rPr>
          <w:rFonts w:ascii="Times New Roman" w:hAnsi="Times New Roman" w:cs="Times New Roman"/>
          <w:color w:val="auto"/>
          <w:sz w:val="24"/>
          <w:szCs w:val="24"/>
        </w:rPr>
        <w:t>Университетских</w:t>
      </w:r>
      <w:r w:rsidR="008826F6"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 субботах» и участия в выездных мероприятиях по районам Пензенской области с целью осуществления </w:t>
      </w:r>
      <w:proofErr w:type="spellStart"/>
      <w:r w:rsidR="008826F6" w:rsidRPr="008E45FB">
        <w:rPr>
          <w:rFonts w:ascii="Times New Roman" w:hAnsi="Times New Roman" w:cs="Times New Roman"/>
          <w:color w:val="auto"/>
          <w:sz w:val="24"/>
          <w:szCs w:val="24"/>
        </w:rPr>
        <w:t>профориентационн</w:t>
      </w:r>
      <w:r w:rsidR="008826F6">
        <w:rPr>
          <w:rFonts w:ascii="Times New Roman" w:hAnsi="Times New Roman" w:cs="Times New Roman"/>
          <w:color w:val="auto"/>
          <w:sz w:val="24"/>
          <w:szCs w:val="24"/>
        </w:rPr>
        <w:t>ой</w:t>
      </w:r>
      <w:proofErr w:type="spellEnd"/>
      <w:r w:rsidR="008826F6"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 работ</w:t>
      </w:r>
      <w:r w:rsidR="008826F6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8826F6"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 и правового воспитания школьников </w:t>
      </w:r>
      <w:r w:rsidR="008826F6">
        <w:rPr>
          <w:rFonts w:ascii="Times New Roman" w:hAnsi="Times New Roman" w:cs="Times New Roman"/>
          <w:color w:val="auto"/>
          <w:sz w:val="24"/>
          <w:szCs w:val="24"/>
        </w:rPr>
        <w:t>старших</w:t>
      </w:r>
      <w:r w:rsidR="008826F6" w:rsidRPr="008E45FB">
        <w:rPr>
          <w:rFonts w:ascii="Times New Roman" w:hAnsi="Times New Roman" w:cs="Times New Roman"/>
          <w:color w:val="auto"/>
          <w:sz w:val="24"/>
          <w:szCs w:val="24"/>
        </w:rPr>
        <w:t xml:space="preserve"> классов</w:t>
      </w:r>
      <w:r w:rsidR="008826F6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826F6" w:rsidRDefault="000D027D" w:rsidP="008826F6">
      <w:pPr>
        <w:pStyle w:val="a6"/>
        <w:tabs>
          <w:tab w:val="left" w:pos="5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 Bold" w:hAnsi="Times New Roman" w:cs="Times New Roman"/>
          <w:color w:val="auto"/>
          <w:sz w:val="24"/>
          <w:szCs w:val="24"/>
        </w:rPr>
        <w:t xml:space="preserve">  </w:t>
      </w:r>
      <w:r w:rsidR="008826F6" w:rsidRPr="008E45FB">
        <w:rPr>
          <w:rFonts w:ascii="Times New Roman" w:eastAsia="Times New Roman Bold" w:hAnsi="Times New Roman" w:cs="Times New Roman"/>
          <w:color w:val="auto"/>
          <w:sz w:val="24"/>
          <w:szCs w:val="24"/>
        </w:rPr>
        <w:t xml:space="preserve">- </w:t>
      </w:r>
      <w:r w:rsidR="008826F6" w:rsidRPr="008E45FB">
        <w:rPr>
          <w:rFonts w:ascii="Times New Roman" w:hAnsi="Times New Roman" w:cs="Times New Roman"/>
          <w:bCs/>
          <w:color w:val="auto"/>
          <w:sz w:val="24"/>
          <w:szCs w:val="24"/>
        </w:rPr>
        <w:t>продолжить работу в качестве экспертов и членов общественных советов и коми</w:t>
      </w:r>
      <w:r w:rsidR="008826F6">
        <w:rPr>
          <w:rFonts w:ascii="Times New Roman" w:hAnsi="Times New Roman" w:cs="Times New Roman"/>
          <w:bCs/>
          <w:color w:val="auto"/>
          <w:sz w:val="24"/>
          <w:szCs w:val="24"/>
        </w:rPr>
        <w:t>ссий в учреждениях работодателей;</w:t>
      </w:r>
    </w:p>
    <w:p w:rsidR="008826F6" w:rsidRPr="008E45FB" w:rsidRDefault="000D027D" w:rsidP="008826F6">
      <w:pPr>
        <w:pStyle w:val="a6"/>
        <w:tabs>
          <w:tab w:val="left" w:pos="5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 Bold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  </w:t>
      </w:r>
      <w:r w:rsidR="008826F6">
        <w:rPr>
          <w:rFonts w:ascii="Times New Roman" w:hAnsi="Times New Roman" w:cs="Times New Roman"/>
          <w:bCs/>
          <w:color w:val="auto"/>
          <w:sz w:val="24"/>
          <w:szCs w:val="24"/>
        </w:rPr>
        <w:t>-</w:t>
      </w:r>
      <w:r w:rsidR="008826F6" w:rsidRPr="00B64E7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8826F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организовать проведение выездного мероприятия в виде «Дня кафедры» в образовательных учреждениях среднего и средне-профессионального уровня в </w:t>
      </w:r>
      <w:proofErr w:type="gramStart"/>
      <w:r w:rsidR="008826F6">
        <w:rPr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="008826F6">
        <w:rPr>
          <w:rFonts w:ascii="Times New Roman" w:hAnsi="Times New Roman" w:cs="Times New Roman"/>
          <w:bCs/>
          <w:color w:val="auto"/>
          <w:sz w:val="24"/>
          <w:szCs w:val="24"/>
        </w:rPr>
        <w:t>. Пенза.</w:t>
      </w:r>
    </w:p>
    <w:p w:rsidR="008826F6" w:rsidRDefault="008826F6" w:rsidP="008826F6">
      <w:pPr>
        <w:pStyle w:val="a3"/>
        <w:tabs>
          <w:tab w:val="left" w:pos="1134"/>
        </w:tabs>
        <w:spacing w:after="0" w:line="240" w:lineRule="auto"/>
        <w:ind w:left="709"/>
        <w:jc w:val="left"/>
        <w:rPr>
          <w:rFonts w:ascii="Times New Roman" w:hAnsi="Times New Roman"/>
          <w:b/>
          <w:sz w:val="24"/>
          <w:szCs w:val="24"/>
        </w:rPr>
      </w:pPr>
    </w:p>
    <w:p w:rsidR="008826F6" w:rsidRPr="008826F6" w:rsidRDefault="008826F6" w:rsidP="008826F6">
      <w:pPr>
        <w:tabs>
          <w:tab w:val="left" w:pos="1134"/>
        </w:tabs>
        <w:ind w:left="709"/>
        <w:jc w:val="left"/>
      </w:pPr>
      <w:r>
        <w:t>3.</w:t>
      </w:r>
      <w:r w:rsidRPr="008826F6">
        <w:t>Работа по трудоустройству выпускников</w:t>
      </w:r>
    </w:p>
    <w:p w:rsidR="008826F6" w:rsidRPr="005A3CD1" w:rsidRDefault="008826F6" w:rsidP="008826F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3CD1">
        <w:rPr>
          <w:rFonts w:ascii="Times New Roman" w:hAnsi="Times New Roman"/>
          <w:sz w:val="24"/>
          <w:szCs w:val="24"/>
        </w:rPr>
        <w:t xml:space="preserve">Довести уровень </w:t>
      </w:r>
      <w:r w:rsidR="00BB04BD">
        <w:rPr>
          <w:rFonts w:ascii="Times New Roman" w:hAnsi="Times New Roman"/>
          <w:sz w:val="24"/>
          <w:szCs w:val="24"/>
        </w:rPr>
        <w:t>трудоустройства выпускников до 6</w:t>
      </w:r>
      <w:r w:rsidRPr="005A3CD1">
        <w:rPr>
          <w:rFonts w:ascii="Times New Roman" w:hAnsi="Times New Roman"/>
          <w:sz w:val="24"/>
          <w:szCs w:val="24"/>
        </w:rPr>
        <w:t>0% за счёт более активного привлечения потенциальных работодателей к ме</w:t>
      </w:r>
      <w:r>
        <w:rPr>
          <w:rFonts w:ascii="Times New Roman" w:hAnsi="Times New Roman"/>
          <w:sz w:val="24"/>
          <w:szCs w:val="24"/>
        </w:rPr>
        <w:t>роприятиям, проводимым кафедрой.</w:t>
      </w:r>
    </w:p>
    <w:p w:rsidR="008826F6" w:rsidRPr="005A3CD1" w:rsidRDefault="008826F6" w:rsidP="008826F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3CD1">
        <w:rPr>
          <w:rFonts w:ascii="Times New Roman" w:hAnsi="Times New Roman"/>
          <w:sz w:val="24"/>
          <w:szCs w:val="24"/>
        </w:rPr>
        <w:t xml:space="preserve">Для этого сделать акцент на регулярном адресном взаимодействии с представителями работодателей и на взаимодействии с успешными выпускниками кафедры. </w:t>
      </w:r>
    </w:p>
    <w:p w:rsidR="008826F6" w:rsidRPr="005A3CD1" w:rsidRDefault="008826F6" w:rsidP="008826F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3CD1">
        <w:rPr>
          <w:rFonts w:ascii="Times New Roman" w:hAnsi="Times New Roman"/>
          <w:sz w:val="24"/>
          <w:szCs w:val="24"/>
        </w:rPr>
        <w:t>В рамках ежегодной конференции «Молодежная инициатива» проводить проект «День выпускника» с организацией встреч с представителями работодателе</w:t>
      </w:r>
      <w:r>
        <w:rPr>
          <w:rFonts w:ascii="Times New Roman" w:hAnsi="Times New Roman"/>
          <w:sz w:val="24"/>
          <w:szCs w:val="24"/>
        </w:rPr>
        <w:t>й</w:t>
      </w:r>
      <w:r w:rsidRPr="005A3CD1">
        <w:rPr>
          <w:rFonts w:ascii="Times New Roman" w:hAnsi="Times New Roman"/>
          <w:sz w:val="24"/>
          <w:szCs w:val="24"/>
        </w:rPr>
        <w:t xml:space="preserve"> (</w:t>
      </w:r>
      <w:r w:rsidR="000D027D" w:rsidRPr="005A3CD1">
        <w:rPr>
          <w:rFonts w:ascii="Times New Roman" w:hAnsi="Times New Roman"/>
          <w:sz w:val="24"/>
          <w:szCs w:val="24"/>
        </w:rPr>
        <w:t>органы госуда</w:t>
      </w:r>
      <w:r w:rsidR="000D027D">
        <w:rPr>
          <w:rFonts w:ascii="Times New Roman" w:hAnsi="Times New Roman"/>
          <w:sz w:val="24"/>
          <w:szCs w:val="24"/>
        </w:rPr>
        <w:t xml:space="preserve">рственной власти, </w:t>
      </w:r>
      <w:r w:rsidR="00977A15">
        <w:rPr>
          <w:rFonts w:ascii="Times New Roman" w:hAnsi="Times New Roman"/>
          <w:sz w:val="24"/>
          <w:szCs w:val="24"/>
        </w:rPr>
        <w:t>органы местного самоуправления,</w:t>
      </w:r>
      <w:r w:rsidR="000D027D" w:rsidRPr="005A3CD1">
        <w:rPr>
          <w:rFonts w:ascii="Times New Roman" w:hAnsi="Times New Roman"/>
          <w:sz w:val="24"/>
          <w:szCs w:val="24"/>
        </w:rPr>
        <w:t xml:space="preserve"> </w:t>
      </w:r>
      <w:r w:rsidR="00977A15">
        <w:rPr>
          <w:rFonts w:ascii="Times New Roman" w:hAnsi="Times New Roman"/>
          <w:sz w:val="24"/>
          <w:szCs w:val="24"/>
        </w:rPr>
        <w:t>правоохранительные органы</w:t>
      </w:r>
      <w:r w:rsidRPr="005A3CD1">
        <w:rPr>
          <w:rFonts w:ascii="Times New Roman" w:hAnsi="Times New Roman"/>
          <w:sz w:val="24"/>
          <w:szCs w:val="24"/>
        </w:rPr>
        <w:t xml:space="preserve">). Проводить встречи  студентов кафедры с </w:t>
      </w:r>
      <w:r w:rsidR="00977A15">
        <w:rPr>
          <w:rFonts w:ascii="Times New Roman" w:hAnsi="Times New Roman"/>
          <w:sz w:val="24"/>
          <w:szCs w:val="24"/>
        </w:rPr>
        <w:t xml:space="preserve">успешными </w:t>
      </w:r>
      <w:r w:rsidRPr="005A3CD1">
        <w:rPr>
          <w:rFonts w:ascii="Times New Roman" w:hAnsi="Times New Roman"/>
          <w:sz w:val="24"/>
          <w:szCs w:val="24"/>
        </w:rPr>
        <w:t>выпускниками кафедры.</w:t>
      </w:r>
    </w:p>
    <w:p w:rsidR="008826F6" w:rsidRDefault="008826F6" w:rsidP="001F2F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3CD1">
        <w:rPr>
          <w:rFonts w:ascii="Times New Roman" w:hAnsi="Times New Roman"/>
          <w:sz w:val="24"/>
          <w:szCs w:val="24"/>
        </w:rPr>
        <w:t xml:space="preserve">Размещать на сайте вакансии государственной </w:t>
      </w:r>
      <w:r w:rsidR="00977A15">
        <w:rPr>
          <w:rFonts w:ascii="Times New Roman" w:hAnsi="Times New Roman"/>
          <w:sz w:val="24"/>
          <w:szCs w:val="24"/>
        </w:rPr>
        <w:t xml:space="preserve">и муниципальной </w:t>
      </w:r>
      <w:proofErr w:type="gramStart"/>
      <w:r w:rsidR="00977A15">
        <w:rPr>
          <w:rFonts w:ascii="Times New Roman" w:hAnsi="Times New Roman"/>
          <w:sz w:val="24"/>
          <w:szCs w:val="24"/>
        </w:rPr>
        <w:t>службы</w:t>
      </w:r>
      <w:proofErr w:type="gramEnd"/>
      <w:r w:rsidR="00977A15">
        <w:rPr>
          <w:rFonts w:ascii="Times New Roman" w:hAnsi="Times New Roman"/>
          <w:sz w:val="24"/>
          <w:szCs w:val="24"/>
        </w:rPr>
        <w:t xml:space="preserve"> в том числе </w:t>
      </w:r>
      <w:r w:rsidRPr="005A3CD1">
        <w:rPr>
          <w:rFonts w:ascii="Times New Roman" w:hAnsi="Times New Roman"/>
          <w:sz w:val="24"/>
          <w:szCs w:val="24"/>
        </w:rPr>
        <w:t>службы</w:t>
      </w:r>
      <w:r w:rsidR="00977A15">
        <w:rPr>
          <w:rFonts w:ascii="Times New Roman" w:hAnsi="Times New Roman"/>
          <w:sz w:val="24"/>
          <w:szCs w:val="24"/>
        </w:rPr>
        <w:t xml:space="preserve"> в правоохранительных органах.</w:t>
      </w:r>
    </w:p>
    <w:p w:rsidR="00E756A3" w:rsidRPr="008826F6" w:rsidRDefault="00E756A3" w:rsidP="001F2F63">
      <w:pPr>
        <w:pStyle w:val="a3"/>
        <w:tabs>
          <w:tab w:val="left" w:pos="1134"/>
        </w:tabs>
        <w:spacing w:after="0" w:line="240" w:lineRule="auto"/>
        <w:ind w:left="0" w:firstLine="709"/>
        <w:jc w:val="both"/>
      </w:pPr>
    </w:p>
    <w:p w:rsidR="00AC70E8" w:rsidRPr="008826F6" w:rsidRDefault="008826F6" w:rsidP="008826F6">
      <w:pPr>
        <w:pStyle w:val="a3"/>
        <w:numPr>
          <w:ilvl w:val="1"/>
          <w:numId w:val="7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C70E8" w:rsidRPr="008826F6">
        <w:rPr>
          <w:rFonts w:ascii="Times New Roman" w:hAnsi="Times New Roman"/>
          <w:b/>
          <w:sz w:val="24"/>
          <w:szCs w:val="24"/>
        </w:rPr>
        <w:t>Работа по совершенствованию материально-тех</w:t>
      </w:r>
      <w:r w:rsidR="008E45FB" w:rsidRPr="008826F6">
        <w:rPr>
          <w:rFonts w:ascii="Times New Roman" w:hAnsi="Times New Roman"/>
          <w:b/>
          <w:sz w:val="24"/>
          <w:szCs w:val="24"/>
        </w:rPr>
        <w:t>нической базы кафедры «</w:t>
      </w:r>
      <w:r w:rsidR="00977A15">
        <w:rPr>
          <w:rFonts w:ascii="Times New Roman" w:hAnsi="Times New Roman"/>
          <w:b/>
          <w:sz w:val="24"/>
          <w:szCs w:val="24"/>
        </w:rPr>
        <w:t>Государственно-правовые дисциплины</w:t>
      </w:r>
      <w:r w:rsidR="008E45FB" w:rsidRPr="008826F6">
        <w:rPr>
          <w:rFonts w:ascii="Times New Roman" w:hAnsi="Times New Roman"/>
          <w:b/>
          <w:sz w:val="24"/>
          <w:szCs w:val="24"/>
        </w:rPr>
        <w:t>»</w:t>
      </w:r>
    </w:p>
    <w:p w:rsidR="008E45FB" w:rsidRPr="008826F6" w:rsidRDefault="008E45FB" w:rsidP="008826F6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8E45FB" w:rsidRDefault="008E45FB" w:rsidP="008E45FB">
      <w:pPr>
        <w:ind w:firstLine="709"/>
        <w:jc w:val="both"/>
      </w:pPr>
      <w:r w:rsidRPr="008E45FB">
        <w:t>- дальнейшее укреплени</w:t>
      </w:r>
      <w:r w:rsidR="00BE2E62">
        <w:t>е</w:t>
      </w:r>
      <w:r w:rsidRPr="008E45FB">
        <w:t xml:space="preserve"> материально-технической базы кафедры, обновление компьютерной техники для работы преподавателей в системе ЭИОС;</w:t>
      </w:r>
    </w:p>
    <w:p w:rsidR="00B83ED9" w:rsidRPr="008E45FB" w:rsidRDefault="00B83ED9" w:rsidP="008E45FB">
      <w:pPr>
        <w:ind w:firstLine="709"/>
        <w:jc w:val="both"/>
      </w:pPr>
      <w:r>
        <w:t>- увеличение числа единиц компьютерной техники из расчета 1 компьютер на 2 преподавателя;</w:t>
      </w:r>
    </w:p>
    <w:p w:rsidR="008E45FB" w:rsidRPr="008E45FB" w:rsidRDefault="008E45FB" w:rsidP="008E45FB">
      <w:pPr>
        <w:ind w:firstLine="709"/>
        <w:jc w:val="both"/>
      </w:pPr>
      <w:r w:rsidRPr="008E45FB">
        <w:t>- оснащение помещений кафедры «</w:t>
      </w:r>
      <w:r w:rsidR="00977A15" w:rsidRPr="00977A15">
        <w:t>Государственно-правовые дисциплины</w:t>
      </w:r>
      <w:r w:rsidRPr="008E45FB">
        <w:t xml:space="preserve">» необходимым оборудованием и средствами </w:t>
      </w:r>
      <w:proofErr w:type="gramStart"/>
      <w:r w:rsidRPr="008E45FB">
        <w:t>обучения</w:t>
      </w:r>
      <w:r w:rsidR="00BE2E62">
        <w:t xml:space="preserve"> по</w:t>
      </w:r>
      <w:proofErr w:type="gramEnd"/>
      <w:r w:rsidR="00BE2E62">
        <w:t xml:space="preserve"> новым дисциплинам</w:t>
      </w:r>
      <w:r w:rsidR="00EF3600">
        <w:t>;</w:t>
      </w:r>
    </w:p>
    <w:p w:rsidR="008E45FB" w:rsidRPr="008E45FB" w:rsidRDefault="008E45FB" w:rsidP="008E45FB">
      <w:pPr>
        <w:ind w:firstLine="709"/>
        <w:jc w:val="both"/>
      </w:pPr>
      <w:r w:rsidRPr="008E45FB">
        <w:t>- приобретение инвентаря</w:t>
      </w:r>
      <w:r w:rsidR="00CC6B34">
        <w:t xml:space="preserve"> для обеспечения учебного процесса</w:t>
      </w:r>
      <w:r w:rsidRPr="008E45FB">
        <w:t>, отвечающего современным требованиям;</w:t>
      </w:r>
    </w:p>
    <w:p w:rsidR="00AC70E8" w:rsidRDefault="00AC70E8" w:rsidP="00AC70E8">
      <w:pPr>
        <w:ind w:right="-143"/>
        <w:jc w:val="left"/>
        <w:rPr>
          <w:b/>
          <w:sz w:val="22"/>
          <w:szCs w:val="22"/>
        </w:rPr>
      </w:pPr>
    </w:p>
    <w:p w:rsidR="00AC70E8" w:rsidRDefault="00AC70E8" w:rsidP="00AC70E8">
      <w:pPr>
        <w:ind w:right="-143"/>
        <w:jc w:val="left"/>
        <w:rPr>
          <w:b/>
          <w:sz w:val="22"/>
          <w:szCs w:val="22"/>
        </w:rPr>
      </w:pPr>
    </w:p>
    <w:p w:rsidR="00AC70E8" w:rsidRDefault="006951E0" w:rsidP="00977A15">
      <w:pPr>
        <w:tabs>
          <w:tab w:val="left" w:pos="284"/>
        </w:tabs>
        <w:ind w:left="709"/>
        <w:rPr>
          <w:b/>
        </w:rPr>
      </w:pPr>
      <w:r>
        <w:rPr>
          <w:b/>
        </w:rPr>
        <w:t>3.</w:t>
      </w:r>
      <w:r w:rsidR="00AC70E8" w:rsidRPr="006951E0">
        <w:rPr>
          <w:b/>
        </w:rPr>
        <w:t>Основные показатели</w:t>
      </w:r>
      <w:r w:rsidR="008E45FB" w:rsidRPr="006951E0">
        <w:rPr>
          <w:b/>
        </w:rPr>
        <w:t xml:space="preserve"> развития кафедры «</w:t>
      </w:r>
      <w:r w:rsidR="00977A15" w:rsidRPr="00977A15">
        <w:rPr>
          <w:b/>
        </w:rPr>
        <w:t>Государственно-правовые дисциплины</w:t>
      </w:r>
      <w:r w:rsidR="008E45FB" w:rsidRPr="006951E0">
        <w:rPr>
          <w:b/>
        </w:rPr>
        <w:t>»</w:t>
      </w:r>
      <w:r w:rsidR="00977A15">
        <w:rPr>
          <w:b/>
        </w:rPr>
        <w:t xml:space="preserve"> </w:t>
      </w:r>
      <w:r w:rsidR="002D7570">
        <w:rPr>
          <w:b/>
        </w:rPr>
        <w:t>н</w:t>
      </w:r>
      <w:r w:rsidR="00AC70E8">
        <w:rPr>
          <w:b/>
        </w:rPr>
        <w:t>а</w:t>
      </w:r>
      <w:r w:rsidR="002D7570">
        <w:rPr>
          <w:b/>
        </w:rPr>
        <w:t xml:space="preserve"> </w:t>
      </w:r>
      <w:r w:rsidR="00AC70E8">
        <w:rPr>
          <w:b/>
        </w:rPr>
        <w:t>20</w:t>
      </w:r>
      <w:r w:rsidR="008E45FB">
        <w:rPr>
          <w:b/>
        </w:rPr>
        <w:t>25</w:t>
      </w:r>
      <w:r w:rsidR="00AC70E8">
        <w:rPr>
          <w:b/>
        </w:rPr>
        <w:t xml:space="preserve"> – 20</w:t>
      </w:r>
      <w:r w:rsidR="008E45FB">
        <w:rPr>
          <w:b/>
        </w:rPr>
        <w:t>29</w:t>
      </w:r>
      <w:r w:rsidR="00AC70E8">
        <w:rPr>
          <w:b/>
        </w:rPr>
        <w:t xml:space="preserve">гг. </w:t>
      </w:r>
    </w:p>
    <w:p w:rsidR="00AC70E8" w:rsidRDefault="00AC70E8" w:rsidP="00AC70E8">
      <w:pPr>
        <w:tabs>
          <w:tab w:val="left" w:pos="284"/>
        </w:tabs>
        <w:jc w:val="left"/>
        <w:rPr>
          <w:sz w:val="16"/>
          <w:szCs w:val="16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6521"/>
        <w:gridCol w:w="709"/>
        <w:gridCol w:w="709"/>
        <w:gridCol w:w="708"/>
        <w:gridCol w:w="709"/>
        <w:gridCol w:w="709"/>
      </w:tblGrid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ind w:firstLine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709" w:type="dxa"/>
            <w:vAlign w:val="center"/>
          </w:tcPr>
          <w:p w:rsidR="00AC70E8" w:rsidRPr="00977A15" w:rsidRDefault="00AC70E8" w:rsidP="00623BE5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A1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23BE5" w:rsidRPr="00977A15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  <w:r w:rsidRPr="00977A15">
              <w:rPr>
                <w:rFonts w:ascii="Times New Roman" w:hAnsi="Times New Roman"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AC70E8" w:rsidRPr="004B4765" w:rsidRDefault="00AC70E8" w:rsidP="00623BE5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23BE5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8" w:type="dxa"/>
            <w:vAlign w:val="center"/>
          </w:tcPr>
          <w:p w:rsidR="00AC70E8" w:rsidRPr="004B4765" w:rsidRDefault="00AC70E8" w:rsidP="00623BE5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23BE5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AC70E8" w:rsidRPr="004B4765" w:rsidRDefault="00AC70E8" w:rsidP="00623BE5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23BE5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AC70E8" w:rsidRPr="004B4765" w:rsidRDefault="00AC70E8" w:rsidP="00623BE5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23BE5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  <w:r w:rsidRPr="004B4765">
              <w:rPr>
                <w:rFonts w:ascii="Times New Roman" w:hAnsi="Times New Roman"/>
                <w:sz w:val="20"/>
                <w:szCs w:val="20"/>
                <w:lang w:eastAsia="ru-RU"/>
              </w:rPr>
              <w:t> г.</w:t>
            </w:r>
          </w:p>
        </w:tc>
      </w:tr>
      <w:tr w:rsidR="00AC70E8" w:rsidTr="005006B3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AC70E8" w:rsidRDefault="00AC70E8" w:rsidP="005006B3">
            <w:pPr>
              <w:pStyle w:val="a5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 w:rsidR="00AC70E8" w:rsidTr="005006B3">
        <w:trPr>
          <w:trHeight w:hRule="exact" w:val="340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6521" w:type="dxa"/>
            <w:vAlign w:val="center"/>
          </w:tcPr>
          <w:p w:rsidR="00AC70E8" w:rsidRPr="002D0E01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D0E01">
              <w:rPr>
                <w:rFonts w:ascii="Times New Roman" w:hAnsi="Times New Roman"/>
                <w:lang w:eastAsia="ru-RU"/>
              </w:rPr>
              <w:t>Общий контингент студентов, чел.</w:t>
            </w:r>
          </w:p>
        </w:tc>
        <w:tc>
          <w:tcPr>
            <w:tcW w:w="709" w:type="dxa"/>
            <w:vAlign w:val="center"/>
          </w:tcPr>
          <w:p w:rsidR="00AC70E8" w:rsidRPr="007505FB" w:rsidRDefault="007505FB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505FB">
              <w:rPr>
                <w:rFonts w:ascii="Times New Roman" w:hAnsi="Times New Roman"/>
                <w:lang w:eastAsia="ru-RU"/>
              </w:rPr>
              <w:t>410</w:t>
            </w:r>
          </w:p>
        </w:tc>
        <w:tc>
          <w:tcPr>
            <w:tcW w:w="709" w:type="dxa"/>
            <w:vAlign w:val="center"/>
          </w:tcPr>
          <w:p w:rsidR="00AC70E8" w:rsidRPr="007505FB" w:rsidRDefault="007505FB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505FB">
              <w:rPr>
                <w:rFonts w:ascii="Times New Roman" w:hAnsi="Times New Roman"/>
                <w:lang w:eastAsia="ru-RU"/>
              </w:rPr>
              <w:t>420</w:t>
            </w:r>
          </w:p>
        </w:tc>
        <w:tc>
          <w:tcPr>
            <w:tcW w:w="708" w:type="dxa"/>
            <w:vAlign w:val="center"/>
          </w:tcPr>
          <w:p w:rsidR="00AC70E8" w:rsidRPr="007505FB" w:rsidRDefault="007505FB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505FB">
              <w:rPr>
                <w:rFonts w:ascii="Times New Roman" w:hAnsi="Times New Roman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AC70E8" w:rsidRPr="007505FB" w:rsidRDefault="007505FB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505FB">
              <w:rPr>
                <w:rFonts w:ascii="Times New Roman" w:hAnsi="Times New Roman"/>
                <w:lang w:eastAsia="ru-RU"/>
              </w:rPr>
              <w:t>440</w:t>
            </w:r>
          </w:p>
        </w:tc>
        <w:tc>
          <w:tcPr>
            <w:tcW w:w="709" w:type="dxa"/>
            <w:vAlign w:val="center"/>
          </w:tcPr>
          <w:p w:rsidR="00AC70E8" w:rsidRPr="007505FB" w:rsidRDefault="007505FB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505FB">
              <w:rPr>
                <w:rFonts w:ascii="Times New Roman" w:hAnsi="Times New Roman"/>
                <w:lang w:eastAsia="ru-RU"/>
              </w:rPr>
              <w:t>450</w:t>
            </w:r>
          </w:p>
        </w:tc>
      </w:tr>
      <w:tr w:rsidR="00AC70E8" w:rsidTr="005006B3">
        <w:trPr>
          <w:trHeight w:hRule="exact" w:val="340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6521" w:type="dxa"/>
            <w:vAlign w:val="center"/>
          </w:tcPr>
          <w:p w:rsidR="00AC70E8" w:rsidRPr="007173FE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7173FE">
              <w:rPr>
                <w:rFonts w:ascii="Times New Roman" w:hAnsi="Times New Roman"/>
                <w:lang w:eastAsia="ru-RU"/>
              </w:rPr>
              <w:t xml:space="preserve">Количество </w:t>
            </w:r>
            <w:proofErr w:type="gramStart"/>
            <w:r w:rsidRPr="007173FE">
              <w:rPr>
                <w:rFonts w:ascii="Times New Roman" w:hAnsi="Times New Roman"/>
                <w:lang w:eastAsia="ru-RU"/>
              </w:rPr>
              <w:t>реализуемых</w:t>
            </w:r>
            <w:proofErr w:type="gramEnd"/>
            <w:r w:rsidRPr="007173FE">
              <w:rPr>
                <w:rFonts w:ascii="Times New Roman" w:hAnsi="Times New Roman"/>
                <w:lang w:eastAsia="ru-RU"/>
              </w:rPr>
              <w:t xml:space="preserve"> ОПОП ВО, ед.: </w:t>
            </w:r>
          </w:p>
        </w:tc>
        <w:tc>
          <w:tcPr>
            <w:tcW w:w="709" w:type="dxa"/>
            <w:vAlign w:val="center"/>
          </w:tcPr>
          <w:p w:rsidR="00AC70E8" w:rsidRPr="007173FE" w:rsidRDefault="007173FE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173F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70E8" w:rsidRPr="007173FE" w:rsidRDefault="007173FE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173F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AC70E8" w:rsidRPr="007173FE" w:rsidRDefault="007173FE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173F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70E8" w:rsidRPr="007173FE" w:rsidRDefault="007173FE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173F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70E8" w:rsidRPr="007173FE" w:rsidRDefault="007173FE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173FE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AC70E8" w:rsidTr="005006B3">
        <w:trPr>
          <w:trHeight w:hRule="exact" w:val="340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6521" w:type="dxa"/>
            <w:vAlign w:val="center"/>
          </w:tcPr>
          <w:p w:rsidR="00AC70E8" w:rsidRPr="007173FE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7173FE"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09" w:type="dxa"/>
            <w:vAlign w:val="center"/>
          </w:tcPr>
          <w:p w:rsidR="00AC70E8" w:rsidRPr="007173FE" w:rsidRDefault="00EC4F6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173F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Pr="007173FE" w:rsidRDefault="00EC4F6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173F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Pr="00925760" w:rsidRDefault="00925760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 w:rsidRPr="00075A4D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Pr="007173FE" w:rsidRDefault="00EC4F6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173F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Pr="00925760" w:rsidRDefault="00925760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</w:tr>
      <w:tr w:rsidR="00AC70E8" w:rsidTr="005006B3">
        <w:trPr>
          <w:trHeight w:hRule="exact" w:val="340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6521" w:type="dxa"/>
            <w:vAlign w:val="center"/>
          </w:tcPr>
          <w:p w:rsidR="00AC70E8" w:rsidRPr="007173FE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7173FE">
              <w:rPr>
                <w:rFonts w:ascii="Times New Roman" w:hAnsi="Times New Roman"/>
                <w:lang w:eastAsia="ru-RU"/>
              </w:rPr>
              <w:t>Количество онлайн-курсов 1-й / 2-й категорий</w:t>
            </w:r>
          </w:p>
        </w:tc>
        <w:tc>
          <w:tcPr>
            <w:tcW w:w="709" w:type="dxa"/>
            <w:vAlign w:val="center"/>
          </w:tcPr>
          <w:p w:rsidR="00AC70E8" w:rsidRPr="007173FE" w:rsidRDefault="007173FE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173FE">
              <w:rPr>
                <w:rFonts w:ascii="Times New Roman" w:hAnsi="Times New Roman"/>
                <w:lang w:eastAsia="ru-RU"/>
              </w:rPr>
              <w:t>1</w:t>
            </w:r>
            <w:r w:rsidR="00BE2E62" w:rsidRPr="007173FE">
              <w:rPr>
                <w:rFonts w:ascii="Times New Roman" w:hAnsi="Times New Roman"/>
                <w:lang w:eastAsia="ru-RU"/>
              </w:rPr>
              <w:t>/10</w:t>
            </w:r>
          </w:p>
        </w:tc>
        <w:tc>
          <w:tcPr>
            <w:tcW w:w="709" w:type="dxa"/>
            <w:vAlign w:val="center"/>
          </w:tcPr>
          <w:p w:rsidR="00AC70E8" w:rsidRPr="007173FE" w:rsidRDefault="00BE2E6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173FE">
              <w:rPr>
                <w:rFonts w:ascii="Times New Roman" w:hAnsi="Times New Roman"/>
                <w:lang w:eastAsia="ru-RU"/>
              </w:rPr>
              <w:t>2/10</w:t>
            </w:r>
          </w:p>
        </w:tc>
        <w:tc>
          <w:tcPr>
            <w:tcW w:w="708" w:type="dxa"/>
            <w:vAlign w:val="center"/>
          </w:tcPr>
          <w:p w:rsidR="00AC70E8" w:rsidRPr="007173FE" w:rsidRDefault="00BE2E6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173FE">
              <w:rPr>
                <w:rFonts w:ascii="Times New Roman" w:hAnsi="Times New Roman"/>
                <w:lang w:eastAsia="ru-RU"/>
              </w:rPr>
              <w:t>2/10</w:t>
            </w:r>
          </w:p>
        </w:tc>
        <w:tc>
          <w:tcPr>
            <w:tcW w:w="709" w:type="dxa"/>
            <w:vAlign w:val="center"/>
          </w:tcPr>
          <w:p w:rsidR="00AC70E8" w:rsidRPr="007173FE" w:rsidRDefault="00BE2E62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173FE">
              <w:rPr>
                <w:rFonts w:ascii="Times New Roman" w:hAnsi="Times New Roman"/>
                <w:lang w:eastAsia="ru-RU"/>
              </w:rPr>
              <w:t>2/10</w:t>
            </w:r>
          </w:p>
        </w:tc>
        <w:tc>
          <w:tcPr>
            <w:tcW w:w="709" w:type="dxa"/>
            <w:vAlign w:val="center"/>
          </w:tcPr>
          <w:p w:rsidR="00AC70E8" w:rsidRPr="007173FE" w:rsidRDefault="007173FE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7173FE">
              <w:rPr>
                <w:rFonts w:ascii="Times New Roman" w:hAnsi="Times New Roman"/>
                <w:lang w:eastAsia="ru-RU"/>
              </w:rPr>
              <w:t>3</w:t>
            </w:r>
            <w:r w:rsidR="00BE2E62" w:rsidRPr="007173FE">
              <w:rPr>
                <w:rFonts w:ascii="Times New Roman" w:hAnsi="Times New Roman"/>
                <w:lang w:eastAsia="ru-RU"/>
              </w:rPr>
              <w:t>/10</w:t>
            </w:r>
          </w:p>
        </w:tc>
      </w:tr>
      <w:tr w:rsidR="00AC70E8" w:rsidTr="005006B3">
        <w:trPr>
          <w:trHeight w:hRule="exact" w:val="340"/>
        </w:trPr>
        <w:tc>
          <w:tcPr>
            <w:tcW w:w="425" w:type="dxa"/>
            <w:vMerge w:val="restart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6521" w:type="dxa"/>
            <w:vAlign w:val="center"/>
          </w:tcPr>
          <w:p w:rsidR="00AC70E8" w:rsidRPr="002D0E01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D0E01">
              <w:rPr>
                <w:rFonts w:ascii="Times New Roman" w:hAnsi="Times New Roman"/>
                <w:lang w:eastAsia="ru-RU"/>
              </w:rPr>
              <w:t>Численность лиц, обучающихся в магистратуре</w:t>
            </w:r>
          </w:p>
        </w:tc>
        <w:tc>
          <w:tcPr>
            <w:tcW w:w="709" w:type="dxa"/>
            <w:vAlign w:val="center"/>
          </w:tcPr>
          <w:p w:rsidR="00AC70E8" w:rsidRPr="00EA0E64" w:rsidRDefault="00EA0E64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EA0E64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AC70E8" w:rsidRPr="00EA0E64" w:rsidRDefault="00EA0E64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EA0E64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AC70E8" w:rsidRPr="00EA0E64" w:rsidRDefault="00EA0E64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EA0E64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709" w:type="dxa"/>
            <w:vAlign w:val="center"/>
          </w:tcPr>
          <w:p w:rsidR="00AC70E8" w:rsidRPr="00EA0E64" w:rsidRDefault="00EA0E64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EA0E64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709" w:type="dxa"/>
            <w:vAlign w:val="center"/>
          </w:tcPr>
          <w:p w:rsidR="00AC70E8" w:rsidRPr="00EA0E64" w:rsidRDefault="00EA0E64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EA0E64">
              <w:rPr>
                <w:rFonts w:ascii="Times New Roman" w:hAnsi="Times New Roman"/>
                <w:lang w:eastAsia="ru-RU"/>
              </w:rPr>
              <w:t>38</w:t>
            </w:r>
          </w:p>
        </w:tc>
      </w:tr>
      <w:tr w:rsidR="00AC70E8" w:rsidTr="005006B3">
        <w:trPr>
          <w:trHeight w:hRule="exact" w:val="340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Pr="007173FE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7173FE">
              <w:rPr>
                <w:rFonts w:ascii="Times New Roman" w:hAnsi="Times New Roman"/>
                <w:lang w:eastAsia="ru-RU"/>
              </w:rPr>
              <w:t>в аспирантуре, чел, чел</w:t>
            </w:r>
          </w:p>
        </w:tc>
        <w:tc>
          <w:tcPr>
            <w:tcW w:w="709" w:type="dxa"/>
            <w:vAlign w:val="center"/>
          </w:tcPr>
          <w:p w:rsidR="00AC70E8" w:rsidRPr="007173FE" w:rsidRDefault="007173FE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7173F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AC70E8" w:rsidRPr="007173FE" w:rsidRDefault="007173FE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7173FE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708" w:type="dxa"/>
            <w:vAlign w:val="center"/>
          </w:tcPr>
          <w:p w:rsidR="00AC70E8" w:rsidRPr="007173FE" w:rsidRDefault="007173FE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7173FE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709" w:type="dxa"/>
            <w:vAlign w:val="center"/>
          </w:tcPr>
          <w:p w:rsidR="00AC70E8" w:rsidRPr="007173FE" w:rsidRDefault="007173FE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7173FE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709" w:type="dxa"/>
            <w:vAlign w:val="center"/>
          </w:tcPr>
          <w:p w:rsidR="00AC70E8" w:rsidRPr="007173FE" w:rsidRDefault="007173FE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7173FE">
              <w:rPr>
                <w:rFonts w:ascii="Times New Roman" w:hAnsi="Times New Roman"/>
                <w:lang w:eastAsia="ru-RU"/>
              </w:rPr>
              <w:t>24</w:t>
            </w:r>
          </w:p>
        </w:tc>
      </w:tr>
      <w:tr w:rsidR="00AC70E8" w:rsidTr="005006B3">
        <w:trPr>
          <w:trHeight w:hRule="exact" w:val="340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6521" w:type="dxa"/>
            <w:vAlign w:val="center"/>
          </w:tcPr>
          <w:p w:rsidR="00B64E7B" w:rsidRPr="002D0E01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D0E01">
              <w:rPr>
                <w:rFonts w:ascii="Times New Roman" w:hAnsi="Times New Roman"/>
                <w:lang w:eastAsia="ru-RU"/>
              </w:rPr>
              <w:t>Доля выпускников, трудо</w:t>
            </w:r>
            <w:r w:rsidR="00BB04BD" w:rsidRPr="002D0E01">
              <w:rPr>
                <w:rFonts w:ascii="Times New Roman" w:hAnsi="Times New Roman"/>
                <w:lang w:eastAsia="ru-RU"/>
              </w:rPr>
              <w:t>устроившихся по специальности</w:t>
            </w:r>
            <w:r w:rsidR="005672E8">
              <w:rPr>
                <w:rFonts w:ascii="Times New Roman" w:hAnsi="Times New Roman"/>
                <w:lang w:eastAsia="ru-RU"/>
              </w:rPr>
              <w:t>, %</w:t>
            </w:r>
          </w:p>
          <w:p w:rsidR="00AC70E8" w:rsidRPr="00977A15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color w:val="FF0000"/>
                <w:lang w:eastAsia="ru-RU"/>
              </w:rPr>
            </w:pPr>
            <w:r w:rsidRPr="00977A15">
              <w:rPr>
                <w:rFonts w:ascii="Times New Roman" w:hAnsi="Times New Roman"/>
                <w:color w:val="FF0000"/>
                <w:lang w:eastAsia="ru-RU"/>
              </w:rPr>
              <w:t>течение трех лет после окончания университета, %</w:t>
            </w:r>
          </w:p>
        </w:tc>
        <w:tc>
          <w:tcPr>
            <w:tcW w:w="709" w:type="dxa"/>
            <w:vAlign w:val="center"/>
          </w:tcPr>
          <w:p w:rsidR="00AC70E8" w:rsidRPr="00BB04BD" w:rsidRDefault="00050EBA" w:rsidP="00564AD1">
            <w:pPr>
              <w:pStyle w:val="a5"/>
              <w:spacing w:line="36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</w:t>
            </w:r>
            <w:r w:rsidR="00BB04BD" w:rsidRPr="00BB04B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C70E8" w:rsidRPr="00BB04BD" w:rsidRDefault="00050EBA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</w:t>
            </w:r>
            <w:r w:rsidR="00BB04BD" w:rsidRPr="00BB04B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AC70E8" w:rsidRPr="00BB04BD" w:rsidRDefault="00050EBA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55</w:t>
            </w:r>
            <w:r w:rsidR="00564AD1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C70E8" w:rsidRPr="00050EBA" w:rsidRDefault="00050EBA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57</w:t>
            </w:r>
          </w:p>
        </w:tc>
        <w:tc>
          <w:tcPr>
            <w:tcW w:w="709" w:type="dxa"/>
            <w:vAlign w:val="center"/>
          </w:tcPr>
          <w:p w:rsidR="00AC70E8" w:rsidRPr="00BB04BD" w:rsidRDefault="00050EBA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</w:t>
            </w:r>
            <w:r w:rsidR="00BB04BD" w:rsidRPr="00BB04BD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AC70E8" w:rsidTr="005006B3">
        <w:trPr>
          <w:trHeight w:hRule="exact" w:val="340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6521" w:type="dxa"/>
          </w:tcPr>
          <w:p w:rsidR="00AC70E8" w:rsidRPr="002D0E01" w:rsidRDefault="00AC70E8" w:rsidP="005006B3">
            <w:pPr>
              <w:widowControl w:val="0"/>
              <w:jc w:val="left"/>
              <w:rPr>
                <w:lang w:eastAsia="en-US"/>
              </w:rPr>
            </w:pPr>
            <w:r w:rsidRPr="002D0E01">
              <w:rPr>
                <w:sz w:val="22"/>
                <w:szCs w:val="22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709" w:type="dxa"/>
            <w:vAlign w:val="center"/>
          </w:tcPr>
          <w:p w:rsidR="00AC70E8" w:rsidRPr="00FE477F" w:rsidRDefault="00FE477F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FE477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70E8" w:rsidRPr="00FE477F" w:rsidRDefault="00FE477F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FE477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AC70E8" w:rsidRPr="00FE477F" w:rsidRDefault="00FE477F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FE477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C70E8" w:rsidRPr="00FE477F" w:rsidRDefault="00FE477F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FE477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C70E8" w:rsidRPr="00FE477F" w:rsidRDefault="00FE477F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FE477F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AC70E8" w:rsidTr="005006B3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AC70E8" w:rsidRDefault="00AC70E8" w:rsidP="005006B3">
            <w:pPr>
              <w:pStyle w:val="a5"/>
              <w:ind w:left="454" w:firstLine="148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2. Наука и инновации</w:t>
            </w:r>
          </w:p>
        </w:tc>
      </w:tr>
      <w:tr w:rsidR="00AC70E8" w:rsidTr="005006B3">
        <w:trPr>
          <w:trHeight w:hRule="exact" w:val="510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709" w:type="dxa"/>
            <w:vAlign w:val="center"/>
          </w:tcPr>
          <w:p w:rsidR="00AC70E8" w:rsidRPr="002F1AB5" w:rsidRDefault="002F1AB5" w:rsidP="00D64640">
            <w:pPr>
              <w:pStyle w:val="a5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vAlign w:val="center"/>
          </w:tcPr>
          <w:p w:rsidR="00AC70E8" w:rsidRPr="002F1AB5" w:rsidRDefault="002F1AB5" w:rsidP="00D64640">
            <w:pPr>
              <w:pStyle w:val="a5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780</w:t>
            </w:r>
          </w:p>
        </w:tc>
        <w:tc>
          <w:tcPr>
            <w:tcW w:w="708" w:type="dxa"/>
            <w:vAlign w:val="center"/>
          </w:tcPr>
          <w:p w:rsidR="00AC70E8" w:rsidRPr="002F1AB5" w:rsidRDefault="00EF3600" w:rsidP="00D64640">
            <w:pPr>
              <w:pStyle w:val="a5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EF7019">
              <w:rPr>
                <w:rFonts w:ascii="Times New Roman" w:hAnsi="Times New Roman"/>
                <w:lang w:val="en-US" w:eastAsia="ru-RU"/>
              </w:rPr>
              <w:t>1</w:t>
            </w:r>
            <w:r w:rsidR="002F1AB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709" w:type="dxa"/>
            <w:vAlign w:val="center"/>
          </w:tcPr>
          <w:p w:rsidR="00AC70E8" w:rsidRPr="002F1AB5" w:rsidRDefault="00EF3600" w:rsidP="005006B3">
            <w:pPr>
              <w:pStyle w:val="a5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EF7019">
              <w:rPr>
                <w:rFonts w:ascii="Times New Roman" w:hAnsi="Times New Roman"/>
                <w:lang w:val="en-US" w:eastAsia="ru-RU"/>
              </w:rPr>
              <w:t>1</w:t>
            </w:r>
            <w:r w:rsidR="002F1AB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C70E8" w:rsidRPr="00EF7019" w:rsidRDefault="00EF3600" w:rsidP="00D64640">
            <w:pPr>
              <w:pStyle w:val="a5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EF7019">
              <w:rPr>
                <w:rFonts w:ascii="Times New Roman" w:hAnsi="Times New Roman"/>
                <w:lang w:val="en-US" w:eastAsia="ru-RU"/>
              </w:rPr>
              <w:t>1</w:t>
            </w:r>
            <w:r w:rsidR="002F1AB5">
              <w:rPr>
                <w:rFonts w:ascii="Times New Roman" w:hAnsi="Times New Roman"/>
                <w:lang w:eastAsia="ru-RU"/>
              </w:rPr>
              <w:t>2</w:t>
            </w:r>
            <w:r w:rsidRPr="00EF7019">
              <w:rPr>
                <w:rFonts w:ascii="Times New Roman" w:hAnsi="Times New Roman"/>
                <w:lang w:val="en-US" w:eastAsia="ru-RU"/>
              </w:rPr>
              <w:t>00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Объем финансирования научных исследований и разработок на 1 НПР, тыс. руб.</w:t>
            </w:r>
          </w:p>
        </w:tc>
        <w:tc>
          <w:tcPr>
            <w:tcW w:w="709" w:type="dxa"/>
            <w:vAlign w:val="center"/>
          </w:tcPr>
          <w:p w:rsidR="00AC70E8" w:rsidRPr="00FE477F" w:rsidRDefault="002F1AB5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57,7</w:t>
            </w:r>
          </w:p>
        </w:tc>
        <w:tc>
          <w:tcPr>
            <w:tcW w:w="709" w:type="dxa"/>
            <w:vAlign w:val="center"/>
          </w:tcPr>
          <w:p w:rsidR="00AC70E8" w:rsidRPr="00FE477F" w:rsidRDefault="00FE477F" w:rsidP="00D64640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FE477F">
              <w:rPr>
                <w:rFonts w:ascii="Times New Roman" w:hAnsi="Times New Roman"/>
                <w:lang w:eastAsia="ru-RU"/>
              </w:rPr>
              <w:t>6</w:t>
            </w:r>
            <w:r w:rsidR="002F1AB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AC70E8" w:rsidRPr="00FE477F" w:rsidRDefault="00FE477F" w:rsidP="00D64640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FE477F">
              <w:rPr>
                <w:rFonts w:ascii="Times New Roman" w:hAnsi="Times New Roman"/>
                <w:lang w:eastAsia="ru-RU"/>
              </w:rPr>
              <w:t>7</w:t>
            </w:r>
            <w:r w:rsidR="00591823">
              <w:rPr>
                <w:rFonts w:ascii="Times New Roman" w:hAnsi="Times New Roman"/>
                <w:lang w:eastAsia="ru-RU"/>
              </w:rPr>
              <w:t>6,9</w:t>
            </w:r>
          </w:p>
        </w:tc>
        <w:tc>
          <w:tcPr>
            <w:tcW w:w="709" w:type="dxa"/>
            <w:vAlign w:val="center"/>
          </w:tcPr>
          <w:p w:rsidR="00AC70E8" w:rsidRPr="00FE477F" w:rsidRDefault="00591823" w:rsidP="00D64640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84,6</w:t>
            </w:r>
          </w:p>
        </w:tc>
        <w:tc>
          <w:tcPr>
            <w:tcW w:w="709" w:type="dxa"/>
            <w:vAlign w:val="center"/>
          </w:tcPr>
          <w:p w:rsidR="00AC70E8" w:rsidRPr="00FE477F" w:rsidRDefault="00591823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92,3</w:t>
            </w:r>
          </w:p>
        </w:tc>
      </w:tr>
      <w:tr w:rsidR="00AC70E8" w:rsidTr="005006B3">
        <w:trPr>
          <w:trHeight w:hRule="exact" w:val="510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Количество грантов, контрактов, договоров, выполненных под руководством НПР кафедры/факультета, ед.</w:t>
            </w:r>
          </w:p>
        </w:tc>
        <w:tc>
          <w:tcPr>
            <w:tcW w:w="709" w:type="dxa"/>
            <w:vAlign w:val="center"/>
          </w:tcPr>
          <w:p w:rsidR="00AC70E8" w:rsidRDefault="00C43D1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70E8" w:rsidRDefault="00C43D1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AC70E8" w:rsidRDefault="00C43D1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C70E8" w:rsidRDefault="00C43D1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C70E8" w:rsidRDefault="00C43D1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AC70E8" w:rsidTr="005006B3">
        <w:trPr>
          <w:trHeight w:hRule="exact" w:val="866"/>
        </w:trPr>
        <w:tc>
          <w:tcPr>
            <w:tcW w:w="425" w:type="dxa"/>
            <w:vMerge w:val="restart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2.4.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публикаций НПР кафедры/факультета, изданных в российских рецензируемых и ведущих </w:t>
            </w:r>
            <w:r>
              <w:rPr>
                <w:rFonts w:ascii="Times New Roman" w:hAnsi="Times New Roman"/>
                <w:spacing w:val="-8"/>
              </w:rPr>
              <w:t>зарубежных научных журналах, всего, из них:</w:t>
            </w:r>
          </w:p>
        </w:tc>
        <w:tc>
          <w:tcPr>
            <w:tcW w:w="709" w:type="dxa"/>
            <w:vAlign w:val="center"/>
          </w:tcPr>
          <w:p w:rsidR="00AC70E8" w:rsidRPr="00EF3600" w:rsidRDefault="005F50BD" w:rsidP="00EF3600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EF3600">
              <w:rPr>
                <w:rFonts w:ascii="Times New Roman" w:hAnsi="Times New Roman"/>
                <w:lang w:val="en-US"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AC70E8" w:rsidRPr="00EF3600" w:rsidRDefault="005F50BD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311B2F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AC70E8" w:rsidRPr="00EF3600" w:rsidRDefault="00311B2F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5F50B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Pr="00311B2F" w:rsidRDefault="00311B2F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709" w:type="dxa"/>
            <w:vAlign w:val="center"/>
          </w:tcPr>
          <w:p w:rsidR="00AC70E8" w:rsidRPr="00311B2F" w:rsidRDefault="00311B2F" w:rsidP="00DF2C0C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Pr="0026130D" w:rsidRDefault="00AC70E8" w:rsidP="005006B3">
            <w:pPr>
              <w:ind w:firstLine="34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  <w:lang w:val="en-US" w:eastAsia="en-US"/>
              </w:rPr>
              <w:t>RSCI</w:t>
            </w:r>
            <w:r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AC70E8" w:rsidRDefault="00EF701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70E8" w:rsidRDefault="00311B2F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C70E8" w:rsidRDefault="00311B2F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ind w:firstLine="34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ядро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РИНЦ,</w:t>
            </w:r>
          </w:p>
        </w:tc>
        <w:tc>
          <w:tcPr>
            <w:tcW w:w="709" w:type="dxa"/>
            <w:vAlign w:val="center"/>
          </w:tcPr>
          <w:p w:rsidR="00AC70E8" w:rsidRDefault="00EF701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70E8" w:rsidRDefault="00EF701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AC70E8" w:rsidRDefault="00EF701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70E8" w:rsidRDefault="00EF701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C70E8" w:rsidRDefault="00311B2F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AC70E8" w:rsidRPr="00623BE5" w:rsidTr="005006B3">
        <w:trPr>
          <w:trHeight w:hRule="exact" w:val="454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Pr="0026130D" w:rsidRDefault="00AC70E8" w:rsidP="00AC70E8">
            <w:pPr>
              <w:numPr>
                <w:ilvl w:val="0"/>
                <w:numId w:val="5"/>
              </w:numPr>
              <w:jc w:val="left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Web of Science 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val="en-US" w:eastAsia="en-US"/>
              </w:rPr>
              <w:t>ore Collection</w:t>
            </w:r>
            <w:r w:rsidRPr="0026130D">
              <w:rPr>
                <w:sz w:val="22"/>
                <w:szCs w:val="22"/>
                <w:lang w:val="en-US" w:eastAsia="en-US"/>
              </w:rPr>
              <w:t>,</w:t>
            </w:r>
          </w:p>
        </w:tc>
        <w:tc>
          <w:tcPr>
            <w:tcW w:w="709" w:type="dxa"/>
            <w:vAlign w:val="center"/>
          </w:tcPr>
          <w:p w:rsidR="00AC70E8" w:rsidRPr="00041521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Pr="005D2896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AC70E8" w:rsidRPr="00041521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Pr="005D2896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Pr="00041521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ind w:firstLine="34"/>
              <w:jc w:val="left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sz w:val="22"/>
                <w:szCs w:val="22"/>
                <w:lang w:eastAsia="en-US"/>
              </w:rPr>
              <w:t>Scopus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AC70E8" w:rsidTr="005006B3">
        <w:trPr>
          <w:trHeight w:hRule="exact" w:val="510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ind w:firstLine="34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прочих тематических и отраслевых базах данных (</w:t>
            </w:r>
            <w:proofErr w:type="spellStart"/>
            <w:r>
              <w:rPr>
                <w:sz w:val="22"/>
                <w:szCs w:val="22"/>
                <w:lang w:eastAsia="en-US"/>
              </w:rPr>
              <w:t>Medline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eastAsia="en-US"/>
              </w:rPr>
              <w:t>PubMed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MathSciNet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INSPIRE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DBLP</w:t>
            </w:r>
            <w:r>
              <w:rPr>
                <w:sz w:val="22"/>
                <w:szCs w:val="22"/>
                <w:lang w:eastAsia="en-US"/>
              </w:rPr>
              <w:t xml:space="preserve"> и т.п.)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2F1AB5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AC70E8" w:rsidTr="005006B3">
        <w:trPr>
          <w:trHeight w:hRule="exact" w:val="397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ind w:firstLine="34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 российских научных журналах, включенных в перечень ВАК.</w:t>
            </w:r>
          </w:p>
        </w:tc>
        <w:tc>
          <w:tcPr>
            <w:tcW w:w="709" w:type="dxa"/>
            <w:vAlign w:val="center"/>
          </w:tcPr>
          <w:p w:rsidR="00AC70E8" w:rsidRDefault="00564AD1" w:rsidP="00EF7019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AC70E8" w:rsidRDefault="005F50BD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EF701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AC70E8" w:rsidRDefault="00EF7019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43D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C70E8" w:rsidRDefault="00EF7019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AC70E8" w:rsidRDefault="00EF7019" w:rsidP="00311B2F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564AD1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Merge w:val="restart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6521" w:type="dxa"/>
          </w:tcPr>
          <w:p w:rsidR="00AC70E8" w:rsidRDefault="00AC70E8" w:rsidP="005006B3">
            <w:pPr>
              <w:widowControl w:val="0"/>
              <w:jc w:val="left"/>
              <w:rPr>
                <w:color w:val="000000"/>
                <w:spacing w:val="-6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709" w:type="dxa"/>
            <w:vAlign w:val="center"/>
          </w:tcPr>
          <w:p w:rsidR="00AC70E8" w:rsidRDefault="00EF701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EF701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AC70E8" w:rsidRDefault="00EF701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EF701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EF701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AC70E8" w:rsidRDefault="00AC70E8" w:rsidP="005006B3">
            <w:pPr>
              <w:widowControl w:val="0"/>
              <w:jc w:val="left"/>
              <w:rPr>
                <w:color w:val="000000"/>
              </w:rPr>
            </w:pPr>
            <w:r>
              <w:rPr>
                <w:sz w:val="22"/>
                <w:szCs w:val="22"/>
                <w:lang w:eastAsia="en-US"/>
              </w:rPr>
              <w:t>из них за рубежом.</w:t>
            </w:r>
          </w:p>
        </w:tc>
        <w:tc>
          <w:tcPr>
            <w:tcW w:w="709" w:type="dxa"/>
            <w:vAlign w:val="center"/>
          </w:tcPr>
          <w:p w:rsidR="00AC70E8" w:rsidRDefault="00C43D1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C43D1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C43D1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623BE5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C43D1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Количество патентов на изобретения, полезные модели, ед.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Pr="00623BE5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4152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rPr>
          <w:trHeight w:hRule="exact" w:val="510"/>
        </w:trPr>
        <w:tc>
          <w:tcPr>
            <w:tcW w:w="425" w:type="dxa"/>
            <w:vMerge w:val="restart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2.7.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Количество использованных результатов </w:t>
            </w:r>
            <w:r>
              <w:rPr>
                <w:rFonts w:ascii="Times New Roman" w:hAnsi="Times New Roman"/>
                <w:spacing w:val="-8"/>
              </w:rPr>
              <w:t>интеллектуальной деятельности, всего, из них: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ind w:firstLine="34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gramStart"/>
            <w:r>
              <w:rPr>
                <w:sz w:val="22"/>
                <w:szCs w:val="22"/>
                <w:lang w:eastAsia="en-US"/>
              </w:rPr>
              <w:t>переданных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лицензионному договору (соглашению),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rPr>
          <w:trHeight w:hRule="exact" w:val="454"/>
        </w:trPr>
        <w:tc>
          <w:tcPr>
            <w:tcW w:w="425" w:type="dxa"/>
            <w:vMerge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ind w:firstLine="34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gramStart"/>
            <w:r>
              <w:rPr>
                <w:sz w:val="22"/>
                <w:szCs w:val="22"/>
                <w:lang w:eastAsia="en-US"/>
              </w:rPr>
              <w:t>переданных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договору об отчуждении.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rPr>
          <w:trHeight w:hRule="exact" w:val="671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2.8.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Количество защит диссертаций кандидатских/докторских работниками кафедры/факультета, ед.</w:t>
            </w:r>
          </w:p>
        </w:tc>
        <w:tc>
          <w:tcPr>
            <w:tcW w:w="709" w:type="dxa"/>
            <w:vAlign w:val="center"/>
          </w:tcPr>
          <w:p w:rsidR="00AC70E8" w:rsidRDefault="002F1AB5" w:rsidP="00041521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041521">
              <w:rPr>
                <w:rFonts w:ascii="Times New Roman" w:hAnsi="Times New Roman"/>
                <w:lang w:eastAsia="ru-RU"/>
              </w:rPr>
              <w:t>/-</w:t>
            </w:r>
          </w:p>
        </w:tc>
        <w:tc>
          <w:tcPr>
            <w:tcW w:w="709" w:type="dxa"/>
            <w:vAlign w:val="center"/>
          </w:tcPr>
          <w:p w:rsidR="00AC70E8" w:rsidRDefault="002F1AB5" w:rsidP="00041521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C205B3">
              <w:rPr>
                <w:rFonts w:ascii="Times New Roman" w:hAnsi="Times New Roman"/>
                <w:lang w:eastAsia="ru-RU"/>
              </w:rPr>
              <w:t>/1</w:t>
            </w:r>
          </w:p>
        </w:tc>
        <w:tc>
          <w:tcPr>
            <w:tcW w:w="708" w:type="dxa"/>
            <w:vAlign w:val="center"/>
          </w:tcPr>
          <w:p w:rsidR="00AC70E8" w:rsidRDefault="002F1AB5" w:rsidP="00041521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C205B3">
              <w:rPr>
                <w:rFonts w:ascii="Times New Roman" w:hAnsi="Times New Roman"/>
                <w:lang w:eastAsia="ru-RU"/>
              </w:rPr>
              <w:t>/1</w:t>
            </w:r>
          </w:p>
        </w:tc>
        <w:tc>
          <w:tcPr>
            <w:tcW w:w="709" w:type="dxa"/>
            <w:vAlign w:val="center"/>
          </w:tcPr>
          <w:p w:rsidR="00AC70E8" w:rsidRDefault="002F1AB5" w:rsidP="00041521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041521">
              <w:rPr>
                <w:rFonts w:ascii="Times New Roman" w:hAnsi="Times New Roman"/>
                <w:lang w:eastAsia="ru-RU"/>
              </w:rPr>
              <w:t>/-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1/1</w:t>
            </w:r>
          </w:p>
        </w:tc>
      </w:tr>
      <w:tr w:rsidR="00AC70E8" w:rsidTr="005006B3">
        <w:trPr>
          <w:trHeight w:hRule="exact" w:val="851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2.9.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защит диссертаций аспирантами/соискателями в срок до 2 лет после окончания аспирантуры (научный руководитель – НПР кафедры/факультета), ед.</w:t>
            </w:r>
          </w:p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AC70E8" w:rsidRDefault="00C205B3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623BE5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AC70E8" w:rsidRDefault="00C205B3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C70E8" w:rsidRDefault="00C205B3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C70E8" w:rsidRDefault="00C205B3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AC70E8" w:rsidTr="005006B3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AC70E8" w:rsidRDefault="00AC70E8" w:rsidP="005006B3">
            <w:pPr>
              <w:pStyle w:val="a5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3. Международная деятельность</w:t>
            </w:r>
          </w:p>
        </w:tc>
      </w:tr>
      <w:tr w:rsidR="00AC70E8" w:rsidTr="005006B3">
        <w:trPr>
          <w:trHeight w:hRule="exact" w:val="369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709" w:type="dxa"/>
            <w:vAlign w:val="center"/>
          </w:tcPr>
          <w:p w:rsidR="00AC70E8" w:rsidRDefault="00C205B3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EA0E64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мероприятий, организованных кафедрой/факультетом, ед.</w:t>
            </w:r>
          </w:p>
        </w:tc>
        <w:tc>
          <w:tcPr>
            <w:tcW w:w="709" w:type="dxa"/>
            <w:vAlign w:val="center"/>
          </w:tcPr>
          <w:p w:rsidR="00AC70E8" w:rsidRDefault="00C205B3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70E8" w:rsidRDefault="00C205B3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AC70E8" w:rsidRDefault="00C205B3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C70E8" w:rsidRDefault="00C205B3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C70E8" w:rsidRDefault="00C205B3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кафедры/факультета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C205B3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ОП кафедры/факультета,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реализуемых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совместно с зарубежными университетами, ед.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C70E8" w:rsidRDefault="007173FE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AC70E8" w:rsidTr="005006B3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AC70E8" w:rsidRPr="00FD0DB5" w:rsidRDefault="00AC70E8" w:rsidP="005006B3">
            <w:pPr>
              <w:pStyle w:val="a3"/>
              <w:tabs>
                <w:tab w:val="left" w:pos="1134"/>
              </w:tabs>
              <w:spacing w:after="0" w:line="240" w:lineRule="auto"/>
              <w:ind w:left="709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7F10D9">
              <w:rPr>
                <w:rFonts w:ascii="Times New Roman" w:hAnsi="Times New Roman"/>
                <w:b/>
                <w:i/>
                <w:lang w:eastAsia="ru-RU"/>
              </w:rPr>
              <w:t xml:space="preserve">4. </w:t>
            </w:r>
            <w:r w:rsidR="002D6E2B" w:rsidRPr="002D6E2B">
              <w:rPr>
                <w:rFonts w:ascii="Times New Roman" w:hAnsi="Times New Roman"/>
                <w:b/>
                <w:i/>
              </w:rPr>
              <w:t>Молодёжная политика и воспитательная деятельность</w:t>
            </w:r>
          </w:p>
          <w:p w:rsidR="00AC70E8" w:rsidRDefault="00AC70E8" w:rsidP="005006B3">
            <w:pPr>
              <w:pStyle w:val="a5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студентов кафедры/факультета,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9" w:type="dxa"/>
            <w:vAlign w:val="center"/>
          </w:tcPr>
          <w:p w:rsidR="00AC70E8" w:rsidRDefault="00C205B3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AC70E8" w:rsidRDefault="00C205B3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AC70E8" w:rsidRDefault="00C205B3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AC70E8" w:rsidRDefault="00C205B3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AC70E8" w:rsidRDefault="00C205B3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6521" w:type="dxa"/>
            <w:vAlign w:val="center"/>
          </w:tcPr>
          <w:p w:rsidR="00AC70E8" w:rsidRPr="00EA0E64" w:rsidRDefault="00AC70E8" w:rsidP="005006B3">
            <w:pPr>
              <w:pStyle w:val="a5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EA0E64">
              <w:rPr>
                <w:rFonts w:ascii="Times New Roman" w:hAnsi="Times New Roman"/>
                <w:lang w:eastAsia="ru-RU"/>
              </w:rPr>
              <w:t>Количество студентов кафедры/факультета,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9" w:type="dxa"/>
            <w:vAlign w:val="center"/>
          </w:tcPr>
          <w:p w:rsidR="00AC70E8" w:rsidRPr="00EA0E64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EA0E64">
              <w:rPr>
                <w:rFonts w:ascii="Times New Roman" w:hAnsi="Times New Roman"/>
                <w:lang w:eastAsia="ru-RU"/>
              </w:rPr>
              <w:t>1</w:t>
            </w:r>
            <w:r w:rsidR="00EA0E64" w:rsidRPr="00EA0E64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AC70E8" w:rsidRPr="00EA0E64" w:rsidRDefault="005D2896" w:rsidP="00D262EE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EA0E64">
              <w:rPr>
                <w:rFonts w:ascii="Times New Roman" w:hAnsi="Times New Roman"/>
                <w:lang w:eastAsia="ru-RU"/>
              </w:rPr>
              <w:t>1</w:t>
            </w:r>
            <w:r w:rsidR="00EA0E64" w:rsidRPr="00EA0E64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708" w:type="dxa"/>
            <w:vAlign w:val="center"/>
          </w:tcPr>
          <w:p w:rsidR="00AC70E8" w:rsidRPr="00EA0E64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EA0E64">
              <w:rPr>
                <w:rFonts w:ascii="Times New Roman" w:hAnsi="Times New Roman"/>
                <w:lang w:eastAsia="ru-RU"/>
              </w:rPr>
              <w:t>1</w:t>
            </w:r>
            <w:r w:rsidR="00EA0E64" w:rsidRPr="00EA0E64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AC70E8" w:rsidRPr="00EA0E64" w:rsidRDefault="005D2896" w:rsidP="00D262EE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EA0E64">
              <w:rPr>
                <w:rFonts w:ascii="Times New Roman" w:hAnsi="Times New Roman"/>
                <w:lang w:eastAsia="ru-RU"/>
              </w:rPr>
              <w:t>1</w:t>
            </w:r>
            <w:r w:rsidR="00EA0E64" w:rsidRPr="00EA0E64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:rsidR="00AC70E8" w:rsidRPr="00EA0E64" w:rsidRDefault="005D2896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EA0E64">
              <w:rPr>
                <w:rFonts w:ascii="Times New Roman" w:hAnsi="Times New Roman"/>
                <w:lang w:eastAsia="ru-RU"/>
              </w:rPr>
              <w:t>1</w:t>
            </w:r>
            <w:r w:rsidR="00EA0E64" w:rsidRPr="00EA0E64">
              <w:rPr>
                <w:rFonts w:ascii="Times New Roman" w:hAnsi="Times New Roman"/>
                <w:lang w:eastAsia="ru-RU"/>
              </w:rPr>
              <w:t>60</w:t>
            </w:r>
          </w:p>
        </w:tc>
      </w:tr>
      <w:tr w:rsidR="00AC70E8" w:rsidTr="005006B3">
        <w:trPr>
          <w:trHeight w:hRule="exact" w:val="340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AC70E8" w:rsidRDefault="00AC70E8" w:rsidP="005006B3">
            <w:pPr>
              <w:pStyle w:val="a5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5. Организационный, кадровый и финансовый менеджмент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Средний балл за страницу сайта кафедры/факультета в рейтинге сайтов структурных подразделений университета, балл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C70E8" w:rsidRDefault="00041521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Средний балл рейтинговой оценки деятельности ППС кафедры/факультета/, балл</w:t>
            </w:r>
          </w:p>
        </w:tc>
        <w:tc>
          <w:tcPr>
            <w:tcW w:w="709" w:type="dxa"/>
            <w:vAlign w:val="center"/>
          </w:tcPr>
          <w:p w:rsidR="00AC70E8" w:rsidRDefault="0003585B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1F2429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709" w:type="dxa"/>
            <w:vAlign w:val="center"/>
          </w:tcPr>
          <w:p w:rsidR="00AC70E8" w:rsidRDefault="0003585B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1F2429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708" w:type="dxa"/>
            <w:vAlign w:val="center"/>
          </w:tcPr>
          <w:p w:rsidR="00AC70E8" w:rsidRDefault="0003585B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1F2429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709" w:type="dxa"/>
            <w:vAlign w:val="center"/>
          </w:tcPr>
          <w:p w:rsidR="00AC70E8" w:rsidRDefault="0003585B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1F2429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709" w:type="dxa"/>
            <w:vAlign w:val="center"/>
          </w:tcPr>
          <w:p w:rsidR="00AC70E8" w:rsidRDefault="0003585B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="001F2429"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кафедры/факультета / в рейтинге структурных подразделений университета, место</w:t>
            </w:r>
          </w:p>
        </w:tc>
        <w:tc>
          <w:tcPr>
            <w:tcW w:w="709" w:type="dxa"/>
            <w:vAlign w:val="center"/>
          </w:tcPr>
          <w:p w:rsidR="00AC70E8" w:rsidRDefault="0003585B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AC70E8" w:rsidRDefault="0003585B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708" w:type="dxa"/>
            <w:vAlign w:val="center"/>
          </w:tcPr>
          <w:p w:rsidR="00AC70E8" w:rsidRDefault="0003585B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709" w:type="dxa"/>
            <w:vAlign w:val="center"/>
          </w:tcPr>
          <w:p w:rsidR="00AC70E8" w:rsidRDefault="0003585B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709" w:type="dxa"/>
            <w:vAlign w:val="center"/>
          </w:tcPr>
          <w:p w:rsidR="00AC70E8" w:rsidRDefault="0003585B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Доля штатного ППС кафедры/факультета, прошедшего повышение </w:t>
            </w:r>
            <w:r>
              <w:rPr>
                <w:rFonts w:ascii="Times New Roman" w:hAnsi="Times New Roman"/>
                <w:lang w:eastAsia="ru-RU"/>
              </w:rPr>
              <w:lastRenderedPageBreak/>
              <w:t>квалификации, профессиональную подготовку, стажировку за последние три года, %</w:t>
            </w:r>
          </w:p>
        </w:tc>
        <w:tc>
          <w:tcPr>
            <w:tcW w:w="709" w:type="dxa"/>
            <w:vAlign w:val="center"/>
          </w:tcPr>
          <w:p w:rsidR="00AC70E8" w:rsidRDefault="0003585B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100</w:t>
            </w:r>
          </w:p>
        </w:tc>
        <w:tc>
          <w:tcPr>
            <w:tcW w:w="709" w:type="dxa"/>
            <w:vAlign w:val="center"/>
          </w:tcPr>
          <w:p w:rsidR="00AC70E8" w:rsidRDefault="0003585B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AC70E8" w:rsidRDefault="0003585B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C70E8" w:rsidRDefault="0003585B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C70E8" w:rsidRDefault="0003585B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AC70E8" w:rsidTr="005006B3">
        <w:trPr>
          <w:trHeight w:hRule="exact" w:val="340"/>
        </w:trPr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5.5.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Средний возраст основного (штатного) ППС кафедры/факультета, лет</w:t>
            </w:r>
          </w:p>
        </w:tc>
        <w:tc>
          <w:tcPr>
            <w:tcW w:w="709" w:type="dxa"/>
            <w:vAlign w:val="center"/>
          </w:tcPr>
          <w:p w:rsidR="00AC70E8" w:rsidRDefault="0003585B" w:rsidP="005F50BD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59182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AC70E8" w:rsidRPr="0003585B" w:rsidRDefault="001F2429" w:rsidP="00A84EFF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59182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AC70E8" w:rsidRPr="00591823" w:rsidRDefault="001F2429" w:rsidP="00A84EFF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5918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AC70E8" w:rsidRPr="00591823" w:rsidRDefault="00A84EFF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59182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AC70E8" w:rsidRPr="00591823" w:rsidRDefault="00F15724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val="en-US" w:eastAsia="ru-RU"/>
              </w:rPr>
              <w:t>4</w:t>
            </w:r>
            <w:r w:rsidR="00591823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AC70E8" w:rsidTr="005006B3">
        <w:tc>
          <w:tcPr>
            <w:tcW w:w="425" w:type="dxa"/>
            <w:vAlign w:val="center"/>
          </w:tcPr>
          <w:p w:rsidR="00AC70E8" w:rsidRDefault="00AC70E8" w:rsidP="005006B3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6521" w:type="dxa"/>
            <w:vAlign w:val="center"/>
          </w:tcPr>
          <w:p w:rsidR="00AC70E8" w:rsidRDefault="00AC70E8" w:rsidP="005006B3">
            <w:pPr>
              <w:pStyle w:val="a5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штатного ППС кафедры/факультета,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AC70E8" w:rsidRDefault="001F2429" w:rsidP="001F2429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AC70E8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5D289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AC70E8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5D289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C70E8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5D289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C70E8" w:rsidRDefault="001F2429" w:rsidP="005006B3">
            <w:pPr>
              <w:pStyle w:val="a5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5D2896"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AC70E8" w:rsidRDefault="00AC70E8" w:rsidP="00AC70E8">
      <w:pPr>
        <w:pStyle w:val="a3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70E8" w:rsidRDefault="006951E0" w:rsidP="006951E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AC70E8">
        <w:rPr>
          <w:rFonts w:ascii="Times New Roman" w:hAnsi="Times New Roman"/>
          <w:b/>
          <w:sz w:val="24"/>
          <w:szCs w:val="24"/>
        </w:rPr>
        <w:t>Ожидаемые результаты реализации програм</w:t>
      </w:r>
      <w:r w:rsidR="002D7570">
        <w:rPr>
          <w:rFonts w:ascii="Times New Roman" w:hAnsi="Times New Roman"/>
          <w:b/>
          <w:sz w:val="24"/>
          <w:szCs w:val="24"/>
        </w:rPr>
        <w:t>мы развития кафедры «</w:t>
      </w:r>
      <w:r w:rsidR="0003585B">
        <w:rPr>
          <w:rFonts w:ascii="Times New Roman" w:hAnsi="Times New Roman"/>
          <w:b/>
          <w:sz w:val="24"/>
          <w:szCs w:val="24"/>
        </w:rPr>
        <w:t>Государственно-правовые дисциплины</w:t>
      </w:r>
      <w:r w:rsidR="002D7570">
        <w:rPr>
          <w:rFonts w:ascii="Times New Roman" w:hAnsi="Times New Roman"/>
          <w:b/>
          <w:sz w:val="24"/>
          <w:szCs w:val="24"/>
        </w:rPr>
        <w:t>»</w:t>
      </w:r>
    </w:p>
    <w:p w:rsidR="00AC70E8" w:rsidRDefault="00AC70E8" w:rsidP="006951E0">
      <w:pPr>
        <w:tabs>
          <w:tab w:val="left" w:pos="142"/>
        </w:tabs>
      </w:pPr>
    </w:p>
    <w:p w:rsidR="00AC70E8" w:rsidRDefault="00AC70E8" w:rsidP="00AC70E8">
      <w:pPr>
        <w:ind w:firstLine="709"/>
        <w:jc w:val="left"/>
      </w:pPr>
      <w:r>
        <w:t>Прогр</w:t>
      </w:r>
      <w:r w:rsidR="002D7570">
        <w:t>амма развития кафедры «</w:t>
      </w:r>
      <w:r w:rsidR="0003585B" w:rsidRPr="0003585B">
        <w:t>Государственно-правовые дисциплины</w:t>
      </w:r>
      <w:r w:rsidR="002D7570">
        <w:t>»</w:t>
      </w:r>
      <w:r>
        <w:t xml:space="preserve"> на 20</w:t>
      </w:r>
      <w:r w:rsidR="002D7570">
        <w:t>25</w:t>
      </w:r>
      <w:r>
        <w:t xml:space="preserve"> </w:t>
      </w:r>
      <w:r>
        <w:rPr>
          <w:b/>
        </w:rPr>
        <w:t xml:space="preserve">– </w:t>
      </w:r>
      <w:r>
        <w:t>20</w:t>
      </w:r>
      <w:r w:rsidR="002D7570">
        <w:t>29</w:t>
      </w:r>
      <w:r>
        <w:t xml:space="preserve"> г.г. нацелена на следующие конкретные результаты:</w:t>
      </w:r>
    </w:p>
    <w:p w:rsidR="002D7570" w:rsidRPr="00A34BC1" w:rsidRDefault="002D7570" w:rsidP="002D7570">
      <w:pPr>
        <w:ind w:firstLine="709"/>
        <w:jc w:val="both"/>
      </w:pPr>
      <w:r w:rsidRPr="00A34BC1">
        <w:t xml:space="preserve">- </w:t>
      </w:r>
      <w:r w:rsidR="00EF3600">
        <w:t>в</w:t>
      </w:r>
      <w:r w:rsidRPr="00A34BC1">
        <w:t>ысокое качество реализации основных профессиональных образ</w:t>
      </w:r>
      <w:r w:rsidR="0003585B">
        <w:t>овательных программ</w:t>
      </w:r>
      <w:r w:rsidRPr="00A34BC1">
        <w:t>;</w:t>
      </w:r>
    </w:p>
    <w:p w:rsidR="002D7570" w:rsidRDefault="002D7570" w:rsidP="002D7570">
      <w:pPr>
        <w:ind w:firstLine="709"/>
        <w:jc w:val="both"/>
      </w:pPr>
      <w:r w:rsidRPr="002D7570">
        <w:t xml:space="preserve">- </w:t>
      </w:r>
      <w:r w:rsidR="00EF3600">
        <w:t>о</w:t>
      </w:r>
      <w:r w:rsidRPr="002D7570">
        <w:t>беспеченность учебно-методической литературой по</w:t>
      </w:r>
      <w:r w:rsidR="001F2429">
        <w:t xml:space="preserve"> всем</w:t>
      </w:r>
      <w:r w:rsidRPr="002D7570">
        <w:t xml:space="preserve"> дисциплин</w:t>
      </w:r>
      <w:r w:rsidR="001F2429">
        <w:t>ам</w:t>
      </w:r>
      <w:r w:rsidR="0003585B">
        <w:t xml:space="preserve"> </w:t>
      </w:r>
      <w:r w:rsidRPr="002D7570">
        <w:t>кафедры;</w:t>
      </w:r>
    </w:p>
    <w:p w:rsidR="007173FE" w:rsidRPr="002D7570" w:rsidRDefault="007173FE" w:rsidP="002D7570">
      <w:pPr>
        <w:ind w:firstLine="709"/>
        <w:jc w:val="both"/>
      </w:pPr>
      <w:r>
        <w:t xml:space="preserve">- разработка и создание </w:t>
      </w:r>
      <w:proofErr w:type="spellStart"/>
      <w:r>
        <w:t>онлайн-курсов</w:t>
      </w:r>
      <w:proofErr w:type="spellEnd"/>
      <w:r>
        <w:t xml:space="preserve"> 1 и 2 категории по учебным дисциплинам кафедры;</w:t>
      </w:r>
    </w:p>
    <w:p w:rsidR="002D7570" w:rsidRDefault="002D7570" w:rsidP="002D7570">
      <w:pPr>
        <w:ind w:firstLine="709"/>
        <w:jc w:val="both"/>
      </w:pPr>
      <w:r w:rsidRPr="002D7570">
        <w:t xml:space="preserve">- </w:t>
      </w:r>
      <w:r w:rsidR="00B83ED9">
        <w:t>увеличение числа преподавателей кафедры, возраст которых не превышает 39 лет</w:t>
      </w:r>
      <w:r w:rsidRPr="002D7570">
        <w:t>;</w:t>
      </w:r>
    </w:p>
    <w:p w:rsidR="00B83ED9" w:rsidRPr="002D7570" w:rsidRDefault="00B83ED9" w:rsidP="002D7570">
      <w:pPr>
        <w:ind w:firstLine="709"/>
        <w:jc w:val="both"/>
      </w:pPr>
      <w:r>
        <w:t>- увеличение числа преподавателей защитивших диссертацию на соискание ученой степени доктора наук;</w:t>
      </w:r>
    </w:p>
    <w:p w:rsidR="002D7570" w:rsidRPr="002D7570" w:rsidRDefault="00EF3600" w:rsidP="002D7570">
      <w:pPr>
        <w:ind w:firstLine="709"/>
        <w:jc w:val="both"/>
      </w:pPr>
      <w:r>
        <w:t>-</w:t>
      </w:r>
      <w:r w:rsidR="00AA5B1A">
        <w:t xml:space="preserve"> </w:t>
      </w:r>
      <w:r>
        <w:t>п</w:t>
      </w:r>
      <w:r w:rsidR="002D7570" w:rsidRPr="002D7570">
        <w:t xml:space="preserve">убликация преподавателями кафедры </w:t>
      </w:r>
      <w:r w:rsidR="00B123D9">
        <w:t xml:space="preserve">не менее </w:t>
      </w:r>
      <w:r w:rsidR="00EA0E64">
        <w:t>170</w:t>
      </w:r>
      <w:r w:rsidR="002D7570" w:rsidRPr="002D7570">
        <w:rPr>
          <w:color w:val="FF0000"/>
        </w:rPr>
        <w:t xml:space="preserve"> </w:t>
      </w:r>
      <w:r w:rsidR="002D7570" w:rsidRPr="002D7570">
        <w:t xml:space="preserve">статей  в </w:t>
      </w:r>
      <w:r w:rsidR="00FD3180">
        <w:t xml:space="preserve">ведущих </w:t>
      </w:r>
      <w:r w:rsidR="00FD3180" w:rsidRPr="00FD3180">
        <w:t>российских и зарубежных научных изданиях</w:t>
      </w:r>
      <w:r w:rsidR="00FD3180" w:rsidRPr="002D7570">
        <w:t xml:space="preserve"> </w:t>
      </w:r>
      <w:r w:rsidR="002D7570" w:rsidRPr="002D7570">
        <w:t xml:space="preserve">и </w:t>
      </w:r>
      <w:r w:rsidR="00EA0E64">
        <w:t>каждым преподавателем не менее 10</w:t>
      </w:r>
      <w:r w:rsidR="002D7570" w:rsidRPr="002D7570">
        <w:t xml:space="preserve"> статей в журналах, включенных в перечень рецензируемых ВАК</w:t>
      </w:r>
      <w:r w:rsidR="007C551D">
        <w:t xml:space="preserve"> при </w:t>
      </w:r>
      <w:proofErr w:type="spellStart"/>
      <w:r w:rsidR="007C551D">
        <w:t>Минобрнауки</w:t>
      </w:r>
      <w:proofErr w:type="spellEnd"/>
      <w:r w:rsidR="00165065">
        <w:t xml:space="preserve"> </w:t>
      </w:r>
      <w:r w:rsidR="007C551D">
        <w:t>России</w:t>
      </w:r>
      <w:r w:rsidR="002D7570" w:rsidRPr="002D7570">
        <w:t xml:space="preserve">, </w:t>
      </w:r>
      <w:r>
        <w:t xml:space="preserve">подготовка и издание </w:t>
      </w:r>
      <w:r w:rsidR="001F2429">
        <w:t>5</w:t>
      </w:r>
      <w:r w:rsidR="002D7570" w:rsidRPr="002D7570">
        <w:t xml:space="preserve"> монографий;</w:t>
      </w:r>
    </w:p>
    <w:p w:rsidR="002D7570" w:rsidRPr="002D7570" w:rsidRDefault="002D7570" w:rsidP="002D7570">
      <w:pPr>
        <w:ind w:firstLine="709"/>
        <w:jc w:val="both"/>
      </w:pPr>
      <w:r w:rsidRPr="002D7570">
        <w:t>-</w:t>
      </w:r>
      <w:r w:rsidR="00AA5B1A">
        <w:t xml:space="preserve"> </w:t>
      </w:r>
      <w:r w:rsidR="00EF3600">
        <w:t>у</w:t>
      </w:r>
      <w:r w:rsidR="00B83ED9">
        <w:t xml:space="preserve">величение объема НИР </w:t>
      </w:r>
      <w:r w:rsidRPr="002D7570">
        <w:t>за счет  участия в конкурсах отбора научных проектов в области гуманитарных исследований</w:t>
      </w:r>
      <w:r w:rsidR="00165065">
        <w:t xml:space="preserve"> и заключении хоздоговоров</w:t>
      </w:r>
      <w:r w:rsidRPr="002D7570">
        <w:t>.</w:t>
      </w:r>
    </w:p>
    <w:p w:rsidR="002D7570" w:rsidRDefault="002D7570" w:rsidP="00AC70E8">
      <w:pPr>
        <w:ind w:firstLine="709"/>
        <w:jc w:val="left"/>
      </w:pPr>
    </w:p>
    <w:p w:rsidR="002D7570" w:rsidRDefault="00B123D9" w:rsidP="002D7570">
      <w:pPr>
        <w:tabs>
          <w:tab w:val="left" w:pos="993"/>
        </w:tabs>
        <w:jc w:val="left"/>
      </w:pPr>
      <w:r>
        <w:t>Претендент на должность заведующего</w:t>
      </w:r>
      <w:r w:rsidR="002D7570">
        <w:t xml:space="preserve"> кафедрой </w:t>
      </w:r>
    </w:p>
    <w:p w:rsidR="00AC70E8" w:rsidRDefault="002D7570" w:rsidP="002D7570">
      <w:pPr>
        <w:tabs>
          <w:tab w:val="left" w:pos="993"/>
        </w:tabs>
        <w:jc w:val="left"/>
      </w:pPr>
      <w:r>
        <w:t>«</w:t>
      </w:r>
      <w:r w:rsidR="00B123D9" w:rsidRPr="00B123D9">
        <w:t>Государственно-правовые дисциплины</w:t>
      </w:r>
      <w:r w:rsidR="00B123D9">
        <w:t>»</w:t>
      </w:r>
      <w:r w:rsidR="00B123D9">
        <w:tab/>
        <w:t xml:space="preserve">  </w:t>
      </w:r>
      <w:r w:rsidR="00AC70E8">
        <w:t>__________</w:t>
      </w:r>
      <w:r w:rsidR="00B123D9">
        <w:t>________     С.Ю. Суменков</w:t>
      </w:r>
    </w:p>
    <w:p w:rsidR="00AC70E8" w:rsidRDefault="00AC70E8" w:rsidP="00AC70E8">
      <w:pPr>
        <w:tabs>
          <w:tab w:val="left" w:pos="993"/>
        </w:tabs>
        <w:ind w:left="5529"/>
        <w:jc w:val="left"/>
        <w:rPr>
          <w:vertAlign w:val="superscript"/>
        </w:rPr>
      </w:pPr>
      <w:r>
        <w:rPr>
          <w:vertAlign w:val="superscript"/>
        </w:rPr>
        <w:t>личная подпись</w:t>
      </w:r>
    </w:p>
    <w:p w:rsidR="00AC70E8" w:rsidRDefault="00AC70E8" w:rsidP="00AC70E8">
      <w:pPr>
        <w:tabs>
          <w:tab w:val="left" w:pos="993"/>
        </w:tabs>
        <w:ind w:left="6237"/>
        <w:jc w:val="left"/>
      </w:pPr>
    </w:p>
    <w:p w:rsidR="00AC70E8" w:rsidRDefault="00AC70E8" w:rsidP="00AC70E8">
      <w:pPr>
        <w:tabs>
          <w:tab w:val="left" w:pos="993"/>
        </w:tabs>
        <w:jc w:val="left"/>
        <w:rPr>
          <w:i/>
        </w:rPr>
        <w:sectPr w:rsidR="00AC70E8" w:rsidSect="00EC54C6">
          <w:footerReference w:type="default" r:id="rId8"/>
          <w:pgSz w:w="11906" w:h="16838" w:code="9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AC70E8" w:rsidRDefault="00AC70E8" w:rsidP="00AC70E8">
      <w:pPr>
        <w:tabs>
          <w:tab w:val="left" w:pos="-1701"/>
        </w:tabs>
        <w:jc w:val="left"/>
      </w:pPr>
      <w:proofErr w:type="gramStart"/>
      <w:r>
        <w:lastRenderedPageBreak/>
        <w:t>Принята</w:t>
      </w:r>
      <w:proofErr w:type="gramEnd"/>
      <w:r>
        <w:t xml:space="preserve"> на заседании кафедры</w:t>
      </w:r>
    </w:p>
    <w:p w:rsidR="00AC70E8" w:rsidRDefault="00A34BC1" w:rsidP="00AC70E8">
      <w:pPr>
        <w:tabs>
          <w:tab w:val="left" w:pos="-1701"/>
        </w:tabs>
        <w:jc w:val="left"/>
      </w:pPr>
      <w:r>
        <w:t>«</w:t>
      </w:r>
      <w:r w:rsidR="000E3F06" w:rsidRPr="0003585B">
        <w:t>Государственно-правовые дисциплины</w:t>
      </w:r>
      <w:r>
        <w:t>»</w:t>
      </w:r>
    </w:p>
    <w:p w:rsidR="00AC70E8" w:rsidRDefault="00B123D9" w:rsidP="00AC70E8">
      <w:pPr>
        <w:tabs>
          <w:tab w:val="left" w:pos="-1701"/>
        </w:tabs>
        <w:jc w:val="left"/>
      </w:pPr>
      <w:r>
        <w:t>(протокол от 09</w:t>
      </w:r>
      <w:r w:rsidR="00AC70E8">
        <w:t>.</w:t>
      </w:r>
      <w:r>
        <w:t>01</w:t>
      </w:r>
      <w:r w:rsidR="00AC70E8">
        <w:t>.20</w:t>
      </w:r>
      <w:r>
        <w:t>25</w:t>
      </w:r>
      <w:r w:rsidR="00AC70E8">
        <w:t xml:space="preserve"> №</w:t>
      </w:r>
      <w:r w:rsidR="000E3F06">
        <w:t xml:space="preserve"> 6</w:t>
      </w:r>
      <w:r w:rsidR="00AC70E8">
        <w:t>)</w:t>
      </w:r>
    </w:p>
    <w:p w:rsidR="00AC70E8" w:rsidRDefault="00AC70E8" w:rsidP="00AC70E8">
      <w:pPr>
        <w:tabs>
          <w:tab w:val="left" w:pos="-1701"/>
        </w:tabs>
        <w:jc w:val="left"/>
      </w:pPr>
    </w:p>
    <w:p w:rsidR="00AC70E8" w:rsidRDefault="00AC70E8" w:rsidP="00AC70E8">
      <w:pPr>
        <w:tabs>
          <w:tab w:val="left" w:pos="-1701"/>
        </w:tabs>
        <w:jc w:val="left"/>
      </w:pPr>
      <w:proofErr w:type="gramStart"/>
      <w:r>
        <w:t>Принята</w:t>
      </w:r>
      <w:proofErr w:type="gramEnd"/>
      <w:r>
        <w:t xml:space="preserve"> на Ученом совете</w:t>
      </w:r>
    </w:p>
    <w:p w:rsidR="00AC70E8" w:rsidRDefault="00A34BC1" w:rsidP="00AC70E8">
      <w:pPr>
        <w:tabs>
          <w:tab w:val="left" w:pos="-1701"/>
        </w:tabs>
        <w:jc w:val="left"/>
      </w:pPr>
      <w:r>
        <w:t>Юридического института</w:t>
      </w:r>
    </w:p>
    <w:p w:rsidR="00AC70E8" w:rsidRDefault="00A34BC1" w:rsidP="00AC70E8">
      <w:pPr>
        <w:tabs>
          <w:tab w:val="left" w:pos="-1701"/>
        </w:tabs>
        <w:jc w:val="both"/>
      </w:pPr>
      <w:r>
        <w:t xml:space="preserve">(протокол от </w:t>
      </w:r>
      <w:r w:rsidR="00B123D9">
        <w:t xml:space="preserve"> 10</w:t>
      </w:r>
      <w:r>
        <w:t>.</w:t>
      </w:r>
      <w:r w:rsidR="00B123D9">
        <w:t>01</w:t>
      </w:r>
      <w:r w:rsidR="00AC70E8">
        <w:t>.20</w:t>
      </w:r>
      <w:r w:rsidR="00B123D9">
        <w:t>25</w:t>
      </w:r>
      <w:r w:rsidR="00D07266">
        <w:t xml:space="preserve"> № 6</w:t>
      </w:r>
      <w:r w:rsidR="00AC70E8">
        <w:t>)</w:t>
      </w:r>
    </w:p>
    <w:p w:rsidR="00AC70E8" w:rsidRDefault="00AC70E8" w:rsidP="00AC70E8">
      <w:pPr>
        <w:tabs>
          <w:tab w:val="left" w:pos="993"/>
        </w:tabs>
        <w:jc w:val="left"/>
        <w:rPr>
          <w:i/>
        </w:rPr>
      </w:pPr>
    </w:p>
    <w:p w:rsidR="00AC70E8" w:rsidRDefault="00AC70E8" w:rsidP="00AC70E8">
      <w:pPr>
        <w:tabs>
          <w:tab w:val="left" w:pos="993"/>
        </w:tabs>
        <w:jc w:val="both"/>
        <w:sectPr w:rsidR="00AC70E8">
          <w:type w:val="continuous"/>
          <w:pgSz w:w="11906" w:h="16838" w:code="9"/>
          <w:pgMar w:top="1134" w:right="624" w:bottom="1134" w:left="1418" w:header="709" w:footer="709" w:gutter="0"/>
          <w:cols w:num="2" w:space="708"/>
          <w:docGrid w:linePitch="360"/>
        </w:sectPr>
      </w:pPr>
    </w:p>
    <w:p w:rsidR="00AC70E8" w:rsidRDefault="00AC70E8" w:rsidP="00AC70E8">
      <w:pPr>
        <w:tabs>
          <w:tab w:val="left" w:pos="993"/>
        </w:tabs>
        <w:jc w:val="both"/>
      </w:pPr>
      <w:r>
        <w:lastRenderedPageBreak/>
        <w:t>СОГЛАСОВАНО:</w:t>
      </w:r>
    </w:p>
    <w:p w:rsidR="00AC70E8" w:rsidRDefault="00AC70E8" w:rsidP="00AC70E8">
      <w:pPr>
        <w:tabs>
          <w:tab w:val="right" w:pos="567"/>
        </w:tabs>
        <w:jc w:val="left"/>
      </w:pPr>
      <w:r>
        <w:t>Первый проректор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_______________</w:t>
      </w:r>
      <w:r>
        <w:tab/>
        <w:t>Д.В. Артамонов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AC70E8" w:rsidRDefault="00AC70E8" w:rsidP="00AC70E8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учебной работе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_______________</w:t>
      </w:r>
      <w:r>
        <w:tab/>
        <w:t xml:space="preserve">В.Б. </w:t>
      </w:r>
      <w:proofErr w:type="spellStart"/>
      <w:r>
        <w:t>Механов</w:t>
      </w:r>
      <w:proofErr w:type="spellEnd"/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AC70E8" w:rsidRDefault="00AC70E8" w:rsidP="00AC70E8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научной работе и инновационной деятельности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_______________</w:t>
      </w:r>
      <w:r>
        <w:tab/>
        <w:t>С.М. Васин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AC70E8" w:rsidRDefault="00AC70E8" w:rsidP="00AC70E8">
      <w:pPr>
        <w:tabs>
          <w:tab w:val="left" w:pos="-7513"/>
          <w:tab w:val="center" w:pos="-426"/>
        </w:tabs>
        <w:jc w:val="left"/>
      </w:pPr>
      <w:r>
        <w:rPr>
          <w:rFonts w:eastAsia="Calibri"/>
          <w:lang w:eastAsia="en-US"/>
        </w:rPr>
        <w:t xml:space="preserve">Проректор по международной деятельности 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_______________</w:t>
      </w:r>
      <w:r>
        <w:tab/>
        <w:t>Г.В. Синцов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AC70E8" w:rsidRDefault="00AC70E8" w:rsidP="00AC70E8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молодежной политике и воспитательной деятельности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_______________</w:t>
      </w:r>
      <w:r>
        <w:tab/>
        <w:t>Ю.В. Еременко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  <w:r>
        <w:t xml:space="preserve"> 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AC70E8" w:rsidRDefault="00AC70E8" w:rsidP="00AC70E8">
      <w:pPr>
        <w:tabs>
          <w:tab w:val="left" w:pos="-7513"/>
          <w:tab w:val="center" w:pos="-426"/>
        </w:tabs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непрерывному образованию и трудоустройству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_______________</w:t>
      </w:r>
      <w:r>
        <w:tab/>
        <w:t>В.А. Симагин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  <w:r>
        <w:t xml:space="preserve"> 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AC70E8" w:rsidRDefault="00AC70E8" w:rsidP="00AC70E8">
      <w:pPr>
        <w:tabs>
          <w:tab w:val="left" w:pos="993"/>
        </w:tabs>
        <w:jc w:val="both"/>
      </w:pPr>
      <w:r>
        <w:t>Начальник Управления стратегического развития и системы качества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_______________</w:t>
      </w:r>
      <w:r>
        <w:tab/>
        <w:t xml:space="preserve">В.А. </w:t>
      </w:r>
      <w:proofErr w:type="spellStart"/>
      <w:r>
        <w:t>Плоткин</w:t>
      </w:r>
      <w:proofErr w:type="spellEnd"/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AC70E8" w:rsidRPr="002D7570" w:rsidRDefault="00AC70E8" w:rsidP="00AC70E8">
      <w:pPr>
        <w:tabs>
          <w:tab w:val="left" w:pos="993"/>
        </w:tabs>
        <w:jc w:val="both"/>
      </w:pPr>
      <w:r>
        <w:t>Д</w:t>
      </w:r>
      <w:r w:rsidR="002D7570">
        <w:t>иректор юридического института</w:t>
      </w:r>
    </w:p>
    <w:p w:rsidR="00AC70E8" w:rsidRDefault="002D7570" w:rsidP="00AC70E8">
      <w:pPr>
        <w:tabs>
          <w:tab w:val="left" w:pos="993"/>
        </w:tabs>
        <w:jc w:val="both"/>
      </w:pPr>
      <w:r>
        <w:t>_______________</w:t>
      </w:r>
      <w:r>
        <w:tab/>
        <w:t xml:space="preserve">В.В. </w:t>
      </w:r>
      <w:proofErr w:type="spellStart"/>
      <w:r>
        <w:t>Гошуляк</w:t>
      </w:r>
      <w:proofErr w:type="spellEnd"/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AC70E8" w:rsidRDefault="00AC70E8" w:rsidP="00AC70E8">
      <w:pPr>
        <w:tabs>
          <w:tab w:val="left" w:pos="993"/>
        </w:tabs>
        <w:jc w:val="both"/>
      </w:pPr>
      <w:r>
        <w:t>_____________</w:t>
      </w:r>
    </w:p>
    <w:p w:rsidR="00AC70E8" w:rsidRDefault="00AC70E8" w:rsidP="00AC70E8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sectPr w:rsidR="00AC70E8" w:rsidSect="0012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ADE" w:rsidRDefault="00393ADE" w:rsidP="00EC54C6">
      <w:r>
        <w:separator/>
      </w:r>
    </w:p>
  </w:endnote>
  <w:endnote w:type="continuationSeparator" w:id="0">
    <w:p w:rsidR="00393ADE" w:rsidRDefault="00393ADE" w:rsidP="00EC5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5735"/>
    </w:sdtPr>
    <w:sdtContent>
      <w:p w:rsidR="00BF6F90" w:rsidRDefault="00BF6F90">
        <w:pPr>
          <w:pStyle w:val="aa"/>
        </w:pPr>
        <w:fldSimple w:instr=" PAGE   \* MERGEFORMAT ">
          <w:r w:rsidR="007C551D">
            <w:rPr>
              <w:noProof/>
            </w:rPr>
            <w:t>8</w:t>
          </w:r>
        </w:fldSimple>
      </w:p>
    </w:sdtContent>
  </w:sdt>
  <w:p w:rsidR="00BF6F90" w:rsidRDefault="00BF6F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ADE" w:rsidRDefault="00393ADE" w:rsidP="00EC54C6">
      <w:r>
        <w:separator/>
      </w:r>
    </w:p>
  </w:footnote>
  <w:footnote w:type="continuationSeparator" w:id="0">
    <w:p w:rsidR="00393ADE" w:rsidRDefault="00393ADE" w:rsidP="00EC5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0B6"/>
    <w:multiLevelType w:val="multilevel"/>
    <w:tmpl w:val="88F6E12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1C923188"/>
    <w:multiLevelType w:val="hybridMultilevel"/>
    <w:tmpl w:val="E67A92DA"/>
    <w:lvl w:ilvl="0" w:tplc="AED2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E5AE0"/>
    <w:multiLevelType w:val="hybridMultilevel"/>
    <w:tmpl w:val="447474DC"/>
    <w:lvl w:ilvl="0" w:tplc="B93E23EA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B0CF7"/>
    <w:multiLevelType w:val="hybridMultilevel"/>
    <w:tmpl w:val="73A4DFD6"/>
    <w:lvl w:ilvl="0" w:tplc="75441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646D9"/>
    <w:multiLevelType w:val="multilevel"/>
    <w:tmpl w:val="57001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0E8"/>
    <w:rsid w:val="00023CE0"/>
    <w:rsid w:val="0003582C"/>
    <w:rsid w:val="0003585B"/>
    <w:rsid w:val="000375AB"/>
    <w:rsid w:val="00041521"/>
    <w:rsid w:val="00050EBA"/>
    <w:rsid w:val="00075A4D"/>
    <w:rsid w:val="000809AC"/>
    <w:rsid w:val="000B5C0A"/>
    <w:rsid w:val="000D027D"/>
    <w:rsid w:val="000D262F"/>
    <w:rsid w:val="000E3F06"/>
    <w:rsid w:val="001003CD"/>
    <w:rsid w:val="00120806"/>
    <w:rsid w:val="00125B8A"/>
    <w:rsid w:val="00127542"/>
    <w:rsid w:val="00165065"/>
    <w:rsid w:val="001D443E"/>
    <w:rsid w:val="001D69DA"/>
    <w:rsid w:val="001E2034"/>
    <w:rsid w:val="001F2429"/>
    <w:rsid w:val="001F2F63"/>
    <w:rsid w:val="0020412C"/>
    <w:rsid w:val="00216013"/>
    <w:rsid w:val="002160DF"/>
    <w:rsid w:val="0026327C"/>
    <w:rsid w:val="002B4019"/>
    <w:rsid w:val="002D0E01"/>
    <w:rsid w:val="002D6E2B"/>
    <w:rsid w:val="002D7570"/>
    <w:rsid w:val="002E537E"/>
    <w:rsid w:val="002F1AB5"/>
    <w:rsid w:val="0031050A"/>
    <w:rsid w:val="00311B2F"/>
    <w:rsid w:val="00311C10"/>
    <w:rsid w:val="003272B9"/>
    <w:rsid w:val="00371D83"/>
    <w:rsid w:val="00393ADE"/>
    <w:rsid w:val="003D143B"/>
    <w:rsid w:val="003E27C6"/>
    <w:rsid w:val="00447A3F"/>
    <w:rsid w:val="00472F9F"/>
    <w:rsid w:val="005006B3"/>
    <w:rsid w:val="0050766D"/>
    <w:rsid w:val="0055105A"/>
    <w:rsid w:val="00564AD1"/>
    <w:rsid w:val="0056579C"/>
    <w:rsid w:val="005672E8"/>
    <w:rsid w:val="00587A2D"/>
    <w:rsid w:val="00591823"/>
    <w:rsid w:val="005A3CD1"/>
    <w:rsid w:val="005D2896"/>
    <w:rsid w:val="005F50BD"/>
    <w:rsid w:val="00623BE5"/>
    <w:rsid w:val="0062507C"/>
    <w:rsid w:val="006951E0"/>
    <w:rsid w:val="006B3527"/>
    <w:rsid w:val="006C5A92"/>
    <w:rsid w:val="006E32F0"/>
    <w:rsid w:val="006E41A6"/>
    <w:rsid w:val="0071606B"/>
    <w:rsid w:val="007173FE"/>
    <w:rsid w:val="007505FB"/>
    <w:rsid w:val="007513F8"/>
    <w:rsid w:val="00753DAA"/>
    <w:rsid w:val="00774949"/>
    <w:rsid w:val="007C119C"/>
    <w:rsid w:val="007C551D"/>
    <w:rsid w:val="0082413B"/>
    <w:rsid w:val="008440F8"/>
    <w:rsid w:val="00855826"/>
    <w:rsid w:val="008826F6"/>
    <w:rsid w:val="008E268F"/>
    <w:rsid w:val="008E45FB"/>
    <w:rsid w:val="00925760"/>
    <w:rsid w:val="00961700"/>
    <w:rsid w:val="00977A15"/>
    <w:rsid w:val="0098022A"/>
    <w:rsid w:val="0099541F"/>
    <w:rsid w:val="00A34BC1"/>
    <w:rsid w:val="00A4511B"/>
    <w:rsid w:val="00A62416"/>
    <w:rsid w:val="00A83A3B"/>
    <w:rsid w:val="00A84EFF"/>
    <w:rsid w:val="00A91088"/>
    <w:rsid w:val="00AA5B1A"/>
    <w:rsid w:val="00AB5A52"/>
    <w:rsid w:val="00AB5B2F"/>
    <w:rsid w:val="00AC70E8"/>
    <w:rsid w:val="00B05B2B"/>
    <w:rsid w:val="00B078E6"/>
    <w:rsid w:val="00B123D9"/>
    <w:rsid w:val="00B46213"/>
    <w:rsid w:val="00B64E7B"/>
    <w:rsid w:val="00B76E22"/>
    <w:rsid w:val="00B83ED9"/>
    <w:rsid w:val="00BA1D09"/>
    <w:rsid w:val="00BB04BD"/>
    <w:rsid w:val="00BE2E62"/>
    <w:rsid w:val="00BF4581"/>
    <w:rsid w:val="00BF6F90"/>
    <w:rsid w:val="00C0201F"/>
    <w:rsid w:val="00C205B3"/>
    <w:rsid w:val="00C372F8"/>
    <w:rsid w:val="00C43D16"/>
    <w:rsid w:val="00CC6B34"/>
    <w:rsid w:val="00CD04E2"/>
    <w:rsid w:val="00D07266"/>
    <w:rsid w:val="00D22297"/>
    <w:rsid w:val="00D262EE"/>
    <w:rsid w:val="00D32DF8"/>
    <w:rsid w:val="00D64640"/>
    <w:rsid w:val="00DB573E"/>
    <w:rsid w:val="00DF2C0C"/>
    <w:rsid w:val="00E35B56"/>
    <w:rsid w:val="00E40F38"/>
    <w:rsid w:val="00E443A1"/>
    <w:rsid w:val="00E756A3"/>
    <w:rsid w:val="00E8155C"/>
    <w:rsid w:val="00EA0E64"/>
    <w:rsid w:val="00EC259A"/>
    <w:rsid w:val="00EC4F69"/>
    <w:rsid w:val="00EC54C6"/>
    <w:rsid w:val="00EE362E"/>
    <w:rsid w:val="00EF3600"/>
    <w:rsid w:val="00EF7019"/>
    <w:rsid w:val="00EF728A"/>
    <w:rsid w:val="00F13330"/>
    <w:rsid w:val="00F13B61"/>
    <w:rsid w:val="00F15724"/>
    <w:rsid w:val="00F42E40"/>
    <w:rsid w:val="00F974D7"/>
    <w:rsid w:val="00FA50A0"/>
    <w:rsid w:val="00FC1FDA"/>
    <w:rsid w:val="00FC63EE"/>
    <w:rsid w:val="00FD3180"/>
    <w:rsid w:val="00FE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Абзац списка основной,List Paragraph,Абзац списка1"/>
    <w:basedOn w:val="a"/>
    <w:link w:val="a4"/>
    <w:uiPriority w:val="34"/>
    <w:qFormat/>
    <w:rsid w:val="00AC70E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AC70E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AC70E8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Абзац списка основной Знак,List Paragraph Знак,Абзац списка1 Знак"/>
    <w:link w:val="a3"/>
    <w:uiPriority w:val="34"/>
    <w:locked/>
    <w:rsid w:val="00AC70E8"/>
    <w:rPr>
      <w:rFonts w:ascii="Calibri" w:eastAsia="Times New Roman" w:hAnsi="Calibri" w:cs="Times New Roman"/>
    </w:rPr>
  </w:style>
  <w:style w:type="paragraph" w:customStyle="1" w:styleId="a6">
    <w:name w:val="Текстовый блок"/>
    <w:rsid w:val="008E45FB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table" w:styleId="a7">
    <w:name w:val="Table Grid"/>
    <w:basedOn w:val="a1"/>
    <w:uiPriority w:val="59"/>
    <w:rsid w:val="005A3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C54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5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5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72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72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Абзац списка основной"/>
    <w:basedOn w:val="a"/>
    <w:link w:val="a4"/>
    <w:uiPriority w:val="34"/>
    <w:qFormat/>
    <w:rsid w:val="00AC70E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AC70E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AC70E8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Абзац списка основной Знак"/>
    <w:link w:val="a3"/>
    <w:uiPriority w:val="34"/>
    <w:locked/>
    <w:rsid w:val="00AC70E8"/>
    <w:rPr>
      <w:rFonts w:ascii="Calibri" w:eastAsia="Times New Roman" w:hAnsi="Calibri" w:cs="Times New Roman"/>
    </w:rPr>
  </w:style>
  <w:style w:type="paragraph" w:customStyle="1" w:styleId="a6">
    <w:name w:val="Текстовый блок"/>
    <w:rsid w:val="008E45FB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table" w:styleId="a7">
    <w:name w:val="Table Grid"/>
    <w:basedOn w:val="a1"/>
    <w:uiPriority w:val="59"/>
    <w:rsid w:val="005A3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9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*</cp:lastModifiedBy>
  <cp:revision>23</cp:revision>
  <cp:lastPrinted>2025-01-16T11:34:00Z</cp:lastPrinted>
  <dcterms:created xsi:type="dcterms:W3CDTF">2024-11-19T07:09:00Z</dcterms:created>
  <dcterms:modified xsi:type="dcterms:W3CDTF">2025-01-20T18:50:00Z</dcterms:modified>
</cp:coreProperties>
</file>