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t>Внимание: конкурс!</w:t>
      </w:r>
    </w:p>
    <w:p>
      <w:pPr>
        <w:ind w:firstLine="708"/>
      </w:pPr>
      <w:r>
        <w:t>Университет объявляет конкурсный отбор с последующим заключением трудовых договоров на следующие должности: ассистента кафедры «Технические средства информационной безопасности»(0,25)</w:t>
      </w:r>
    </w:p>
    <w:p>
      <w:pPr>
        <w:ind w:firstLine="708"/>
      </w:pPr>
      <w:r>
        <w:t xml:space="preserve">Срок подачи заявлений на конкурсный отбор – один месяц со дня опубликования объявления. </w:t>
      </w:r>
    </w:p>
    <w:p>
      <w:pPr>
        <w:ind w:right="849"/>
      </w:pPr>
      <w:r>
        <w:t xml:space="preserve">Конкурсный отбор проводится в течение 1 семестра 2025/2026 учебного года. </w:t>
      </w:r>
    </w:p>
    <w:p>
      <w:r>
        <w:t>Квалификационные требования по  должности ассистента:</w:t>
      </w:r>
    </w:p>
    <w:p>
      <w: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>
      <w:pPr>
        <w:ind w:firstLine="708"/>
      </w:pPr>
      <w:r>
        <w:t xml:space="preserve">Заявления для участия в конкурсе подаются в Управление кадров университета по адресу: </w:t>
      </w:r>
      <w:proofErr w:type="gramStart"/>
      <w:r>
        <w:t>г</w:t>
      </w:r>
      <w:proofErr w:type="gramEnd"/>
      <w:r>
        <w:t>. Пенза, ул. Красная, д. 40, корпус 1, аудитория 120 и 121 или по почтовому адресу: 440026, г. Пенза, ул. Красная, д. 40 (Управление кадров).</w:t>
      </w:r>
    </w:p>
    <w:p>
      <w:pPr>
        <w:ind w:firstLine="709"/>
        <w:rPr>
          <w:rFonts w:eastAsiaTheme="minorHAnsi"/>
          <w:lang w:eastAsia="en-US"/>
        </w:rPr>
      </w:pPr>
      <w:r>
        <w:t>Университет</w:t>
      </w:r>
      <w:r>
        <w:rPr>
          <w:rFonts w:eastAsiaTheme="minorHAnsi"/>
          <w:lang w:eastAsia="en-US"/>
        </w:rPr>
        <w:t xml:space="preserve"> вправе изменить условия или отменить конкурс в течение первой половины установленного для </w:t>
      </w:r>
      <w:r>
        <w:t xml:space="preserve">проведения конкурса </w:t>
      </w:r>
      <w:r>
        <w:rPr>
          <w:rFonts w:eastAsiaTheme="minorHAnsi"/>
          <w:lang w:eastAsia="en-US"/>
        </w:rPr>
        <w:t>срока.</w:t>
      </w:r>
    </w:p>
    <w:p>
      <w:pPr>
        <w:ind w:firstLine="709"/>
        <w:rPr>
          <w:rFonts w:eastAsiaTheme="minorHAnsi"/>
          <w:lang w:eastAsia="en-US"/>
        </w:rPr>
      </w:pPr>
      <w:r>
        <w:t>Объявление</w:t>
      </w:r>
      <w:r>
        <w:rPr>
          <w:rFonts w:eastAsiaTheme="minorHAnsi"/>
          <w:lang w:eastAsia="en-US"/>
        </w:rPr>
        <w:t xml:space="preserve"> об изменении условий или отмене конкурса </w:t>
      </w:r>
      <w:r>
        <w:t xml:space="preserve">размещается </w:t>
      </w:r>
      <w:r>
        <w:rPr>
          <w:rFonts w:eastAsiaTheme="minorHAnsi"/>
          <w:lang w:eastAsia="en-US"/>
        </w:rPr>
        <w:t>тем же способом, каким конкурс был объявлен.</w:t>
      </w:r>
    </w:p>
    <w:p>
      <w:r>
        <w:t xml:space="preserve">         Телефон для справок 66-62-79,66-62-80</w:t>
      </w:r>
    </w:p>
    <w:p>
      <w:pPr>
        <w:ind w:firstLine="567"/>
        <w:rPr>
          <w:sz w:val="28"/>
          <w:szCs w:val="28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ukad</w:t>
      </w:r>
      <w:proofErr w:type="spellEnd"/>
      <w:r>
        <w:t>@</w:t>
      </w:r>
      <w:proofErr w:type="spellStart"/>
      <w:r>
        <w:rPr>
          <w:lang w:val="en-US"/>
        </w:rPr>
        <w:t>pnzgu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>
      <w:pPr>
        <w:ind w:firstLine="708"/>
        <w:jc w:val="both"/>
        <w:rPr>
          <w:szCs w:val="20"/>
        </w:rPr>
      </w:pPr>
    </w:p>
    <w:p>
      <w:pPr>
        <w:jc w:val="both"/>
      </w:pPr>
      <w: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Kovrigina</dc:creator>
  <cp:lastModifiedBy>1</cp:lastModifiedBy>
  <cp:revision>5</cp:revision>
  <dcterms:created xsi:type="dcterms:W3CDTF">2025-09-24T06:18:00Z</dcterms:created>
  <dcterms:modified xsi:type="dcterms:W3CDTF">2025-09-24T10:11:00Z</dcterms:modified>
</cp:coreProperties>
</file>