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D15">
        <w:rPr>
          <w:rFonts w:ascii="Times New Roman" w:hAnsi="Times New Roman" w:cs="Times New Roman"/>
          <w:b/>
          <w:i/>
          <w:sz w:val="28"/>
          <w:szCs w:val="28"/>
        </w:rPr>
        <w:t>Благодарностью отмечены заслуги 42 сотрудниц Пензенского госуниверситета: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Pr="00767D15">
        <w:rPr>
          <w:rFonts w:ascii="Times New Roman" w:hAnsi="Times New Roman" w:cs="Times New Roman"/>
          <w:b/>
          <w:sz w:val="28"/>
          <w:szCs w:val="28"/>
        </w:rPr>
        <w:t>Акмашева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 xml:space="preserve">, заведующий учебной частью </w:t>
      </w:r>
      <w:proofErr w:type="spellStart"/>
      <w:r w:rsidRPr="00767D15">
        <w:rPr>
          <w:rFonts w:ascii="Times New Roman" w:hAnsi="Times New Roman" w:cs="Times New Roman"/>
          <w:sz w:val="28"/>
          <w:szCs w:val="28"/>
        </w:rPr>
        <w:t>Нижнеломовского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 xml:space="preserve"> филиала ПГУ;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Светлана Алексеева</w:t>
      </w:r>
      <w:r w:rsidRPr="00767D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D15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 xml:space="preserve"> службы охраны труда;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Елена Аленина</w:t>
      </w:r>
      <w:r w:rsidRPr="00767D15">
        <w:rPr>
          <w:rFonts w:ascii="Times New Roman" w:hAnsi="Times New Roman" w:cs="Times New Roman"/>
          <w:sz w:val="28"/>
          <w:szCs w:val="28"/>
        </w:rPr>
        <w:t>, ведущий бухгалтер общего отдела;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Юлия Башкирова</w:t>
      </w:r>
      <w:r w:rsidRPr="00767D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D15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 xml:space="preserve"> Военного учебного центра;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Pr="00767D15">
        <w:rPr>
          <w:rFonts w:ascii="Times New Roman" w:hAnsi="Times New Roman" w:cs="Times New Roman"/>
          <w:b/>
          <w:sz w:val="28"/>
          <w:szCs w:val="28"/>
        </w:rPr>
        <w:t>Белоградова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>, инженер кафедры «Маркетинг, коммерция и сфера обслуживания»;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proofErr w:type="spellStart"/>
      <w:r w:rsidRPr="00767D15">
        <w:rPr>
          <w:rFonts w:ascii="Times New Roman" w:hAnsi="Times New Roman" w:cs="Times New Roman"/>
          <w:b/>
          <w:sz w:val="28"/>
          <w:szCs w:val="28"/>
        </w:rPr>
        <w:t>Брыкина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 xml:space="preserve">, доцент кафедры «Перевод и </w:t>
      </w:r>
      <w:proofErr w:type="spellStart"/>
      <w:r w:rsidRPr="00767D15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>»;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 xml:space="preserve">Вера </w:t>
      </w:r>
      <w:proofErr w:type="spellStart"/>
      <w:r w:rsidRPr="00767D15">
        <w:rPr>
          <w:rFonts w:ascii="Times New Roman" w:hAnsi="Times New Roman" w:cs="Times New Roman"/>
          <w:b/>
          <w:sz w:val="28"/>
          <w:szCs w:val="28"/>
        </w:rPr>
        <w:t>Бурякова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>, заведующий отделом научной библиотеки;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Екатерина Горбунова</w:t>
      </w:r>
      <w:r w:rsidRPr="00767D15">
        <w:rPr>
          <w:rFonts w:ascii="Times New Roman" w:hAnsi="Times New Roman" w:cs="Times New Roman"/>
          <w:sz w:val="28"/>
          <w:szCs w:val="28"/>
        </w:rPr>
        <w:t>, методист отдела переподготовки и повышения квалификации государственных и муниципальных служащих;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Людмила Данилина</w:t>
      </w:r>
      <w:r w:rsidRPr="00767D15">
        <w:rPr>
          <w:rFonts w:ascii="Times New Roman" w:hAnsi="Times New Roman" w:cs="Times New Roman"/>
          <w:sz w:val="28"/>
          <w:szCs w:val="28"/>
        </w:rPr>
        <w:t>, доцент кафедры «Морфология»;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Елена Данилова</w:t>
      </w:r>
      <w:r w:rsidRPr="00767D15">
        <w:rPr>
          <w:rFonts w:ascii="Times New Roman" w:hAnsi="Times New Roman" w:cs="Times New Roman"/>
          <w:sz w:val="28"/>
          <w:szCs w:val="28"/>
        </w:rPr>
        <w:t>, доцент кафедры «Социология и управление персоналом»;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Евгения Данилова</w:t>
      </w:r>
      <w:r w:rsidRPr="00767D15">
        <w:rPr>
          <w:rFonts w:ascii="Times New Roman" w:hAnsi="Times New Roman" w:cs="Times New Roman"/>
          <w:sz w:val="28"/>
          <w:szCs w:val="28"/>
        </w:rPr>
        <w:t>, доцент кафедры «Конструирование и производство радиоаппаратуры»;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Анастасия Дятлова</w:t>
      </w:r>
      <w:r w:rsidRPr="00767D15">
        <w:rPr>
          <w:rFonts w:ascii="Times New Roman" w:hAnsi="Times New Roman" w:cs="Times New Roman"/>
          <w:sz w:val="28"/>
          <w:szCs w:val="28"/>
        </w:rPr>
        <w:t>, доцент кафедры «Иностранные языки»;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Ксения Зенкина</w:t>
      </w:r>
      <w:r w:rsidRPr="00767D15">
        <w:rPr>
          <w:rFonts w:ascii="Times New Roman" w:hAnsi="Times New Roman" w:cs="Times New Roman"/>
          <w:sz w:val="28"/>
          <w:szCs w:val="28"/>
        </w:rPr>
        <w:t>, инженер хозяйственного отдела;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Анастасия Казанцева</w:t>
      </w:r>
      <w:r w:rsidRPr="00767D15">
        <w:rPr>
          <w:rFonts w:ascii="Times New Roman" w:hAnsi="Times New Roman" w:cs="Times New Roman"/>
          <w:sz w:val="28"/>
          <w:szCs w:val="28"/>
        </w:rPr>
        <w:t>, делопроизводитель политехнический института;</w:t>
      </w:r>
    </w:p>
    <w:p w:rsidR="004B08CC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spellStart"/>
      <w:r w:rsidRPr="00767D15">
        <w:rPr>
          <w:rFonts w:ascii="Times New Roman" w:hAnsi="Times New Roman" w:cs="Times New Roman"/>
          <w:b/>
          <w:sz w:val="28"/>
          <w:szCs w:val="28"/>
        </w:rPr>
        <w:t>Келасьева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>, специалист по связям с общественностью отдела по связям с общественностью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D15">
        <w:rPr>
          <w:rFonts w:ascii="Times New Roman" w:hAnsi="Times New Roman" w:cs="Times New Roman"/>
          <w:b/>
          <w:sz w:val="28"/>
          <w:szCs w:val="28"/>
        </w:rPr>
        <w:t>Нурия</w:t>
      </w:r>
      <w:proofErr w:type="spellEnd"/>
      <w:r w:rsidRPr="00767D15">
        <w:rPr>
          <w:rFonts w:ascii="Times New Roman" w:hAnsi="Times New Roman" w:cs="Times New Roman"/>
          <w:b/>
          <w:sz w:val="28"/>
          <w:szCs w:val="28"/>
        </w:rPr>
        <w:t xml:space="preserve"> Кирасирова</w:t>
      </w:r>
      <w:r w:rsidRPr="00767D15">
        <w:rPr>
          <w:rFonts w:ascii="Times New Roman" w:hAnsi="Times New Roman" w:cs="Times New Roman"/>
          <w:sz w:val="28"/>
          <w:szCs w:val="28"/>
        </w:rPr>
        <w:t xml:space="preserve">, врач-невролог </w:t>
      </w:r>
      <w:proofErr w:type="spellStart"/>
      <w:r w:rsidRPr="00767D15">
        <w:rPr>
          <w:rFonts w:ascii="Times New Roman" w:hAnsi="Times New Roman" w:cs="Times New Roman"/>
          <w:sz w:val="28"/>
          <w:szCs w:val="28"/>
        </w:rPr>
        <w:t>б.к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>. отделения организации медицинской помощи взрослому населению;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Кристина Князева</w:t>
      </w:r>
      <w:r w:rsidRPr="00767D15">
        <w:rPr>
          <w:rFonts w:ascii="Times New Roman" w:hAnsi="Times New Roman" w:cs="Times New Roman"/>
          <w:sz w:val="28"/>
          <w:szCs w:val="28"/>
        </w:rPr>
        <w:t>, специалист по закупкам контрактной службы;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Татьяна Комиссарова</w:t>
      </w:r>
      <w:r w:rsidRPr="00767D15">
        <w:rPr>
          <w:rFonts w:ascii="Times New Roman" w:hAnsi="Times New Roman" w:cs="Times New Roman"/>
          <w:sz w:val="28"/>
          <w:szCs w:val="28"/>
        </w:rPr>
        <w:t>, ведущий инженер отдела менеджмента качества;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proofErr w:type="spellStart"/>
      <w:r w:rsidRPr="00767D15">
        <w:rPr>
          <w:rFonts w:ascii="Times New Roman" w:hAnsi="Times New Roman" w:cs="Times New Roman"/>
          <w:b/>
          <w:sz w:val="28"/>
          <w:szCs w:val="28"/>
        </w:rPr>
        <w:t>Копрянцева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>, преподаватель СПО КИИУТ;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Ольга Кочеткова</w:t>
      </w:r>
      <w:r w:rsidRPr="00767D15">
        <w:rPr>
          <w:rFonts w:ascii="Times New Roman" w:hAnsi="Times New Roman" w:cs="Times New Roman"/>
          <w:sz w:val="28"/>
          <w:szCs w:val="28"/>
        </w:rPr>
        <w:t>, доцент кафедры «Информатика и методика обучения информатике и математике»;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proofErr w:type="spellStart"/>
      <w:r w:rsidRPr="00767D15">
        <w:rPr>
          <w:rFonts w:ascii="Times New Roman" w:hAnsi="Times New Roman" w:cs="Times New Roman"/>
          <w:b/>
          <w:sz w:val="28"/>
          <w:szCs w:val="28"/>
        </w:rPr>
        <w:t>Луканина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>, начальник научно-исследовательского отдела;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Ангелина Матвеева</w:t>
      </w:r>
      <w:r w:rsidRPr="00767D15">
        <w:rPr>
          <w:rFonts w:ascii="Times New Roman" w:hAnsi="Times New Roman" w:cs="Times New Roman"/>
          <w:sz w:val="28"/>
          <w:szCs w:val="28"/>
        </w:rPr>
        <w:t>, заместитель начальника отдела документационного обеспечения управления;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767D15">
        <w:rPr>
          <w:rFonts w:ascii="Times New Roman" w:hAnsi="Times New Roman" w:cs="Times New Roman"/>
          <w:b/>
          <w:sz w:val="28"/>
          <w:szCs w:val="28"/>
        </w:rPr>
        <w:t>Мойко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>, доцент кафедры «Высшая и прикладная математика»;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Елена Мухина</w:t>
      </w:r>
      <w:r w:rsidRPr="00767D15">
        <w:rPr>
          <w:rFonts w:ascii="Times New Roman" w:hAnsi="Times New Roman" w:cs="Times New Roman"/>
          <w:sz w:val="28"/>
          <w:szCs w:val="28"/>
        </w:rPr>
        <w:t>, редактор отдела допечатной подготовки;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Ольга Никитина</w:t>
      </w:r>
      <w:r w:rsidRPr="00767D15">
        <w:rPr>
          <w:rFonts w:ascii="Times New Roman" w:hAnsi="Times New Roman" w:cs="Times New Roman"/>
          <w:sz w:val="28"/>
          <w:szCs w:val="28"/>
        </w:rPr>
        <w:t xml:space="preserve">, ведущий бухгалтер </w:t>
      </w:r>
      <w:proofErr w:type="spellStart"/>
      <w:r w:rsidRPr="00767D15">
        <w:rPr>
          <w:rFonts w:ascii="Times New Roman" w:hAnsi="Times New Roman" w:cs="Times New Roman"/>
          <w:sz w:val="28"/>
          <w:szCs w:val="28"/>
        </w:rPr>
        <w:t>Сердобского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 xml:space="preserve"> филиала;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Pr="00767D15">
        <w:rPr>
          <w:rFonts w:ascii="Times New Roman" w:hAnsi="Times New Roman" w:cs="Times New Roman"/>
          <w:b/>
          <w:sz w:val="28"/>
          <w:szCs w:val="28"/>
        </w:rPr>
        <w:t>Невокшанова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>, директор центра тестирования иностранных граждан;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Ирина Нехорошева</w:t>
      </w:r>
      <w:r w:rsidRPr="00767D15">
        <w:rPr>
          <w:rFonts w:ascii="Times New Roman" w:hAnsi="Times New Roman" w:cs="Times New Roman"/>
          <w:sz w:val="28"/>
          <w:szCs w:val="28"/>
        </w:rPr>
        <w:t>, специалист по учебно-методической работе юридического института;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 xml:space="preserve">Алена </w:t>
      </w:r>
      <w:proofErr w:type="spellStart"/>
      <w:r w:rsidRPr="00767D15">
        <w:rPr>
          <w:rFonts w:ascii="Times New Roman" w:hAnsi="Times New Roman" w:cs="Times New Roman"/>
          <w:b/>
          <w:sz w:val="28"/>
          <w:szCs w:val="28"/>
        </w:rPr>
        <w:t>Патенкова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>, инженер отдела мультимедийных технологий;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 xml:space="preserve">Инна </w:t>
      </w:r>
      <w:proofErr w:type="spellStart"/>
      <w:r w:rsidRPr="00767D15">
        <w:rPr>
          <w:rFonts w:ascii="Times New Roman" w:hAnsi="Times New Roman" w:cs="Times New Roman"/>
          <w:b/>
          <w:sz w:val="28"/>
          <w:szCs w:val="28"/>
        </w:rPr>
        <w:t>Писковая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>, ведущий инженер отдела по делам гражданской обороны и чрезвычайных ситуаций;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Анна Савченко</w:t>
      </w:r>
      <w:r w:rsidRPr="00767D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D15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 xml:space="preserve"> института физической культуры и спорта;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Надежда Сапожникова</w:t>
      </w:r>
      <w:r w:rsidRPr="00767D15">
        <w:rPr>
          <w:rFonts w:ascii="Times New Roman" w:hAnsi="Times New Roman" w:cs="Times New Roman"/>
          <w:sz w:val="28"/>
          <w:szCs w:val="28"/>
        </w:rPr>
        <w:t>, начальник контрольно-ревизионной службы;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Оксана Смирнова</w:t>
      </w:r>
      <w:r w:rsidRPr="00767D15">
        <w:rPr>
          <w:rFonts w:ascii="Times New Roman" w:hAnsi="Times New Roman" w:cs="Times New Roman"/>
          <w:sz w:val="28"/>
          <w:szCs w:val="28"/>
        </w:rPr>
        <w:t>, помощник проректора;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Наталья </w:t>
      </w:r>
      <w:proofErr w:type="spellStart"/>
      <w:r w:rsidRPr="00767D15">
        <w:rPr>
          <w:rFonts w:ascii="Times New Roman" w:hAnsi="Times New Roman" w:cs="Times New Roman"/>
          <w:b/>
          <w:sz w:val="28"/>
          <w:szCs w:val="28"/>
        </w:rPr>
        <w:t>Смолькина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 xml:space="preserve">, садовник ботанического сада им. И.И. </w:t>
      </w:r>
      <w:proofErr w:type="spellStart"/>
      <w:r w:rsidRPr="00767D15">
        <w:rPr>
          <w:rFonts w:ascii="Times New Roman" w:hAnsi="Times New Roman" w:cs="Times New Roman"/>
          <w:sz w:val="28"/>
          <w:szCs w:val="28"/>
        </w:rPr>
        <w:t>Спрыгина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>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Надежда Стрельникова</w:t>
      </w:r>
      <w:r w:rsidRPr="00767D15">
        <w:rPr>
          <w:rFonts w:ascii="Times New Roman" w:hAnsi="Times New Roman" w:cs="Times New Roman"/>
          <w:sz w:val="28"/>
          <w:szCs w:val="28"/>
        </w:rPr>
        <w:t>, заместитель начальника управления кадров;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Елена Сучкова</w:t>
      </w:r>
      <w:r w:rsidRPr="00767D15">
        <w:rPr>
          <w:rFonts w:ascii="Times New Roman" w:hAnsi="Times New Roman" w:cs="Times New Roman"/>
          <w:sz w:val="28"/>
          <w:szCs w:val="28"/>
        </w:rPr>
        <w:t>, доцент кафедры «Неврология, нейрохирургия и психиатрия»;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Алла Тархова</w:t>
      </w:r>
      <w:r w:rsidRPr="00767D15">
        <w:rPr>
          <w:rFonts w:ascii="Times New Roman" w:hAnsi="Times New Roman" w:cs="Times New Roman"/>
          <w:sz w:val="28"/>
          <w:szCs w:val="28"/>
        </w:rPr>
        <w:t>, начальник отдела культурно-проектной деятельности;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Галина Ткачева</w:t>
      </w:r>
      <w:r w:rsidRPr="00767D15">
        <w:rPr>
          <w:rFonts w:ascii="Times New Roman" w:hAnsi="Times New Roman" w:cs="Times New Roman"/>
          <w:sz w:val="28"/>
          <w:szCs w:val="28"/>
        </w:rPr>
        <w:t>, инженер хозяйственного отдела;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Валентина Фролова</w:t>
      </w:r>
      <w:r w:rsidRPr="00767D15">
        <w:rPr>
          <w:rFonts w:ascii="Times New Roman" w:hAnsi="Times New Roman" w:cs="Times New Roman"/>
          <w:sz w:val="28"/>
          <w:szCs w:val="28"/>
        </w:rPr>
        <w:t>, старший преподаватель кафедры «Стоматология»;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proofErr w:type="spellStart"/>
      <w:r w:rsidRPr="00767D15">
        <w:rPr>
          <w:rFonts w:ascii="Times New Roman" w:hAnsi="Times New Roman" w:cs="Times New Roman"/>
          <w:b/>
          <w:sz w:val="28"/>
          <w:szCs w:val="28"/>
        </w:rPr>
        <w:t>Храмова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>, преподаватель СПО кафедры «</w:t>
      </w:r>
      <w:proofErr w:type="spellStart"/>
      <w:r w:rsidRPr="00767D15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 xml:space="preserve"> безопасность»;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proofErr w:type="spellStart"/>
      <w:r w:rsidRPr="00767D15">
        <w:rPr>
          <w:rFonts w:ascii="Times New Roman" w:hAnsi="Times New Roman" w:cs="Times New Roman"/>
          <w:b/>
          <w:sz w:val="28"/>
          <w:szCs w:val="28"/>
        </w:rPr>
        <w:t>Чичиланова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>, старший преподаватель кафедры «Теория и методика дошкольного и начального образования»;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>Галина Шалаева</w:t>
      </w:r>
      <w:r w:rsidRPr="00767D15">
        <w:rPr>
          <w:rFonts w:ascii="Times New Roman" w:hAnsi="Times New Roman" w:cs="Times New Roman"/>
          <w:sz w:val="28"/>
          <w:szCs w:val="28"/>
        </w:rPr>
        <w:t>, заместитель начальника учебно-методического управления;</w:t>
      </w:r>
    </w:p>
    <w:p w:rsidR="004B08CC" w:rsidRPr="00767D15" w:rsidRDefault="004B08CC" w:rsidP="004B08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7D15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Pr="00767D15">
        <w:rPr>
          <w:rFonts w:ascii="Times New Roman" w:hAnsi="Times New Roman" w:cs="Times New Roman"/>
          <w:b/>
          <w:sz w:val="28"/>
          <w:szCs w:val="28"/>
        </w:rPr>
        <w:t>Шевнина</w:t>
      </w:r>
      <w:proofErr w:type="spellEnd"/>
      <w:r w:rsidRPr="00767D15">
        <w:rPr>
          <w:rFonts w:ascii="Times New Roman" w:hAnsi="Times New Roman" w:cs="Times New Roman"/>
          <w:sz w:val="28"/>
          <w:szCs w:val="28"/>
        </w:rPr>
        <w:t>, доцент кафедры «История отечества, государства и права».</w:t>
      </w:r>
    </w:p>
    <w:p w:rsidR="00CE5DB7" w:rsidRDefault="00CE5DB7">
      <w:bookmarkStart w:id="0" w:name="_GoBack"/>
      <w:bookmarkEnd w:id="0"/>
    </w:p>
    <w:sectPr w:rsidR="00CE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CC"/>
    <w:rsid w:val="004B08CC"/>
    <w:rsid w:val="00C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81671-4057-483B-8A57-653CD909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>diakov.net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2023-03-06T14:16:00Z</dcterms:created>
  <dcterms:modified xsi:type="dcterms:W3CDTF">2023-03-06T14:16:00Z</dcterms:modified>
</cp:coreProperties>
</file>