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E5F" w:rsidRPr="00721B9F" w:rsidRDefault="0086222A" w:rsidP="00721B9F">
      <w:pPr>
        <w:pStyle w:val="110"/>
        <w:shd w:val="clear" w:color="auto" w:fill="auto"/>
        <w:spacing w:after="0" w:line="240" w:lineRule="auto"/>
        <w:rPr>
          <w:rFonts w:ascii="Times New Roman" w:hAnsi="Times New Roman" w:cs="Times New Roman"/>
          <w:b/>
          <w:sz w:val="36"/>
          <w:szCs w:val="36"/>
        </w:rPr>
      </w:pPr>
      <w:bookmarkStart w:id="0" w:name="_GoBack"/>
      <w:bookmarkEnd w:id="0"/>
      <w:r>
        <w:rPr>
          <w:rFonts w:ascii="Times New Roman" w:hAnsi="Times New Roman" w:cs="Times New Roman"/>
          <w:b/>
          <w:sz w:val="36"/>
          <w:szCs w:val="36"/>
        </w:rPr>
        <w:t>СПРАВКА</w:t>
      </w:r>
    </w:p>
    <w:p w:rsidR="00F819AE" w:rsidRDefault="00AA3E5F" w:rsidP="00721B9F">
      <w:pPr>
        <w:pStyle w:val="110"/>
        <w:shd w:val="clear" w:color="auto" w:fill="auto"/>
        <w:spacing w:after="0" w:line="240" w:lineRule="auto"/>
        <w:rPr>
          <w:rFonts w:ascii="Times New Roman" w:hAnsi="Times New Roman" w:cs="Times New Roman"/>
          <w:sz w:val="28"/>
          <w:szCs w:val="28"/>
        </w:rPr>
      </w:pPr>
      <w:r>
        <w:rPr>
          <w:rFonts w:ascii="Times New Roman" w:hAnsi="Times New Roman" w:cs="Times New Roman"/>
          <w:sz w:val="28"/>
          <w:szCs w:val="28"/>
        </w:rPr>
        <w:t>о проверке</w:t>
      </w:r>
      <w:r w:rsidRPr="00AA3E5F">
        <w:rPr>
          <w:rFonts w:ascii="Times New Roman" w:hAnsi="Times New Roman" w:cs="Times New Roman"/>
          <w:sz w:val="28"/>
          <w:szCs w:val="28"/>
        </w:rPr>
        <w:t xml:space="preserve"> учебной, научной, мето</w:t>
      </w:r>
      <w:r>
        <w:rPr>
          <w:rFonts w:ascii="Times New Roman" w:hAnsi="Times New Roman" w:cs="Times New Roman"/>
          <w:sz w:val="28"/>
          <w:szCs w:val="28"/>
        </w:rPr>
        <w:t>дической и воспитательной работы</w:t>
      </w:r>
      <w:r w:rsidRPr="00AA3E5F">
        <w:rPr>
          <w:rFonts w:ascii="Times New Roman" w:hAnsi="Times New Roman" w:cs="Times New Roman"/>
          <w:sz w:val="28"/>
          <w:szCs w:val="28"/>
        </w:rPr>
        <w:t xml:space="preserve"> на кафедре «</w:t>
      </w:r>
      <w:r w:rsidR="007000AD">
        <w:rPr>
          <w:rFonts w:ascii="Times New Roman" w:hAnsi="Times New Roman" w:cs="Times New Roman"/>
          <w:sz w:val="28"/>
          <w:szCs w:val="28"/>
        </w:rPr>
        <w:t>Уголовное право</w:t>
      </w:r>
      <w:r w:rsidRPr="00AA3E5F">
        <w:rPr>
          <w:rFonts w:ascii="Times New Roman" w:hAnsi="Times New Roman" w:cs="Times New Roman"/>
          <w:sz w:val="28"/>
          <w:szCs w:val="28"/>
        </w:rPr>
        <w:t xml:space="preserve">» </w:t>
      </w:r>
      <w:r>
        <w:rPr>
          <w:rFonts w:ascii="Times New Roman" w:hAnsi="Times New Roman" w:cs="Times New Roman"/>
          <w:sz w:val="28"/>
          <w:szCs w:val="28"/>
        </w:rPr>
        <w:t xml:space="preserve">за период </w:t>
      </w:r>
    </w:p>
    <w:p w:rsidR="00AA3E5F" w:rsidRPr="00AA3E5F" w:rsidRDefault="00AA3E5F" w:rsidP="00721B9F">
      <w:pPr>
        <w:pStyle w:val="110"/>
        <w:shd w:val="clear" w:color="auto" w:fill="auto"/>
        <w:spacing w:after="0" w:line="240" w:lineRule="auto"/>
        <w:rPr>
          <w:rFonts w:ascii="Times New Roman" w:hAnsi="Times New Roman" w:cs="Times New Roman"/>
          <w:sz w:val="28"/>
          <w:szCs w:val="28"/>
        </w:rPr>
      </w:pPr>
      <w:r>
        <w:rPr>
          <w:rFonts w:ascii="Times New Roman" w:hAnsi="Times New Roman" w:cs="Times New Roman"/>
          <w:sz w:val="28"/>
          <w:szCs w:val="28"/>
        </w:rPr>
        <w:t>с 201</w:t>
      </w:r>
      <w:r w:rsidR="007000AD">
        <w:rPr>
          <w:rFonts w:ascii="Times New Roman" w:hAnsi="Times New Roman" w:cs="Times New Roman"/>
          <w:sz w:val="28"/>
          <w:szCs w:val="28"/>
        </w:rPr>
        <w:t>8</w:t>
      </w:r>
      <w:r>
        <w:rPr>
          <w:rFonts w:ascii="Times New Roman" w:hAnsi="Times New Roman" w:cs="Times New Roman"/>
          <w:sz w:val="28"/>
          <w:szCs w:val="28"/>
        </w:rPr>
        <w:t xml:space="preserve"> по 20</w:t>
      </w:r>
      <w:r w:rsidR="00F819AE">
        <w:rPr>
          <w:rFonts w:ascii="Times New Roman" w:hAnsi="Times New Roman" w:cs="Times New Roman"/>
          <w:sz w:val="28"/>
          <w:szCs w:val="28"/>
        </w:rPr>
        <w:t>2</w:t>
      </w:r>
      <w:r w:rsidR="007000AD">
        <w:rPr>
          <w:rFonts w:ascii="Times New Roman" w:hAnsi="Times New Roman" w:cs="Times New Roman"/>
          <w:sz w:val="28"/>
          <w:szCs w:val="28"/>
        </w:rPr>
        <w:t>3</w:t>
      </w:r>
      <w:r w:rsidRPr="00AA3E5F">
        <w:rPr>
          <w:rFonts w:ascii="Times New Roman" w:hAnsi="Times New Roman" w:cs="Times New Roman"/>
          <w:sz w:val="28"/>
          <w:szCs w:val="28"/>
        </w:rPr>
        <w:t xml:space="preserve"> гг.</w:t>
      </w:r>
    </w:p>
    <w:p w:rsidR="00AA3E5F" w:rsidRDefault="00AA3E5F" w:rsidP="00721B9F">
      <w:pPr>
        <w:jc w:val="center"/>
        <w:rPr>
          <w:b/>
          <w:sz w:val="28"/>
          <w:szCs w:val="28"/>
        </w:rPr>
      </w:pPr>
    </w:p>
    <w:p w:rsidR="00EB109F" w:rsidRDefault="00EB109F" w:rsidP="00EB109F">
      <w:pPr>
        <w:ind w:firstLine="709"/>
        <w:jc w:val="both"/>
        <w:rPr>
          <w:color w:val="000000"/>
          <w:sz w:val="28"/>
          <w:szCs w:val="28"/>
          <w:shd w:val="clear" w:color="auto" w:fill="FFFFFF"/>
        </w:rPr>
      </w:pPr>
      <w:r>
        <w:rPr>
          <w:sz w:val="28"/>
          <w:szCs w:val="28"/>
        </w:rPr>
        <w:t>Кафедра «Уголовное право» (УП) образована в сентябре 1998</w:t>
      </w:r>
      <w:r w:rsidRPr="00DE3F69">
        <w:rPr>
          <w:sz w:val="28"/>
          <w:szCs w:val="28"/>
        </w:rPr>
        <w:t xml:space="preserve"> </w:t>
      </w:r>
      <w:r>
        <w:rPr>
          <w:sz w:val="28"/>
          <w:szCs w:val="28"/>
        </w:rPr>
        <w:t xml:space="preserve">г. </w:t>
      </w:r>
      <w:r w:rsidRPr="00661D5C">
        <w:rPr>
          <w:color w:val="000000"/>
          <w:sz w:val="28"/>
          <w:szCs w:val="28"/>
          <w:shd w:val="clear" w:color="auto" w:fill="FFFFFF"/>
        </w:rPr>
        <w:t>Первоначально</w:t>
      </w:r>
      <w:r>
        <w:rPr>
          <w:color w:val="000000"/>
          <w:sz w:val="28"/>
          <w:szCs w:val="28"/>
          <w:shd w:val="clear" w:color="auto" w:fill="FFFFFF"/>
        </w:rPr>
        <w:t>е</w:t>
      </w:r>
      <w:r w:rsidRPr="00661D5C">
        <w:rPr>
          <w:color w:val="000000"/>
          <w:sz w:val="28"/>
          <w:szCs w:val="28"/>
          <w:shd w:val="clear" w:color="auto" w:fill="FFFFFF"/>
        </w:rPr>
        <w:t xml:space="preserve"> название «Уголовное право и процес</w:t>
      </w:r>
      <w:r>
        <w:rPr>
          <w:color w:val="000000"/>
          <w:sz w:val="28"/>
          <w:szCs w:val="28"/>
          <w:shd w:val="clear" w:color="auto" w:fill="FFFFFF"/>
        </w:rPr>
        <w:t>с». С</w:t>
      </w:r>
      <w:r w:rsidRPr="00661D5C">
        <w:rPr>
          <w:color w:val="000000"/>
          <w:sz w:val="28"/>
          <w:szCs w:val="28"/>
          <w:shd w:val="clear" w:color="auto" w:fill="FFFFFF"/>
        </w:rPr>
        <w:t xml:space="preserve"> 1 ноября 2006 года </w:t>
      </w:r>
      <w:r>
        <w:rPr>
          <w:color w:val="000000"/>
          <w:sz w:val="28"/>
          <w:szCs w:val="28"/>
          <w:shd w:val="clear" w:color="auto" w:fill="FFFFFF"/>
        </w:rPr>
        <w:t xml:space="preserve">по решению учёного Совета Пензенского государственного университета кафедра была переименована в «Уголовное право» </w:t>
      </w:r>
      <w:r w:rsidRPr="00661D5C">
        <w:rPr>
          <w:color w:val="000000"/>
          <w:sz w:val="28"/>
          <w:szCs w:val="28"/>
          <w:shd w:val="clear" w:color="auto" w:fill="FFFFFF"/>
        </w:rPr>
        <w:t>в связи с образован</w:t>
      </w:r>
      <w:r>
        <w:rPr>
          <w:color w:val="000000"/>
          <w:sz w:val="28"/>
          <w:szCs w:val="28"/>
          <w:shd w:val="clear" w:color="auto" w:fill="FFFFFF"/>
        </w:rPr>
        <w:t>ием</w:t>
      </w:r>
      <w:r w:rsidRPr="00661D5C">
        <w:rPr>
          <w:color w:val="000000"/>
          <w:sz w:val="28"/>
          <w:szCs w:val="28"/>
          <w:shd w:val="clear" w:color="auto" w:fill="FFFFFF"/>
        </w:rPr>
        <w:t xml:space="preserve"> кафедр</w:t>
      </w:r>
      <w:r>
        <w:rPr>
          <w:color w:val="000000"/>
          <w:sz w:val="28"/>
          <w:szCs w:val="28"/>
          <w:shd w:val="clear" w:color="auto" w:fill="FFFFFF"/>
        </w:rPr>
        <w:t xml:space="preserve">ы «Правосудие», специализирующейся на </w:t>
      </w:r>
      <w:r w:rsidRPr="00661D5C">
        <w:rPr>
          <w:color w:val="000000"/>
          <w:sz w:val="28"/>
          <w:szCs w:val="28"/>
          <w:shd w:val="clear" w:color="auto" w:fill="FFFFFF"/>
        </w:rPr>
        <w:t>процессуальных дисциплин</w:t>
      </w:r>
      <w:r>
        <w:rPr>
          <w:color w:val="000000"/>
          <w:sz w:val="28"/>
          <w:szCs w:val="28"/>
          <w:shd w:val="clear" w:color="auto" w:fill="FFFFFF"/>
        </w:rPr>
        <w:t>ах</w:t>
      </w:r>
      <w:r w:rsidRPr="00661D5C">
        <w:rPr>
          <w:color w:val="000000"/>
          <w:sz w:val="28"/>
          <w:szCs w:val="28"/>
          <w:shd w:val="clear" w:color="auto" w:fill="FFFFFF"/>
        </w:rPr>
        <w:t xml:space="preserve">. </w:t>
      </w:r>
    </w:p>
    <w:p w:rsidR="00EB109F" w:rsidRDefault="00EB109F" w:rsidP="00EB109F">
      <w:pPr>
        <w:ind w:firstLine="567"/>
        <w:jc w:val="both"/>
        <w:rPr>
          <w:sz w:val="28"/>
          <w:szCs w:val="28"/>
        </w:rPr>
      </w:pPr>
      <w:r>
        <w:rPr>
          <w:sz w:val="28"/>
          <w:szCs w:val="28"/>
        </w:rPr>
        <w:t xml:space="preserve">Кафедра </w:t>
      </w:r>
      <w:r w:rsidRPr="00EB109F">
        <w:rPr>
          <w:sz w:val="28"/>
          <w:szCs w:val="28"/>
        </w:rPr>
        <w:t>«Уголовное право»</w:t>
      </w:r>
      <w:r>
        <w:rPr>
          <w:sz w:val="28"/>
          <w:szCs w:val="28"/>
        </w:rPr>
        <w:t xml:space="preserve"> является выпускающей по направлениям подготовки 40.04.01 Юриспруденция (магистратура), профиль «Уголовное право»</w:t>
      </w:r>
      <w:r w:rsidRPr="00C7255D">
        <w:rPr>
          <w:sz w:val="28"/>
          <w:szCs w:val="28"/>
        </w:rPr>
        <w:t>.</w:t>
      </w:r>
    </w:p>
    <w:p w:rsidR="00EB109F" w:rsidRDefault="00EB109F" w:rsidP="00EB109F">
      <w:pPr>
        <w:jc w:val="center"/>
        <w:rPr>
          <w:b/>
          <w:sz w:val="28"/>
          <w:szCs w:val="28"/>
        </w:rPr>
      </w:pPr>
      <w:r>
        <w:rPr>
          <w:b/>
          <w:sz w:val="28"/>
          <w:szCs w:val="28"/>
        </w:rPr>
        <w:t>1. Кадровый состав кафедры</w:t>
      </w:r>
    </w:p>
    <w:p w:rsidR="00EB109F" w:rsidRDefault="00EB109F" w:rsidP="00EB109F">
      <w:pPr>
        <w:ind w:firstLine="567"/>
        <w:jc w:val="both"/>
        <w:rPr>
          <w:sz w:val="28"/>
          <w:szCs w:val="28"/>
        </w:rPr>
      </w:pPr>
      <w:r>
        <w:rPr>
          <w:sz w:val="28"/>
          <w:szCs w:val="28"/>
        </w:rPr>
        <w:t xml:space="preserve">В настоящее время </w:t>
      </w:r>
      <w:r w:rsidRPr="00153566">
        <w:rPr>
          <w:sz w:val="28"/>
          <w:szCs w:val="28"/>
        </w:rPr>
        <w:t>кафедр</w:t>
      </w:r>
      <w:r>
        <w:rPr>
          <w:sz w:val="28"/>
          <w:szCs w:val="28"/>
        </w:rPr>
        <w:t xml:space="preserve">а </w:t>
      </w:r>
      <w:r w:rsidRPr="00EC1F6C">
        <w:rPr>
          <w:sz w:val="28"/>
          <w:szCs w:val="28"/>
        </w:rPr>
        <w:t xml:space="preserve">является структурным подразделением </w:t>
      </w:r>
      <w:r>
        <w:rPr>
          <w:sz w:val="28"/>
          <w:szCs w:val="28"/>
        </w:rPr>
        <w:t xml:space="preserve">Юридического института </w:t>
      </w:r>
      <w:r w:rsidRPr="00EC1F6C">
        <w:rPr>
          <w:sz w:val="28"/>
          <w:szCs w:val="28"/>
        </w:rPr>
        <w:t>ПГУ</w:t>
      </w:r>
      <w:r>
        <w:rPr>
          <w:sz w:val="28"/>
          <w:szCs w:val="28"/>
        </w:rPr>
        <w:t>.</w:t>
      </w:r>
    </w:p>
    <w:p w:rsidR="00EB109F" w:rsidRPr="00A936E1" w:rsidRDefault="00EB109F" w:rsidP="00EB109F">
      <w:pPr>
        <w:ind w:firstLine="567"/>
        <w:jc w:val="both"/>
        <w:rPr>
          <w:color w:val="FF0000"/>
          <w:sz w:val="28"/>
          <w:szCs w:val="28"/>
        </w:rPr>
      </w:pPr>
      <w:r w:rsidRPr="00153566">
        <w:rPr>
          <w:sz w:val="28"/>
          <w:szCs w:val="28"/>
        </w:rPr>
        <w:t>В 20</w:t>
      </w:r>
      <w:r>
        <w:rPr>
          <w:sz w:val="28"/>
          <w:szCs w:val="28"/>
        </w:rPr>
        <w:t>22-2023 учебном</w:t>
      </w:r>
      <w:r w:rsidRPr="00153566">
        <w:rPr>
          <w:sz w:val="28"/>
          <w:szCs w:val="28"/>
        </w:rPr>
        <w:t xml:space="preserve"> году на кафедре работа</w:t>
      </w:r>
      <w:r>
        <w:rPr>
          <w:sz w:val="28"/>
          <w:szCs w:val="28"/>
        </w:rPr>
        <w:t>е</w:t>
      </w:r>
      <w:r w:rsidRPr="00153566">
        <w:rPr>
          <w:sz w:val="28"/>
          <w:szCs w:val="28"/>
        </w:rPr>
        <w:t xml:space="preserve">т </w:t>
      </w:r>
      <w:r w:rsidRPr="00AD3473">
        <w:rPr>
          <w:sz w:val="28"/>
          <w:szCs w:val="28"/>
        </w:rPr>
        <w:t>10 штатных преподавателей</w:t>
      </w:r>
      <w:r w:rsidRPr="00EB109F">
        <w:rPr>
          <w:sz w:val="28"/>
          <w:szCs w:val="28"/>
        </w:rPr>
        <w:t>, ведущих учебные дисциплины</w:t>
      </w:r>
      <w:r w:rsidRPr="00AD3473">
        <w:rPr>
          <w:sz w:val="28"/>
          <w:szCs w:val="28"/>
        </w:rPr>
        <w:t xml:space="preserve"> по программам ВО и 3 преподавателя по программам СПО</w:t>
      </w:r>
      <w:r w:rsidR="00A936E1">
        <w:rPr>
          <w:sz w:val="28"/>
          <w:szCs w:val="28"/>
        </w:rPr>
        <w:t xml:space="preserve">, </w:t>
      </w:r>
      <w:r w:rsidR="00A936E1" w:rsidRPr="00AB2D6B">
        <w:rPr>
          <w:sz w:val="28"/>
          <w:szCs w:val="28"/>
        </w:rPr>
        <w:t xml:space="preserve">занимая </w:t>
      </w:r>
      <w:r w:rsidR="00AB2D6B">
        <w:rPr>
          <w:sz w:val="28"/>
          <w:szCs w:val="28"/>
        </w:rPr>
        <w:t xml:space="preserve">6 </w:t>
      </w:r>
      <w:r w:rsidR="00A936E1" w:rsidRPr="00AB2D6B">
        <w:rPr>
          <w:sz w:val="28"/>
          <w:szCs w:val="28"/>
        </w:rPr>
        <w:t>ставок.</w:t>
      </w:r>
    </w:p>
    <w:p w:rsidR="00EB109F" w:rsidRPr="00AF39C9" w:rsidRDefault="00EB109F" w:rsidP="00EB109F">
      <w:pPr>
        <w:ind w:firstLine="567"/>
        <w:jc w:val="both"/>
        <w:rPr>
          <w:sz w:val="28"/>
          <w:szCs w:val="28"/>
        </w:rPr>
      </w:pPr>
      <w:r w:rsidRPr="00AD3473">
        <w:rPr>
          <w:sz w:val="28"/>
          <w:szCs w:val="28"/>
        </w:rPr>
        <w:t xml:space="preserve">На кафедре 1 сотрудник имеют ученую степень доктора наук, </w:t>
      </w:r>
      <w:r>
        <w:rPr>
          <w:sz w:val="28"/>
          <w:szCs w:val="28"/>
        </w:rPr>
        <w:t>9</w:t>
      </w:r>
      <w:r w:rsidRPr="00AD3473">
        <w:rPr>
          <w:sz w:val="28"/>
          <w:szCs w:val="28"/>
        </w:rPr>
        <w:t xml:space="preserve"> – ученую степень кандидата наук.</w:t>
      </w:r>
    </w:p>
    <w:p w:rsidR="00EB109F" w:rsidRPr="00AF39C9" w:rsidRDefault="00EB109F" w:rsidP="00EB109F">
      <w:pPr>
        <w:pStyle w:val="a7"/>
        <w:spacing w:after="0" w:line="240" w:lineRule="auto"/>
        <w:ind w:left="0" w:firstLine="567"/>
        <w:jc w:val="both"/>
        <w:rPr>
          <w:rFonts w:ascii="Times New Roman" w:hAnsi="Times New Roman"/>
          <w:sz w:val="28"/>
          <w:szCs w:val="28"/>
        </w:rPr>
      </w:pPr>
      <w:r w:rsidRPr="00AF39C9">
        <w:rPr>
          <w:rFonts w:ascii="Times New Roman" w:hAnsi="Times New Roman"/>
          <w:sz w:val="28"/>
          <w:szCs w:val="28"/>
        </w:rPr>
        <w:t>На кафедре работают также представители работодателей из числа руководителей профильных организаций. В 20</w:t>
      </w:r>
      <w:r>
        <w:rPr>
          <w:rFonts w:ascii="Times New Roman" w:hAnsi="Times New Roman"/>
          <w:sz w:val="28"/>
          <w:szCs w:val="28"/>
        </w:rPr>
        <w:t>22</w:t>
      </w:r>
      <w:r w:rsidRPr="00AF39C9">
        <w:rPr>
          <w:rFonts w:ascii="Times New Roman" w:hAnsi="Times New Roman"/>
          <w:sz w:val="28"/>
          <w:szCs w:val="28"/>
        </w:rPr>
        <w:t>-20</w:t>
      </w:r>
      <w:r>
        <w:rPr>
          <w:rFonts w:ascii="Times New Roman" w:hAnsi="Times New Roman"/>
          <w:sz w:val="28"/>
          <w:szCs w:val="28"/>
        </w:rPr>
        <w:t>23</w:t>
      </w:r>
      <w:r w:rsidRPr="00AF39C9">
        <w:rPr>
          <w:rFonts w:ascii="Times New Roman" w:hAnsi="Times New Roman"/>
          <w:sz w:val="28"/>
          <w:szCs w:val="28"/>
        </w:rPr>
        <w:t xml:space="preserve"> учебном году на </w:t>
      </w:r>
      <w:r w:rsidRPr="00AD3473">
        <w:rPr>
          <w:rFonts w:ascii="Times New Roman" w:hAnsi="Times New Roman"/>
          <w:sz w:val="28"/>
          <w:szCs w:val="28"/>
        </w:rPr>
        <w:t>основе внешнего совместительства работают помощник прокурора Первомайского района Хорев Александр Викторович, мировой судья</w:t>
      </w:r>
      <w:r>
        <w:rPr>
          <w:rFonts w:ascii="Times New Roman" w:hAnsi="Times New Roman"/>
          <w:sz w:val="28"/>
          <w:szCs w:val="28"/>
        </w:rPr>
        <w:t xml:space="preserve"> судебного участка № 3 Железнодорожного района г. Пензы Кирьянов Александр Юрьевич</w:t>
      </w:r>
      <w:r w:rsidRPr="00AD3473">
        <w:rPr>
          <w:rFonts w:ascii="Times New Roman" w:hAnsi="Times New Roman"/>
          <w:sz w:val="28"/>
          <w:szCs w:val="28"/>
        </w:rPr>
        <w:t>.</w:t>
      </w:r>
    </w:p>
    <w:p w:rsidR="00EB109F" w:rsidRPr="00AF39C9" w:rsidRDefault="00EB109F" w:rsidP="00EB109F">
      <w:pPr>
        <w:pStyle w:val="a7"/>
        <w:spacing w:after="0" w:line="240" w:lineRule="auto"/>
        <w:ind w:left="0" w:firstLine="567"/>
        <w:jc w:val="both"/>
        <w:rPr>
          <w:rFonts w:ascii="Times New Roman" w:hAnsi="Times New Roman"/>
          <w:sz w:val="28"/>
          <w:szCs w:val="28"/>
        </w:rPr>
      </w:pPr>
      <w:r w:rsidRPr="00AF39C9">
        <w:rPr>
          <w:rFonts w:ascii="Times New Roman" w:hAnsi="Times New Roman"/>
          <w:sz w:val="28"/>
          <w:szCs w:val="28"/>
        </w:rPr>
        <w:t>Средний возраст</w:t>
      </w:r>
      <w:r w:rsidRPr="00153566">
        <w:rPr>
          <w:rFonts w:ascii="Times New Roman" w:hAnsi="Times New Roman"/>
          <w:sz w:val="28"/>
          <w:szCs w:val="28"/>
        </w:rPr>
        <w:t xml:space="preserve"> </w:t>
      </w:r>
      <w:r w:rsidRPr="00AF39C9">
        <w:rPr>
          <w:rFonts w:ascii="Times New Roman" w:hAnsi="Times New Roman"/>
          <w:sz w:val="28"/>
          <w:szCs w:val="28"/>
        </w:rPr>
        <w:t>штатн</w:t>
      </w:r>
      <w:r>
        <w:rPr>
          <w:rFonts w:ascii="Times New Roman" w:hAnsi="Times New Roman"/>
          <w:sz w:val="28"/>
          <w:szCs w:val="28"/>
        </w:rPr>
        <w:t>ых</w:t>
      </w:r>
      <w:r w:rsidRPr="00AF39C9">
        <w:rPr>
          <w:rFonts w:ascii="Times New Roman" w:hAnsi="Times New Roman"/>
          <w:sz w:val="28"/>
          <w:szCs w:val="28"/>
        </w:rPr>
        <w:t xml:space="preserve"> преподавателей кафедры на момент отчета составляет </w:t>
      </w:r>
      <w:r w:rsidRPr="00AD3473">
        <w:rPr>
          <w:rFonts w:ascii="Times New Roman" w:hAnsi="Times New Roman"/>
          <w:sz w:val="28"/>
          <w:szCs w:val="28"/>
        </w:rPr>
        <w:t>45</w:t>
      </w:r>
      <w:r>
        <w:rPr>
          <w:rFonts w:ascii="Times New Roman" w:hAnsi="Times New Roman"/>
          <w:sz w:val="28"/>
          <w:szCs w:val="28"/>
        </w:rPr>
        <w:t xml:space="preserve"> лет</w:t>
      </w:r>
      <w:r w:rsidRPr="00AF39C9">
        <w:rPr>
          <w:rFonts w:ascii="Times New Roman" w:hAnsi="Times New Roman"/>
          <w:sz w:val="28"/>
          <w:szCs w:val="28"/>
        </w:rPr>
        <w:t xml:space="preserve">. </w:t>
      </w:r>
    </w:p>
    <w:p w:rsidR="00EB109F" w:rsidRDefault="00EB109F" w:rsidP="00EB109F">
      <w:pPr>
        <w:pStyle w:val="Style16"/>
        <w:widowControl/>
        <w:spacing w:line="240" w:lineRule="auto"/>
        <w:ind w:firstLine="567"/>
        <w:rPr>
          <w:rStyle w:val="FontStyle47"/>
          <w:sz w:val="28"/>
          <w:szCs w:val="28"/>
        </w:rPr>
      </w:pPr>
      <w:r w:rsidRPr="00EB109F">
        <w:rPr>
          <w:rStyle w:val="FontStyle47"/>
          <w:sz w:val="28"/>
          <w:szCs w:val="28"/>
        </w:rPr>
        <w:t xml:space="preserve">Доля </w:t>
      </w:r>
      <w:r w:rsidRPr="00EB109F">
        <w:rPr>
          <w:sz w:val="28"/>
          <w:szCs w:val="28"/>
        </w:rPr>
        <w:t>преподавателей, ведущих учебные дисциплины</w:t>
      </w:r>
      <w:r w:rsidRPr="00AD3473">
        <w:rPr>
          <w:sz w:val="28"/>
          <w:szCs w:val="28"/>
        </w:rPr>
        <w:t xml:space="preserve"> по программам </w:t>
      </w:r>
      <w:r w:rsidRPr="00E04E31">
        <w:rPr>
          <w:rStyle w:val="FontStyle47"/>
          <w:sz w:val="28"/>
          <w:szCs w:val="28"/>
        </w:rPr>
        <w:t xml:space="preserve">ВО с учеными степенями и (или) учеными званиями, </w:t>
      </w:r>
      <w:r>
        <w:rPr>
          <w:rStyle w:val="FontStyle47"/>
          <w:sz w:val="28"/>
          <w:szCs w:val="28"/>
        </w:rPr>
        <w:t xml:space="preserve">составляет </w:t>
      </w:r>
      <w:r w:rsidRPr="003A7BDA">
        <w:rPr>
          <w:rStyle w:val="FontStyle47"/>
          <w:sz w:val="28"/>
          <w:szCs w:val="28"/>
        </w:rPr>
        <w:t>100 %.</w:t>
      </w:r>
    </w:p>
    <w:p w:rsidR="00A936E1" w:rsidRPr="00AB2D6B" w:rsidRDefault="00A936E1" w:rsidP="00A936E1">
      <w:pPr>
        <w:widowControl w:val="0"/>
        <w:autoSpaceDE w:val="0"/>
        <w:autoSpaceDN w:val="0"/>
        <w:adjustRightInd w:val="0"/>
        <w:jc w:val="center"/>
      </w:pPr>
      <w:r w:rsidRPr="00AB2D6B">
        <w:rPr>
          <w:b/>
        </w:rPr>
        <w:t>Состав ППС кафедры</w:t>
      </w:r>
    </w:p>
    <w:tbl>
      <w:tblPr>
        <w:tblW w:w="95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2"/>
        <w:gridCol w:w="1985"/>
        <w:gridCol w:w="1701"/>
        <w:gridCol w:w="1417"/>
      </w:tblGrid>
      <w:tr w:rsidR="00A936E1" w:rsidRPr="00AB2D6B" w:rsidTr="00A936E1">
        <w:trPr>
          <w:trHeight w:val="577"/>
        </w:trPr>
        <w:tc>
          <w:tcPr>
            <w:tcW w:w="4462" w:type="dxa"/>
            <w:shd w:val="clear" w:color="auto" w:fill="auto"/>
            <w:noWrap/>
            <w:vAlign w:val="center"/>
          </w:tcPr>
          <w:p w:rsidR="00A936E1" w:rsidRPr="00AB2D6B" w:rsidRDefault="00A936E1" w:rsidP="00A936E1">
            <w:pPr>
              <w:widowControl w:val="0"/>
              <w:jc w:val="center"/>
            </w:pPr>
            <w:r w:rsidRPr="00AB2D6B">
              <w:t>Ф.И.О.</w:t>
            </w:r>
          </w:p>
        </w:tc>
        <w:tc>
          <w:tcPr>
            <w:tcW w:w="1985" w:type="dxa"/>
            <w:vAlign w:val="center"/>
          </w:tcPr>
          <w:p w:rsidR="00A936E1" w:rsidRPr="00AB2D6B" w:rsidRDefault="00A936E1" w:rsidP="00A936E1">
            <w:pPr>
              <w:widowControl w:val="0"/>
              <w:jc w:val="center"/>
            </w:pPr>
            <w:r w:rsidRPr="00AB2D6B">
              <w:t>Уч. степень</w:t>
            </w:r>
          </w:p>
        </w:tc>
        <w:tc>
          <w:tcPr>
            <w:tcW w:w="1701" w:type="dxa"/>
            <w:vAlign w:val="center"/>
          </w:tcPr>
          <w:p w:rsidR="00A936E1" w:rsidRPr="00AB2D6B" w:rsidRDefault="00A936E1" w:rsidP="00A936E1">
            <w:pPr>
              <w:widowControl w:val="0"/>
              <w:jc w:val="center"/>
            </w:pPr>
            <w:r w:rsidRPr="00AB2D6B">
              <w:t>Уч. звание</w:t>
            </w:r>
          </w:p>
        </w:tc>
        <w:tc>
          <w:tcPr>
            <w:tcW w:w="1417" w:type="dxa"/>
            <w:shd w:val="clear" w:color="auto" w:fill="auto"/>
            <w:vAlign w:val="center"/>
          </w:tcPr>
          <w:p w:rsidR="00A936E1" w:rsidRPr="00AB2D6B" w:rsidRDefault="00A936E1" w:rsidP="00A936E1">
            <w:pPr>
              <w:widowControl w:val="0"/>
              <w:jc w:val="center"/>
            </w:pPr>
            <w:r w:rsidRPr="00AB2D6B">
              <w:t>Ставка</w:t>
            </w:r>
          </w:p>
        </w:tc>
      </w:tr>
      <w:tr w:rsidR="00A936E1" w:rsidRPr="00AB2D6B" w:rsidTr="00A936E1">
        <w:trPr>
          <w:trHeight w:val="577"/>
        </w:trPr>
        <w:tc>
          <w:tcPr>
            <w:tcW w:w="4462" w:type="dxa"/>
            <w:shd w:val="clear" w:color="auto" w:fill="auto"/>
            <w:noWrap/>
            <w:vAlign w:val="center"/>
          </w:tcPr>
          <w:p w:rsidR="00A936E1" w:rsidRPr="00AB2D6B" w:rsidRDefault="00A936E1" w:rsidP="00A936E1">
            <w:pPr>
              <w:widowControl w:val="0"/>
            </w:pPr>
            <w:r w:rsidRPr="00AB2D6B">
              <w:t>1.</w:t>
            </w:r>
            <w:r w:rsidR="00AB2D6B" w:rsidRPr="00AB2D6B">
              <w:t xml:space="preserve"> Романовский Георгий Борисович</w:t>
            </w:r>
          </w:p>
        </w:tc>
        <w:tc>
          <w:tcPr>
            <w:tcW w:w="1985" w:type="dxa"/>
            <w:vAlign w:val="center"/>
          </w:tcPr>
          <w:p w:rsidR="00A936E1" w:rsidRPr="00AB2D6B" w:rsidRDefault="00AB2D6B" w:rsidP="00A936E1">
            <w:pPr>
              <w:widowControl w:val="0"/>
              <w:jc w:val="center"/>
            </w:pPr>
            <w:r w:rsidRPr="00AB2D6B">
              <w:t>Д.ю.н.</w:t>
            </w:r>
          </w:p>
        </w:tc>
        <w:tc>
          <w:tcPr>
            <w:tcW w:w="1701" w:type="dxa"/>
            <w:vAlign w:val="center"/>
          </w:tcPr>
          <w:p w:rsidR="00A936E1" w:rsidRPr="00AB2D6B" w:rsidRDefault="00AB2D6B" w:rsidP="00A936E1">
            <w:pPr>
              <w:widowControl w:val="0"/>
              <w:jc w:val="center"/>
            </w:pPr>
            <w:r w:rsidRPr="00AB2D6B">
              <w:t>Проф.</w:t>
            </w:r>
          </w:p>
        </w:tc>
        <w:tc>
          <w:tcPr>
            <w:tcW w:w="1417" w:type="dxa"/>
            <w:shd w:val="clear" w:color="auto" w:fill="auto"/>
            <w:vAlign w:val="center"/>
          </w:tcPr>
          <w:p w:rsidR="00A936E1" w:rsidRPr="00AB2D6B" w:rsidRDefault="00AB2D6B" w:rsidP="00A936E1">
            <w:pPr>
              <w:widowControl w:val="0"/>
              <w:jc w:val="center"/>
            </w:pPr>
            <w:r w:rsidRPr="00AB2D6B">
              <w:t>1</w:t>
            </w:r>
          </w:p>
        </w:tc>
      </w:tr>
      <w:tr w:rsidR="00AB2D6B" w:rsidRPr="00AB2D6B" w:rsidTr="00AB2D6B">
        <w:trPr>
          <w:trHeight w:val="577"/>
        </w:trPr>
        <w:tc>
          <w:tcPr>
            <w:tcW w:w="4462" w:type="dxa"/>
            <w:shd w:val="clear" w:color="auto" w:fill="auto"/>
            <w:noWrap/>
          </w:tcPr>
          <w:p w:rsidR="00AB2D6B" w:rsidRPr="002157D3" w:rsidRDefault="00AB2D6B" w:rsidP="00814D5B">
            <w:r>
              <w:t>2. Безрукова О</w:t>
            </w:r>
            <w:r w:rsidR="00814D5B">
              <w:t xml:space="preserve">леся </w:t>
            </w:r>
            <w:r>
              <w:t>В</w:t>
            </w:r>
            <w:r w:rsidR="00814D5B">
              <w:t>ладимировна</w:t>
            </w:r>
          </w:p>
        </w:tc>
        <w:tc>
          <w:tcPr>
            <w:tcW w:w="1985" w:type="dxa"/>
            <w:vAlign w:val="center"/>
          </w:tcPr>
          <w:p w:rsidR="00AB2D6B" w:rsidRPr="00AB2D6B" w:rsidRDefault="00814D5B" w:rsidP="00A936E1">
            <w:pPr>
              <w:widowControl w:val="0"/>
              <w:jc w:val="center"/>
            </w:pPr>
            <w:r>
              <w:t>К.ю.н.</w:t>
            </w:r>
          </w:p>
        </w:tc>
        <w:tc>
          <w:tcPr>
            <w:tcW w:w="1701" w:type="dxa"/>
            <w:vAlign w:val="center"/>
          </w:tcPr>
          <w:p w:rsidR="00AB2D6B" w:rsidRPr="00AB2D6B" w:rsidRDefault="00814D5B" w:rsidP="00A936E1">
            <w:pPr>
              <w:widowControl w:val="0"/>
              <w:jc w:val="center"/>
            </w:pPr>
            <w:r>
              <w:t>Доц.</w:t>
            </w:r>
          </w:p>
        </w:tc>
        <w:tc>
          <w:tcPr>
            <w:tcW w:w="1417" w:type="dxa"/>
            <w:shd w:val="clear" w:color="auto" w:fill="auto"/>
            <w:vAlign w:val="center"/>
          </w:tcPr>
          <w:p w:rsidR="00AB2D6B" w:rsidRPr="00AB2D6B" w:rsidRDefault="00814D5B" w:rsidP="00A936E1">
            <w:pPr>
              <w:widowControl w:val="0"/>
              <w:jc w:val="center"/>
            </w:pPr>
            <w:r>
              <w:t>1</w:t>
            </w:r>
          </w:p>
        </w:tc>
      </w:tr>
      <w:tr w:rsidR="00AB2D6B" w:rsidRPr="00AB2D6B" w:rsidTr="00AB2D6B">
        <w:trPr>
          <w:trHeight w:val="577"/>
        </w:trPr>
        <w:tc>
          <w:tcPr>
            <w:tcW w:w="4462" w:type="dxa"/>
            <w:shd w:val="clear" w:color="auto" w:fill="auto"/>
            <w:noWrap/>
          </w:tcPr>
          <w:p w:rsidR="00AB2D6B" w:rsidRPr="002157D3" w:rsidRDefault="00814D5B" w:rsidP="00814D5B">
            <w:r>
              <w:t xml:space="preserve">3. </w:t>
            </w:r>
            <w:r w:rsidR="00AB2D6B">
              <w:t>Живодрова Н</w:t>
            </w:r>
            <w:r>
              <w:t xml:space="preserve">адежда </w:t>
            </w:r>
            <w:r w:rsidR="00AB2D6B">
              <w:t>А</w:t>
            </w:r>
            <w:r>
              <w:t>натольевна</w:t>
            </w:r>
          </w:p>
        </w:tc>
        <w:tc>
          <w:tcPr>
            <w:tcW w:w="1985" w:type="dxa"/>
            <w:vAlign w:val="center"/>
          </w:tcPr>
          <w:p w:rsidR="00AB2D6B" w:rsidRPr="00AB2D6B" w:rsidRDefault="00814D5B" w:rsidP="00A936E1">
            <w:pPr>
              <w:widowControl w:val="0"/>
              <w:jc w:val="center"/>
            </w:pPr>
            <w:r>
              <w:t>К.ю.н.</w:t>
            </w:r>
          </w:p>
        </w:tc>
        <w:tc>
          <w:tcPr>
            <w:tcW w:w="1701" w:type="dxa"/>
            <w:vAlign w:val="center"/>
          </w:tcPr>
          <w:p w:rsidR="00AB2D6B" w:rsidRPr="00AB2D6B" w:rsidRDefault="00814D5B" w:rsidP="00A936E1">
            <w:pPr>
              <w:widowControl w:val="0"/>
              <w:jc w:val="center"/>
            </w:pPr>
            <w:r>
              <w:t>Доц.</w:t>
            </w:r>
          </w:p>
        </w:tc>
        <w:tc>
          <w:tcPr>
            <w:tcW w:w="1417" w:type="dxa"/>
            <w:shd w:val="clear" w:color="auto" w:fill="auto"/>
            <w:vAlign w:val="center"/>
          </w:tcPr>
          <w:p w:rsidR="00AB2D6B" w:rsidRPr="00AB2D6B" w:rsidRDefault="00814D5B" w:rsidP="00A936E1">
            <w:pPr>
              <w:widowControl w:val="0"/>
              <w:jc w:val="center"/>
            </w:pPr>
            <w:r>
              <w:t>1</w:t>
            </w:r>
          </w:p>
        </w:tc>
      </w:tr>
      <w:tr w:rsidR="00AB2D6B" w:rsidRPr="00AB2D6B" w:rsidTr="00AB2D6B">
        <w:trPr>
          <w:trHeight w:val="577"/>
        </w:trPr>
        <w:tc>
          <w:tcPr>
            <w:tcW w:w="4462" w:type="dxa"/>
            <w:shd w:val="clear" w:color="auto" w:fill="auto"/>
            <w:noWrap/>
          </w:tcPr>
          <w:p w:rsidR="00AB2D6B" w:rsidRDefault="00814D5B" w:rsidP="00814D5B">
            <w:r>
              <w:t xml:space="preserve">4. </w:t>
            </w:r>
            <w:r w:rsidR="00AB2D6B">
              <w:t>Капитонова Е</w:t>
            </w:r>
            <w:r>
              <w:t>лена Анатольевна</w:t>
            </w:r>
          </w:p>
        </w:tc>
        <w:tc>
          <w:tcPr>
            <w:tcW w:w="1985" w:type="dxa"/>
            <w:vAlign w:val="center"/>
          </w:tcPr>
          <w:p w:rsidR="00AB2D6B" w:rsidRPr="00AB2D6B" w:rsidRDefault="00814D5B" w:rsidP="00A936E1">
            <w:pPr>
              <w:widowControl w:val="0"/>
              <w:jc w:val="center"/>
            </w:pPr>
            <w:r>
              <w:t>К.ю.н.</w:t>
            </w:r>
          </w:p>
        </w:tc>
        <w:tc>
          <w:tcPr>
            <w:tcW w:w="1701" w:type="dxa"/>
            <w:vAlign w:val="center"/>
          </w:tcPr>
          <w:p w:rsidR="00AB2D6B" w:rsidRPr="00AB2D6B" w:rsidRDefault="00814D5B" w:rsidP="00A936E1">
            <w:pPr>
              <w:widowControl w:val="0"/>
              <w:jc w:val="center"/>
            </w:pPr>
            <w:r>
              <w:t>Доц.</w:t>
            </w:r>
          </w:p>
        </w:tc>
        <w:tc>
          <w:tcPr>
            <w:tcW w:w="1417" w:type="dxa"/>
            <w:shd w:val="clear" w:color="auto" w:fill="auto"/>
            <w:vAlign w:val="center"/>
          </w:tcPr>
          <w:p w:rsidR="00AB2D6B" w:rsidRPr="00AB2D6B" w:rsidRDefault="00814D5B" w:rsidP="00A936E1">
            <w:pPr>
              <w:widowControl w:val="0"/>
              <w:jc w:val="center"/>
            </w:pPr>
            <w:r>
              <w:t>1</w:t>
            </w:r>
          </w:p>
        </w:tc>
      </w:tr>
      <w:tr w:rsidR="00AB2D6B" w:rsidRPr="00AB2D6B" w:rsidTr="00AB2D6B">
        <w:trPr>
          <w:trHeight w:val="577"/>
        </w:trPr>
        <w:tc>
          <w:tcPr>
            <w:tcW w:w="4462" w:type="dxa"/>
            <w:shd w:val="clear" w:color="auto" w:fill="auto"/>
            <w:noWrap/>
          </w:tcPr>
          <w:p w:rsidR="00AB2D6B" w:rsidRPr="002157D3" w:rsidRDefault="00814D5B" w:rsidP="00814D5B">
            <w:r>
              <w:t xml:space="preserve">5. </w:t>
            </w:r>
            <w:r w:rsidR="00AB2D6B">
              <w:t>Красковский Я</w:t>
            </w:r>
            <w:r>
              <w:t>н Эдуардович</w:t>
            </w:r>
          </w:p>
        </w:tc>
        <w:tc>
          <w:tcPr>
            <w:tcW w:w="1985" w:type="dxa"/>
            <w:vAlign w:val="center"/>
          </w:tcPr>
          <w:p w:rsidR="00AB2D6B" w:rsidRPr="00AB2D6B" w:rsidRDefault="00814D5B" w:rsidP="00A936E1">
            <w:pPr>
              <w:widowControl w:val="0"/>
              <w:jc w:val="center"/>
            </w:pPr>
            <w:r>
              <w:t>К.ю.н.</w:t>
            </w:r>
          </w:p>
        </w:tc>
        <w:tc>
          <w:tcPr>
            <w:tcW w:w="1701" w:type="dxa"/>
            <w:vAlign w:val="center"/>
          </w:tcPr>
          <w:p w:rsidR="00AB2D6B" w:rsidRPr="00AB2D6B" w:rsidRDefault="00814D5B" w:rsidP="00A936E1">
            <w:pPr>
              <w:widowControl w:val="0"/>
              <w:jc w:val="center"/>
            </w:pPr>
            <w:r>
              <w:t>Доц.</w:t>
            </w:r>
          </w:p>
        </w:tc>
        <w:tc>
          <w:tcPr>
            <w:tcW w:w="1417" w:type="dxa"/>
            <w:shd w:val="clear" w:color="auto" w:fill="auto"/>
            <w:vAlign w:val="center"/>
          </w:tcPr>
          <w:p w:rsidR="00AB2D6B" w:rsidRPr="00AB2D6B" w:rsidRDefault="00814D5B" w:rsidP="00A936E1">
            <w:pPr>
              <w:widowControl w:val="0"/>
              <w:jc w:val="center"/>
            </w:pPr>
            <w:r>
              <w:t>1</w:t>
            </w:r>
          </w:p>
        </w:tc>
      </w:tr>
      <w:tr w:rsidR="00AB2D6B" w:rsidRPr="00AB2D6B" w:rsidTr="00AB2D6B">
        <w:trPr>
          <w:trHeight w:val="577"/>
        </w:trPr>
        <w:tc>
          <w:tcPr>
            <w:tcW w:w="4462" w:type="dxa"/>
            <w:shd w:val="clear" w:color="auto" w:fill="auto"/>
            <w:noWrap/>
          </w:tcPr>
          <w:p w:rsidR="00AB2D6B" w:rsidRDefault="00814D5B" w:rsidP="00814D5B">
            <w:r>
              <w:lastRenderedPageBreak/>
              <w:t xml:space="preserve">6. </w:t>
            </w:r>
            <w:r w:rsidR="00AB2D6B">
              <w:t>Молев Г</w:t>
            </w:r>
            <w:r>
              <w:t>еннадий Иванович</w:t>
            </w:r>
          </w:p>
        </w:tc>
        <w:tc>
          <w:tcPr>
            <w:tcW w:w="1985" w:type="dxa"/>
            <w:vAlign w:val="center"/>
          </w:tcPr>
          <w:p w:rsidR="00AB2D6B" w:rsidRPr="00AB2D6B" w:rsidRDefault="00814D5B" w:rsidP="00A936E1">
            <w:pPr>
              <w:widowControl w:val="0"/>
              <w:jc w:val="center"/>
            </w:pPr>
            <w:r>
              <w:t>К.ю.н.</w:t>
            </w:r>
          </w:p>
        </w:tc>
        <w:tc>
          <w:tcPr>
            <w:tcW w:w="1701" w:type="dxa"/>
            <w:vAlign w:val="center"/>
          </w:tcPr>
          <w:p w:rsidR="00AB2D6B" w:rsidRPr="00AB2D6B" w:rsidRDefault="00814D5B" w:rsidP="00A936E1">
            <w:pPr>
              <w:widowControl w:val="0"/>
              <w:jc w:val="center"/>
            </w:pPr>
            <w:r>
              <w:t>Доц.</w:t>
            </w:r>
          </w:p>
        </w:tc>
        <w:tc>
          <w:tcPr>
            <w:tcW w:w="1417" w:type="dxa"/>
            <w:shd w:val="clear" w:color="auto" w:fill="auto"/>
            <w:vAlign w:val="center"/>
          </w:tcPr>
          <w:p w:rsidR="00AB2D6B" w:rsidRPr="00AB2D6B" w:rsidRDefault="00814D5B" w:rsidP="00A936E1">
            <w:pPr>
              <w:widowControl w:val="0"/>
              <w:jc w:val="center"/>
            </w:pPr>
            <w:r>
              <w:t>1</w:t>
            </w:r>
          </w:p>
        </w:tc>
      </w:tr>
      <w:tr w:rsidR="00AB2D6B" w:rsidRPr="00AB2D6B" w:rsidTr="00AB2D6B">
        <w:trPr>
          <w:trHeight w:val="577"/>
        </w:trPr>
        <w:tc>
          <w:tcPr>
            <w:tcW w:w="4462" w:type="dxa"/>
            <w:shd w:val="clear" w:color="auto" w:fill="auto"/>
            <w:noWrap/>
          </w:tcPr>
          <w:p w:rsidR="00AB2D6B" w:rsidRPr="002157D3" w:rsidRDefault="00814D5B" w:rsidP="00814D5B">
            <w:r>
              <w:t xml:space="preserve">7. </w:t>
            </w:r>
            <w:r w:rsidR="00AB2D6B">
              <w:t>Николаев Б</w:t>
            </w:r>
            <w:r>
              <w:t xml:space="preserve">орис </w:t>
            </w:r>
            <w:r w:rsidR="00AB2D6B">
              <w:t>В</w:t>
            </w:r>
            <w:r>
              <w:t>икторович</w:t>
            </w:r>
          </w:p>
        </w:tc>
        <w:tc>
          <w:tcPr>
            <w:tcW w:w="1985" w:type="dxa"/>
            <w:vAlign w:val="center"/>
          </w:tcPr>
          <w:p w:rsidR="00AB2D6B" w:rsidRPr="00AB2D6B" w:rsidRDefault="00814D5B" w:rsidP="00A936E1">
            <w:pPr>
              <w:widowControl w:val="0"/>
              <w:jc w:val="center"/>
            </w:pPr>
            <w:r>
              <w:t>К.ю.н.</w:t>
            </w:r>
          </w:p>
        </w:tc>
        <w:tc>
          <w:tcPr>
            <w:tcW w:w="1701" w:type="dxa"/>
            <w:vAlign w:val="center"/>
          </w:tcPr>
          <w:p w:rsidR="00AB2D6B" w:rsidRPr="00AB2D6B" w:rsidRDefault="00814D5B" w:rsidP="00A936E1">
            <w:pPr>
              <w:widowControl w:val="0"/>
              <w:jc w:val="center"/>
            </w:pPr>
            <w:r>
              <w:t>Доц.</w:t>
            </w:r>
          </w:p>
        </w:tc>
        <w:tc>
          <w:tcPr>
            <w:tcW w:w="1417" w:type="dxa"/>
            <w:shd w:val="clear" w:color="auto" w:fill="auto"/>
            <w:vAlign w:val="center"/>
          </w:tcPr>
          <w:p w:rsidR="00AB2D6B" w:rsidRPr="00AB2D6B" w:rsidRDefault="00814D5B" w:rsidP="00A936E1">
            <w:pPr>
              <w:widowControl w:val="0"/>
              <w:jc w:val="center"/>
            </w:pPr>
            <w:r>
              <w:t>1</w:t>
            </w:r>
          </w:p>
        </w:tc>
      </w:tr>
      <w:tr w:rsidR="00AB2D6B" w:rsidRPr="00AB2D6B" w:rsidTr="00AB2D6B">
        <w:trPr>
          <w:trHeight w:val="577"/>
        </w:trPr>
        <w:tc>
          <w:tcPr>
            <w:tcW w:w="4462" w:type="dxa"/>
            <w:shd w:val="clear" w:color="auto" w:fill="auto"/>
            <w:noWrap/>
          </w:tcPr>
          <w:p w:rsidR="00AB2D6B" w:rsidRPr="002157D3" w:rsidRDefault="00814D5B" w:rsidP="00814D5B">
            <w:r>
              <w:t xml:space="preserve">8. </w:t>
            </w:r>
            <w:r w:rsidR="00AB2D6B">
              <w:t>Романовский В</w:t>
            </w:r>
            <w:r>
              <w:t xml:space="preserve">ладислав </w:t>
            </w:r>
            <w:r w:rsidR="00AB2D6B">
              <w:t>Г</w:t>
            </w:r>
            <w:r>
              <w:t>еоргиевич</w:t>
            </w:r>
          </w:p>
        </w:tc>
        <w:tc>
          <w:tcPr>
            <w:tcW w:w="1985" w:type="dxa"/>
            <w:vAlign w:val="center"/>
          </w:tcPr>
          <w:p w:rsidR="00AB2D6B" w:rsidRPr="00AB2D6B" w:rsidRDefault="00814D5B" w:rsidP="00A936E1">
            <w:pPr>
              <w:widowControl w:val="0"/>
              <w:jc w:val="center"/>
            </w:pPr>
            <w:r>
              <w:t>К.ю.н.</w:t>
            </w:r>
          </w:p>
        </w:tc>
        <w:tc>
          <w:tcPr>
            <w:tcW w:w="1701" w:type="dxa"/>
            <w:vAlign w:val="center"/>
          </w:tcPr>
          <w:p w:rsidR="00AB2D6B" w:rsidRPr="00AB2D6B" w:rsidRDefault="00814D5B" w:rsidP="00A936E1">
            <w:pPr>
              <w:widowControl w:val="0"/>
              <w:jc w:val="center"/>
            </w:pPr>
            <w:r>
              <w:t>-</w:t>
            </w:r>
          </w:p>
        </w:tc>
        <w:tc>
          <w:tcPr>
            <w:tcW w:w="1417" w:type="dxa"/>
            <w:shd w:val="clear" w:color="auto" w:fill="auto"/>
            <w:vAlign w:val="center"/>
          </w:tcPr>
          <w:p w:rsidR="00AB2D6B" w:rsidRPr="00AB2D6B" w:rsidRDefault="00814D5B" w:rsidP="00A936E1">
            <w:pPr>
              <w:widowControl w:val="0"/>
              <w:jc w:val="center"/>
            </w:pPr>
            <w:r>
              <w:t>1</w:t>
            </w:r>
          </w:p>
        </w:tc>
      </w:tr>
      <w:tr w:rsidR="00AB2D6B" w:rsidRPr="00AB2D6B" w:rsidTr="00AB2D6B">
        <w:trPr>
          <w:trHeight w:val="577"/>
        </w:trPr>
        <w:tc>
          <w:tcPr>
            <w:tcW w:w="4462" w:type="dxa"/>
            <w:shd w:val="clear" w:color="auto" w:fill="auto"/>
            <w:noWrap/>
          </w:tcPr>
          <w:p w:rsidR="00AB2D6B" w:rsidRPr="002157D3" w:rsidRDefault="00814D5B" w:rsidP="00814D5B">
            <w:r>
              <w:t xml:space="preserve">9. </w:t>
            </w:r>
            <w:r w:rsidR="00AB2D6B">
              <w:t>Рыжова О</w:t>
            </w:r>
            <w:r>
              <w:t xml:space="preserve">льга </w:t>
            </w:r>
            <w:r w:rsidR="00AB2D6B">
              <w:t>А</w:t>
            </w:r>
            <w:r>
              <w:t>лександровна</w:t>
            </w:r>
          </w:p>
        </w:tc>
        <w:tc>
          <w:tcPr>
            <w:tcW w:w="1985" w:type="dxa"/>
            <w:vAlign w:val="center"/>
          </w:tcPr>
          <w:p w:rsidR="00AB2D6B" w:rsidRPr="00AB2D6B" w:rsidRDefault="00814D5B" w:rsidP="00A936E1">
            <w:pPr>
              <w:widowControl w:val="0"/>
              <w:jc w:val="center"/>
            </w:pPr>
            <w:r>
              <w:t>К.ю.н.</w:t>
            </w:r>
          </w:p>
        </w:tc>
        <w:tc>
          <w:tcPr>
            <w:tcW w:w="1701" w:type="dxa"/>
            <w:vAlign w:val="center"/>
          </w:tcPr>
          <w:p w:rsidR="00AB2D6B" w:rsidRPr="00AB2D6B" w:rsidRDefault="00814D5B" w:rsidP="00A936E1">
            <w:pPr>
              <w:widowControl w:val="0"/>
              <w:jc w:val="center"/>
            </w:pPr>
            <w:r>
              <w:t>Доц.</w:t>
            </w:r>
          </w:p>
        </w:tc>
        <w:tc>
          <w:tcPr>
            <w:tcW w:w="1417" w:type="dxa"/>
            <w:shd w:val="clear" w:color="auto" w:fill="auto"/>
            <w:vAlign w:val="center"/>
          </w:tcPr>
          <w:p w:rsidR="00AB2D6B" w:rsidRPr="00AB2D6B" w:rsidRDefault="00814D5B" w:rsidP="00A936E1">
            <w:pPr>
              <w:widowControl w:val="0"/>
              <w:jc w:val="center"/>
            </w:pPr>
            <w:r>
              <w:t>1</w:t>
            </w:r>
          </w:p>
        </w:tc>
      </w:tr>
      <w:tr w:rsidR="00AB2D6B" w:rsidRPr="00AB2D6B" w:rsidTr="00AB2D6B">
        <w:trPr>
          <w:trHeight w:val="577"/>
        </w:trPr>
        <w:tc>
          <w:tcPr>
            <w:tcW w:w="4462" w:type="dxa"/>
            <w:shd w:val="clear" w:color="auto" w:fill="auto"/>
            <w:noWrap/>
          </w:tcPr>
          <w:p w:rsidR="00AB2D6B" w:rsidRPr="002157D3" w:rsidRDefault="00814D5B" w:rsidP="00814D5B">
            <w:r>
              <w:t xml:space="preserve">10. </w:t>
            </w:r>
            <w:r w:rsidR="00AB2D6B">
              <w:t>Сулейманова С</w:t>
            </w:r>
            <w:r>
              <w:t xml:space="preserve">ветлана </w:t>
            </w:r>
            <w:r w:rsidR="00AB2D6B">
              <w:t>Т</w:t>
            </w:r>
            <w:r>
              <w:t>имуровна</w:t>
            </w:r>
          </w:p>
        </w:tc>
        <w:tc>
          <w:tcPr>
            <w:tcW w:w="1985" w:type="dxa"/>
            <w:vAlign w:val="center"/>
          </w:tcPr>
          <w:p w:rsidR="00AB2D6B" w:rsidRPr="00AB2D6B" w:rsidRDefault="00814D5B" w:rsidP="00A936E1">
            <w:pPr>
              <w:widowControl w:val="0"/>
              <w:jc w:val="center"/>
            </w:pPr>
            <w:r>
              <w:t>К.ю.н.</w:t>
            </w:r>
          </w:p>
        </w:tc>
        <w:tc>
          <w:tcPr>
            <w:tcW w:w="1701" w:type="dxa"/>
            <w:vAlign w:val="center"/>
          </w:tcPr>
          <w:p w:rsidR="00AB2D6B" w:rsidRPr="00AB2D6B" w:rsidRDefault="00814D5B" w:rsidP="00A936E1">
            <w:pPr>
              <w:widowControl w:val="0"/>
              <w:jc w:val="center"/>
            </w:pPr>
            <w:r>
              <w:t>Доц.</w:t>
            </w:r>
          </w:p>
        </w:tc>
        <w:tc>
          <w:tcPr>
            <w:tcW w:w="1417" w:type="dxa"/>
            <w:shd w:val="clear" w:color="auto" w:fill="auto"/>
            <w:vAlign w:val="center"/>
          </w:tcPr>
          <w:p w:rsidR="00AB2D6B" w:rsidRPr="00AB2D6B" w:rsidRDefault="00814D5B" w:rsidP="00A936E1">
            <w:pPr>
              <w:widowControl w:val="0"/>
              <w:jc w:val="center"/>
            </w:pPr>
            <w:r>
              <w:t>1</w:t>
            </w:r>
          </w:p>
        </w:tc>
      </w:tr>
    </w:tbl>
    <w:p w:rsidR="00A936E1" w:rsidRPr="00697BC6" w:rsidRDefault="00A936E1" w:rsidP="00A936E1">
      <w:pPr>
        <w:pStyle w:val="Style16"/>
        <w:widowControl/>
        <w:spacing w:line="240" w:lineRule="auto"/>
        <w:ind w:firstLine="0"/>
        <w:rPr>
          <w:rStyle w:val="FontStyle47"/>
          <w:b/>
          <w:sz w:val="28"/>
          <w:szCs w:val="28"/>
        </w:rPr>
      </w:pPr>
    </w:p>
    <w:p w:rsidR="00EB109F" w:rsidRDefault="00EB109F" w:rsidP="00EB109F">
      <w:pPr>
        <w:ind w:firstLine="567"/>
        <w:jc w:val="both"/>
        <w:rPr>
          <w:sz w:val="28"/>
          <w:szCs w:val="28"/>
        </w:rPr>
      </w:pPr>
      <w:r w:rsidRPr="00E04E31">
        <w:rPr>
          <w:sz w:val="28"/>
          <w:szCs w:val="28"/>
        </w:rPr>
        <w:t xml:space="preserve">Базовое образование всех штатных преподавателей и научные специальности преподавателей с учеными степенями и/или званиями соответствуют профилю подготовки, осуществляемой кафедрой, и преподаваемым дисциплинам </w:t>
      </w:r>
      <w:r w:rsidRPr="00EB109F">
        <w:rPr>
          <w:strike/>
          <w:sz w:val="28"/>
          <w:szCs w:val="28"/>
        </w:rPr>
        <w:t>–</w:t>
      </w:r>
      <w:r w:rsidRPr="00EB109F">
        <w:rPr>
          <w:sz w:val="28"/>
          <w:szCs w:val="28"/>
        </w:rPr>
        <w:t xml:space="preserve"> и составляет</w:t>
      </w:r>
      <w:r>
        <w:rPr>
          <w:sz w:val="28"/>
          <w:szCs w:val="28"/>
        </w:rPr>
        <w:t xml:space="preserve"> </w:t>
      </w:r>
      <w:r w:rsidRPr="00E04E31">
        <w:rPr>
          <w:sz w:val="28"/>
          <w:szCs w:val="28"/>
        </w:rPr>
        <w:t xml:space="preserve">100 %. </w:t>
      </w:r>
    </w:p>
    <w:p w:rsidR="00A936E1" w:rsidRPr="00814D5B" w:rsidRDefault="00A936E1" w:rsidP="00A936E1">
      <w:pPr>
        <w:widowControl w:val="0"/>
        <w:ind w:firstLine="567"/>
        <w:jc w:val="both"/>
        <w:rPr>
          <w:sz w:val="28"/>
          <w:szCs w:val="28"/>
        </w:rPr>
      </w:pPr>
      <w:r w:rsidRPr="00814D5B">
        <w:rPr>
          <w:sz w:val="28"/>
          <w:szCs w:val="28"/>
        </w:rPr>
        <w:t xml:space="preserve">Квалификация научно-педагогических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утвержденном приказом Министерства здравоохранения и социального развития РФ от 11.01.2011 № 1н и профессиональным стандартам. </w:t>
      </w:r>
    </w:p>
    <w:p w:rsidR="00EB109F" w:rsidRDefault="00EB109F" w:rsidP="00EB109F">
      <w:pPr>
        <w:ind w:firstLine="567"/>
        <w:jc w:val="both"/>
        <w:rPr>
          <w:sz w:val="28"/>
          <w:szCs w:val="28"/>
        </w:rPr>
      </w:pPr>
      <w:r w:rsidRPr="00E630EC">
        <w:rPr>
          <w:sz w:val="28"/>
          <w:szCs w:val="28"/>
        </w:rPr>
        <w:t>За последние пять лет повышение квалификации прошли все штатные преподаватели кафедры. В 20</w:t>
      </w:r>
      <w:r>
        <w:rPr>
          <w:sz w:val="28"/>
          <w:szCs w:val="28"/>
        </w:rPr>
        <w:t>20</w:t>
      </w:r>
      <w:r w:rsidRPr="00E630EC">
        <w:rPr>
          <w:sz w:val="28"/>
          <w:szCs w:val="28"/>
        </w:rPr>
        <w:t>-20</w:t>
      </w:r>
      <w:r>
        <w:rPr>
          <w:sz w:val="28"/>
          <w:szCs w:val="28"/>
        </w:rPr>
        <w:t>22</w:t>
      </w:r>
      <w:r w:rsidRPr="00E630EC">
        <w:rPr>
          <w:sz w:val="28"/>
          <w:szCs w:val="28"/>
        </w:rPr>
        <w:t xml:space="preserve"> годах все преподаватели прошли повышение квалификации в МРЦПКиДО ПГУ по дополнительным профессиональным программам «Реализация учебного процесса в рамках электронной информационно-образовательной среды (ЭИОС) вуза» и «Особенности обучения граждан с ограни</w:t>
      </w:r>
      <w:r>
        <w:rPr>
          <w:sz w:val="28"/>
          <w:szCs w:val="28"/>
        </w:rPr>
        <w:t>ченными возможностями здоровья», «Правовая грамотность граждан, защита их прав и интересов в условиях цифровой экономики»</w:t>
      </w:r>
      <w:r w:rsidRPr="00E630EC">
        <w:rPr>
          <w:sz w:val="28"/>
          <w:szCs w:val="28"/>
        </w:rPr>
        <w:t>.</w:t>
      </w:r>
      <w:r>
        <w:rPr>
          <w:sz w:val="28"/>
          <w:szCs w:val="28"/>
        </w:rPr>
        <w:t xml:space="preserve"> </w:t>
      </w:r>
    </w:p>
    <w:p w:rsidR="00EB109F" w:rsidRDefault="00EB109F" w:rsidP="00EB109F">
      <w:pPr>
        <w:ind w:firstLine="567"/>
        <w:jc w:val="both"/>
        <w:rPr>
          <w:sz w:val="28"/>
          <w:szCs w:val="28"/>
        </w:rPr>
      </w:pPr>
      <w:r>
        <w:rPr>
          <w:sz w:val="28"/>
          <w:szCs w:val="28"/>
        </w:rPr>
        <w:t>За отчетный период защитили кандидатские диссертации А.В. Хорев и В.Г. Романовский.</w:t>
      </w:r>
    </w:p>
    <w:p w:rsidR="00EB109F" w:rsidRDefault="00EB109F" w:rsidP="00EB109F">
      <w:pPr>
        <w:ind w:firstLine="709"/>
        <w:jc w:val="both"/>
        <w:rPr>
          <w:sz w:val="28"/>
          <w:szCs w:val="28"/>
        </w:rPr>
      </w:pPr>
      <w:r>
        <w:rPr>
          <w:iCs/>
          <w:sz w:val="28"/>
          <w:szCs w:val="28"/>
        </w:rPr>
        <w:t>Результаты рейтинговой оценки деятельности ППС и кафедры в 2022 г. следующие</w:t>
      </w:r>
      <w:r>
        <w:rPr>
          <w:sz w:val="28"/>
          <w:szCs w:val="28"/>
        </w:rPr>
        <w:t>:</w:t>
      </w:r>
    </w:p>
    <w:p w:rsidR="00EB109F" w:rsidRPr="00AD3473" w:rsidRDefault="00EB109F" w:rsidP="00EB109F">
      <w:pPr>
        <w:tabs>
          <w:tab w:val="left" w:pos="993"/>
        </w:tabs>
        <w:ind w:firstLine="567"/>
        <w:jc w:val="both"/>
        <w:rPr>
          <w:sz w:val="28"/>
          <w:szCs w:val="28"/>
        </w:rPr>
      </w:pPr>
      <w:r>
        <w:rPr>
          <w:sz w:val="28"/>
          <w:szCs w:val="28"/>
        </w:rPr>
        <w:t xml:space="preserve">– </w:t>
      </w:r>
      <w:r w:rsidRPr="00AD3473">
        <w:rPr>
          <w:sz w:val="28"/>
          <w:szCs w:val="28"/>
        </w:rPr>
        <w:t>заведующий кафедрой – 62 место (из 992);</w:t>
      </w:r>
    </w:p>
    <w:p w:rsidR="00EB109F" w:rsidRPr="00AD3473" w:rsidRDefault="00EB109F" w:rsidP="00EB109F">
      <w:pPr>
        <w:tabs>
          <w:tab w:val="left" w:pos="993"/>
        </w:tabs>
        <w:ind w:firstLine="567"/>
        <w:jc w:val="both"/>
        <w:rPr>
          <w:sz w:val="28"/>
          <w:szCs w:val="28"/>
        </w:rPr>
      </w:pPr>
      <w:r>
        <w:rPr>
          <w:sz w:val="28"/>
          <w:szCs w:val="28"/>
        </w:rPr>
        <w:t xml:space="preserve">– </w:t>
      </w:r>
      <w:r w:rsidRPr="00AD3473">
        <w:rPr>
          <w:sz w:val="28"/>
          <w:szCs w:val="28"/>
        </w:rPr>
        <w:t>кафедра – 27 (из 95).</w:t>
      </w:r>
    </w:p>
    <w:p w:rsidR="00EB109F" w:rsidRPr="00AD3473" w:rsidRDefault="00EB109F" w:rsidP="00EB109F">
      <w:pPr>
        <w:pStyle w:val="a7"/>
        <w:widowControl w:val="0"/>
        <w:autoSpaceDE w:val="0"/>
        <w:autoSpaceDN w:val="0"/>
        <w:adjustRightInd w:val="0"/>
        <w:ind w:left="0" w:firstLine="567"/>
        <w:jc w:val="both"/>
        <w:rPr>
          <w:rFonts w:ascii="Times New Roman" w:hAnsi="Times New Roman"/>
          <w:sz w:val="28"/>
          <w:szCs w:val="28"/>
        </w:rPr>
      </w:pPr>
      <w:r w:rsidRPr="00AD3473">
        <w:rPr>
          <w:rFonts w:ascii="Times New Roman" w:hAnsi="Times New Roman"/>
          <w:b/>
          <w:sz w:val="28"/>
          <w:szCs w:val="28"/>
        </w:rPr>
        <w:t xml:space="preserve">Заключение: </w:t>
      </w:r>
      <w:r w:rsidRPr="00AD3473">
        <w:rPr>
          <w:rFonts w:ascii="Times New Roman" w:hAnsi="Times New Roman"/>
          <w:sz w:val="28"/>
          <w:szCs w:val="28"/>
        </w:rPr>
        <w:t xml:space="preserve">Показатель по доле ППС с учеными степенями и/или учеными званиями составляет </w:t>
      </w:r>
      <w:r>
        <w:rPr>
          <w:rFonts w:ascii="Times New Roman" w:hAnsi="Times New Roman"/>
          <w:sz w:val="28"/>
          <w:szCs w:val="28"/>
        </w:rPr>
        <w:t>100</w:t>
      </w:r>
      <w:r w:rsidRPr="00AD3473">
        <w:rPr>
          <w:rFonts w:ascii="Times New Roman" w:hAnsi="Times New Roman"/>
          <w:sz w:val="28"/>
          <w:szCs w:val="28"/>
        </w:rPr>
        <w:t xml:space="preserve"> %, показатель по доле докторов наук и/или профессоров составляет </w:t>
      </w:r>
      <w:r>
        <w:rPr>
          <w:rFonts w:ascii="Times New Roman" w:hAnsi="Times New Roman"/>
          <w:sz w:val="28"/>
          <w:szCs w:val="28"/>
        </w:rPr>
        <w:t>10</w:t>
      </w:r>
      <w:r w:rsidRPr="00AD3473">
        <w:rPr>
          <w:rFonts w:ascii="Times New Roman" w:hAnsi="Times New Roman"/>
          <w:sz w:val="28"/>
          <w:szCs w:val="28"/>
        </w:rPr>
        <w:t xml:space="preserve">%. </w:t>
      </w:r>
    </w:p>
    <w:p w:rsidR="00EB109F" w:rsidRPr="00AD3473" w:rsidRDefault="00EB109F" w:rsidP="00EB109F">
      <w:pPr>
        <w:pStyle w:val="a7"/>
        <w:widowControl w:val="0"/>
        <w:autoSpaceDE w:val="0"/>
        <w:autoSpaceDN w:val="0"/>
        <w:adjustRightInd w:val="0"/>
        <w:ind w:left="0" w:firstLine="567"/>
        <w:jc w:val="both"/>
        <w:rPr>
          <w:rFonts w:ascii="Times New Roman" w:hAnsi="Times New Roman"/>
          <w:b/>
          <w:sz w:val="28"/>
          <w:szCs w:val="28"/>
        </w:rPr>
      </w:pPr>
      <w:r w:rsidRPr="00AD3473">
        <w:rPr>
          <w:rFonts w:ascii="Times New Roman" w:hAnsi="Times New Roman"/>
          <w:b/>
          <w:sz w:val="28"/>
          <w:szCs w:val="28"/>
        </w:rPr>
        <w:t>Рекомендации:</w:t>
      </w:r>
    </w:p>
    <w:p w:rsidR="00EB109F" w:rsidRPr="00AD3473" w:rsidRDefault="00EB109F" w:rsidP="00EB109F">
      <w:pPr>
        <w:pStyle w:val="a7"/>
        <w:widowControl w:val="0"/>
        <w:autoSpaceDE w:val="0"/>
        <w:autoSpaceDN w:val="0"/>
        <w:adjustRightInd w:val="0"/>
        <w:ind w:left="0" w:firstLine="567"/>
        <w:jc w:val="both"/>
        <w:rPr>
          <w:rFonts w:ascii="Times New Roman" w:hAnsi="Times New Roman"/>
          <w:i/>
          <w:sz w:val="28"/>
          <w:szCs w:val="28"/>
        </w:rPr>
      </w:pPr>
      <w:r w:rsidRPr="00AD3473">
        <w:rPr>
          <w:rFonts w:ascii="Times New Roman" w:hAnsi="Times New Roman"/>
          <w:sz w:val="28"/>
          <w:szCs w:val="28"/>
        </w:rPr>
        <w:t xml:space="preserve">Продолжить работу по повышению показателя </w:t>
      </w:r>
      <w:r>
        <w:rPr>
          <w:rFonts w:ascii="Times New Roman" w:hAnsi="Times New Roman"/>
          <w:sz w:val="28"/>
          <w:szCs w:val="28"/>
        </w:rPr>
        <w:t xml:space="preserve">докторской </w:t>
      </w:r>
      <w:r w:rsidRPr="00AD3473">
        <w:rPr>
          <w:rFonts w:ascii="Times New Roman" w:hAnsi="Times New Roman"/>
          <w:sz w:val="28"/>
          <w:szCs w:val="28"/>
        </w:rPr>
        <w:t>остепенности ППС кафедры.</w:t>
      </w:r>
    </w:p>
    <w:p w:rsidR="00EB109F" w:rsidRPr="00F73CB2" w:rsidRDefault="00EB109F" w:rsidP="00EB109F">
      <w:pPr>
        <w:pStyle w:val="a7"/>
        <w:tabs>
          <w:tab w:val="left" w:pos="993"/>
        </w:tabs>
        <w:spacing w:after="0" w:line="240" w:lineRule="auto"/>
        <w:ind w:left="709"/>
        <w:contextualSpacing w:val="0"/>
        <w:jc w:val="both"/>
        <w:rPr>
          <w:rFonts w:ascii="Times New Roman" w:hAnsi="Times New Roman"/>
          <w:sz w:val="28"/>
          <w:szCs w:val="28"/>
        </w:rPr>
      </w:pPr>
    </w:p>
    <w:p w:rsidR="00EB109F" w:rsidRPr="00E630EC" w:rsidRDefault="00EB109F" w:rsidP="00EB109F">
      <w:pPr>
        <w:spacing w:line="288" w:lineRule="auto"/>
        <w:jc w:val="center"/>
        <w:rPr>
          <w:b/>
          <w:sz w:val="28"/>
          <w:szCs w:val="28"/>
        </w:rPr>
      </w:pPr>
      <w:r w:rsidRPr="00E630EC">
        <w:rPr>
          <w:b/>
          <w:sz w:val="28"/>
          <w:szCs w:val="28"/>
        </w:rPr>
        <w:t>2. Учебная и учебно-методическая работа</w:t>
      </w:r>
    </w:p>
    <w:p w:rsidR="00EB109F" w:rsidRDefault="00EB109F" w:rsidP="00EB109F">
      <w:pPr>
        <w:ind w:firstLine="709"/>
        <w:jc w:val="both"/>
        <w:rPr>
          <w:rStyle w:val="FontStyle15"/>
          <w:sz w:val="28"/>
          <w:szCs w:val="28"/>
        </w:rPr>
      </w:pPr>
      <w:r w:rsidRPr="001C5159">
        <w:rPr>
          <w:rStyle w:val="FontStyle15"/>
          <w:sz w:val="28"/>
          <w:szCs w:val="28"/>
        </w:rPr>
        <w:t xml:space="preserve">В ходе проверки был проведен анализ соответствия </w:t>
      </w:r>
      <w:r w:rsidRPr="001C5159">
        <w:rPr>
          <w:sz w:val="28"/>
          <w:szCs w:val="28"/>
        </w:rPr>
        <w:t xml:space="preserve">сведений об учебной и методической работе, представленных </w:t>
      </w:r>
      <w:r w:rsidRPr="001C5159">
        <w:rPr>
          <w:rStyle w:val="FontStyle15"/>
          <w:sz w:val="28"/>
          <w:szCs w:val="28"/>
        </w:rPr>
        <w:t xml:space="preserve">кафедрой, которые были </w:t>
      </w:r>
      <w:r w:rsidRPr="001C5159">
        <w:rPr>
          <w:rStyle w:val="FontStyle15"/>
          <w:sz w:val="28"/>
          <w:szCs w:val="28"/>
        </w:rPr>
        <w:lastRenderedPageBreak/>
        <w:t>составлены по результатам работы кафедры за отчетный период, требованиям положения о кафедре</w:t>
      </w:r>
      <w:r>
        <w:rPr>
          <w:rStyle w:val="FontStyle15"/>
          <w:sz w:val="28"/>
          <w:szCs w:val="28"/>
        </w:rPr>
        <w:t>.</w:t>
      </w:r>
    </w:p>
    <w:p w:rsidR="00EB109F" w:rsidRPr="00E606E7" w:rsidRDefault="00EB109F" w:rsidP="00EB109F">
      <w:pPr>
        <w:pStyle w:val="Style7"/>
        <w:spacing w:line="240" w:lineRule="auto"/>
        <w:ind w:firstLine="709"/>
        <w:rPr>
          <w:rStyle w:val="FontStyle15"/>
          <w:sz w:val="28"/>
          <w:szCs w:val="28"/>
        </w:rPr>
      </w:pPr>
      <w:r>
        <w:rPr>
          <w:rStyle w:val="FontStyle15"/>
        </w:rPr>
        <w:t>Ф</w:t>
      </w:r>
      <w:r w:rsidRPr="00935AAB">
        <w:rPr>
          <w:rStyle w:val="FontStyle15"/>
        </w:rPr>
        <w:t>а</w:t>
      </w:r>
      <w:r w:rsidRPr="00E606E7">
        <w:rPr>
          <w:rStyle w:val="FontStyle15"/>
          <w:sz w:val="28"/>
          <w:szCs w:val="28"/>
        </w:rPr>
        <w:t xml:space="preserve">ктический осмотр учебно-методических материалов кафедры позволил установить достоверность представленных сведений об учебной и методической работе кафедры за отчетный период. </w:t>
      </w:r>
    </w:p>
    <w:p w:rsidR="00EB109F" w:rsidRPr="00E606E7" w:rsidRDefault="00EB109F" w:rsidP="00EB109F">
      <w:pPr>
        <w:pStyle w:val="Style7"/>
        <w:spacing w:line="240" w:lineRule="auto"/>
        <w:ind w:firstLine="709"/>
        <w:rPr>
          <w:rStyle w:val="FontStyle15"/>
          <w:sz w:val="28"/>
          <w:szCs w:val="28"/>
        </w:rPr>
      </w:pPr>
      <w:r w:rsidRPr="00E606E7">
        <w:rPr>
          <w:rStyle w:val="FontStyle15"/>
          <w:sz w:val="28"/>
          <w:szCs w:val="28"/>
        </w:rPr>
        <w:t>В ходе проверки соответствия сведений, представленных кафедрой, установлено наличие соответствия представленных кафедрой сведений об учебной и методической работе положению о кафедре.</w:t>
      </w:r>
    </w:p>
    <w:p w:rsidR="00EB109F" w:rsidRPr="00814D5B" w:rsidRDefault="00EB109F" w:rsidP="00453B8E">
      <w:pPr>
        <w:spacing w:before="240"/>
        <w:ind w:firstLine="567"/>
        <w:jc w:val="both"/>
        <w:rPr>
          <w:sz w:val="28"/>
          <w:szCs w:val="28"/>
        </w:rPr>
      </w:pPr>
      <w:r w:rsidRPr="00814D5B">
        <w:rPr>
          <w:sz w:val="28"/>
          <w:szCs w:val="28"/>
        </w:rPr>
        <w:t>Кафедра «Уголовное право» является выпускающей по направлени</w:t>
      </w:r>
      <w:r w:rsidR="00201E9D">
        <w:rPr>
          <w:sz w:val="28"/>
          <w:szCs w:val="28"/>
        </w:rPr>
        <w:t>ю</w:t>
      </w:r>
      <w:r w:rsidRPr="00814D5B">
        <w:rPr>
          <w:sz w:val="28"/>
          <w:szCs w:val="28"/>
        </w:rPr>
        <w:t xml:space="preserve"> подготовки 40.04.01 Юриспруденция (магистратура), </w:t>
      </w:r>
      <w:r w:rsidR="00453B8E" w:rsidRPr="00814D5B">
        <w:rPr>
          <w:sz w:val="28"/>
          <w:szCs w:val="28"/>
        </w:rPr>
        <w:t xml:space="preserve">магистерская программа «Уголовное право» (ОПОП </w:t>
      </w:r>
      <w:r w:rsidR="00453B8E" w:rsidRPr="00885BAD">
        <w:rPr>
          <w:sz w:val="28"/>
          <w:szCs w:val="28"/>
        </w:rPr>
        <w:t xml:space="preserve">зарегистрирована </w:t>
      </w:r>
      <w:r w:rsidR="004B6CA3" w:rsidRPr="00885BAD">
        <w:rPr>
          <w:sz w:val="28"/>
          <w:szCs w:val="28"/>
        </w:rPr>
        <w:t>01</w:t>
      </w:r>
      <w:r w:rsidR="00453B8E" w:rsidRPr="00885BAD">
        <w:rPr>
          <w:sz w:val="28"/>
          <w:szCs w:val="28"/>
        </w:rPr>
        <w:t>.</w:t>
      </w:r>
      <w:r w:rsidR="004B6CA3" w:rsidRPr="00885BAD">
        <w:rPr>
          <w:sz w:val="28"/>
          <w:szCs w:val="28"/>
        </w:rPr>
        <w:t>07</w:t>
      </w:r>
      <w:r w:rsidR="00453B8E" w:rsidRPr="00885BAD">
        <w:rPr>
          <w:sz w:val="28"/>
          <w:szCs w:val="28"/>
        </w:rPr>
        <w:t>.202</w:t>
      </w:r>
      <w:r w:rsidR="000C7F59" w:rsidRPr="00885BAD">
        <w:rPr>
          <w:sz w:val="28"/>
          <w:szCs w:val="28"/>
        </w:rPr>
        <w:t>1</w:t>
      </w:r>
      <w:r w:rsidR="00453B8E" w:rsidRPr="00885BAD">
        <w:rPr>
          <w:sz w:val="28"/>
          <w:szCs w:val="28"/>
        </w:rPr>
        <w:t xml:space="preserve"> г. № </w:t>
      </w:r>
      <w:r w:rsidR="00885BAD" w:rsidRPr="00885BAD">
        <w:rPr>
          <w:sz w:val="28"/>
          <w:szCs w:val="28"/>
        </w:rPr>
        <w:t>ПС-149-ЮУм</w:t>
      </w:r>
      <w:r w:rsidR="00814D5B" w:rsidRPr="00885BAD">
        <w:rPr>
          <w:sz w:val="28"/>
          <w:szCs w:val="28"/>
        </w:rPr>
        <w:t>)</w:t>
      </w:r>
    </w:p>
    <w:p w:rsidR="00EB109F" w:rsidRPr="00E606E7" w:rsidRDefault="00EB109F" w:rsidP="00EB109F">
      <w:pPr>
        <w:pStyle w:val="Style7"/>
        <w:spacing w:line="240" w:lineRule="auto"/>
        <w:ind w:firstLine="709"/>
        <w:rPr>
          <w:sz w:val="28"/>
          <w:szCs w:val="28"/>
        </w:rPr>
      </w:pPr>
      <w:r w:rsidRPr="00E606E7">
        <w:rPr>
          <w:sz w:val="28"/>
          <w:szCs w:val="28"/>
        </w:rPr>
        <w:t>За кафедрой закреплены дисциплины направлений подготовки, реализуемые кафедрами университета:</w:t>
      </w:r>
    </w:p>
    <w:p w:rsidR="00EB109F" w:rsidRPr="00E606E7" w:rsidRDefault="00EB109F" w:rsidP="00EB109F">
      <w:pPr>
        <w:pStyle w:val="Style7"/>
        <w:spacing w:line="240" w:lineRule="auto"/>
        <w:ind w:firstLine="709"/>
        <w:rPr>
          <w:sz w:val="28"/>
          <w:szCs w:val="28"/>
        </w:rPr>
      </w:pPr>
      <w:r>
        <w:rPr>
          <w:sz w:val="28"/>
          <w:szCs w:val="28"/>
        </w:rPr>
        <w:t>–</w:t>
      </w:r>
      <w:r w:rsidRPr="00E606E7">
        <w:rPr>
          <w:sz w:val="28"/>
          <w:szCs w:val="28"/>
        </w:rPr>
        <w:t xml:space="preserve"> </w:t>
      </w:r>
      <w:r>
        <w:rPr>
          <w:sz w:val="28"/>
          <w:szCs w:val="28"/>
        </w:rPr>
        <w:t>53</w:t>
      </w:r>
      <w:r w:rsidRPr="00E606E7">
        <w:rPr>
          <w:sz w:val="28"/>
          <w:szCs w:val="28"/>
        </w:rPr>
        <w:t xml:space="preserve"> учебны</w:t>
      </w:r>
      <w:r>
        <w:rPr>
          <w:sz w:val="28"/>
          <w:szCs w:val="28"/>
        </w:rPr>
        <w:t>е</w:t>
      </w:r>
      <w:r w:rsidRPr="00E606E7">
        <w:rPr>
          <w:sz w:val="28"/>
          <w:szCs w:val="28"/>
        </w:rPr>
        <w:t xml:space="preserve"> дисциплин</w:t>
      </w:r>
      <w:r>
        <w:rPr>
          <w:sz w:val="28"/>
          <w:szCs w:val="28"/>
        </w:rPr>
        <w:t>ы</w:t>
      </w:r>
      <w:r w:rsidRPr="00E606E7">
        <w:rPr>
          <w:sz w:val="28"/>
          <w:szCs w:val="28"/>
        </w:rPr>
        <w:t xml:space="preserve"> и практик</w:t>
      </w:r>
      <w:r>
        <w:rPr>
          <w:sz w:val="28"/>
          <w:szCs w:val="28"/>
        </w:rPr>
        <w:t>и</w:t>
      </w:r>
      <w:r w:rsidRPr="00E606E7">
        <w:rPr>
          <w:sz w:val="28"/>
          <w:szCs w:val="28"/>
        </w:rPr>
        <w:t xml:space="preserve"> образовательных программ высшего образования;</w:t>
      </w:r>
    </w:p>
    <w:p w:rsidR="00EB109F" w:rsidRDefault="00EB109F" w:rsidP="00EB109F">
      <w:pPr>
        <w:pStyle w:val="Style7"/>
        <w:spacing w:line="240" w:lineRule="auto"/>
        <w:ind w:firstLine="709"/>
        <w:rPr>
          <w:sz w:val="28"/>
          <w:szCs w:val="28"/>
        </w:rPr>
      </w:pPr>
      <w:r>
        <w:rPr>
          <w:sz w:val="28"/>
          <w:szCs w:val="28"/>
        </w:rPr>
        <w:t>–</w:t>
      </w:r>
      <w:r w:rsidRPr="00E606E7">
        <w:rPr>
          <w:sz w:val="28"/>
          <w:szCs w:val="28"/>
        </w:rPr>
        <w:t xml:space="preserve"> </w:t>
      </w:r>
      <w:r w:rsidRPr="00AD3473">
        <w:rPr>
          <w:sz w:val="28"/>
          <w:szCs w:val="28"/>
        </w:rPr>
        <w:t>4</w:t>
      </w:r>
      <w:r w:rsidRPr="00E606E7">
        <w:rPr>
          <w:sz w:val="28"/>
          <w:szCs w:val="28"/>
        </w:rPr>
        <w:t xml:space="preserve"> дисциплины образовательных программ среднего профессионального образования.</w:t>
      </w:r>
    </w:p>
    <w:p w:rsidR="00EB109F" w:rsidRDefault="00EB109F" w:rsidP="00EB109F">
      <w:pPr>
        <w:ind w:firstLine="709"/>
        <w:jc w:val="both"/>
        <w:rPr>
          <w:bCs/>
          <w:sz w:val="28"/>
          <w:szCs w:val="28"/>
        </w:rPr>
      </w:pPr>
      <w:r w:rsidRPr="00AD3473">
        <w:rPr>
          <w:sz w:val="28"/>
          <w:szCs w:val="28"/>
        </w:rPr>
        <w:t xml:space="preserve">Кафедра проводит занятия с обучающимися по программам высшего образования (программам бакалавриата, специалитета, магистратуры) и программам подготовки кадров высшей квалификации в </w:t>
      </w:r>
      <w:r>
        <w:rPr>
          <w:sz w:val="28"/>
          <w:szCs w:val="28"/>
        </w:rPr>
        <w:t xml:space="preserve">Юридическом институте и </w:t>
      </w:r>
      <w:r w:rsidRPr="00AD3473">
        <w:rPr>
          <w:sz w:val="28"/>
          <w:szCs w:val="28"/>
        </w:rPr>
        <w:t xml:space="preserve">Институте </w:t>
      </w:r>
      <w:r w:rsidRPr="00AD3473">
        <w:rPr>
          <w:bCs/>
          <w:sz w:val="28"/>
          <w:szCs w:val="28"/>
        </w:rPr>
        <w:t>экономики и управления</w:t>
      </w:r>
      <w:r w:rsidRPr="00AD3473">
        <w:rPr>
          <w:sz w:val="28"/>
          <w:szCs w:val="28"/>
        </w:rPr>
        <w:t xml:space="preserve">, с обучающимися по программам подготовки СПО в </w:t>
      </w:r>
      <w:r w:rsidRPr="00AD3473">
        <w:rPr>
          <w:bCs/>
          <w:sz w:val="28"/>
          <w:szCs w:val="28"/>
        </w:rPr>
        <w:t>Многопрофильном колледже</w:t>
      </w:r>
      <w:r>
        <w:rPr>
          <w:bCs/>
          <w:sz w:val="28"/>
          <w:szCs w:val="28"/>
        </w:rPr>
        <w:t>.</w:t>
      </w:r>
    </w:p>
    <w:p w:rsidR="00EB109F" w:rsidRPr="00AD3473"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sidRPr="00AD3473">
        <w:rPr>
          <w:rFonts w:ascii="Times New Roman" w:hAnsi="Times New Roman"/>
          <w:sz w:val="28"/>
          <w:szCs w:val="28"/>
        </w:rPr>
        <w:t>В ходе ознакомления с документацией по планированию и сопровождению учебной работы на кафедре «</w:t>
      </w:r>
      <w:r>
        <w:rPr>
          <w:rFonts w:ascii="Times New Roman" w:hAnsi="Times New Roman"/>
          <w:sz w:val="28"/>
          <w:szCs w:val="28"/>
        </w:rPr>
        <w:t>Уголовное право</w:t>
      </w:r>
      <w:r w:rsidRPr="00AD3473">
        <w:rPr>
          <w:rFonts w:ascii="Times New Roman" w:hAnsi="Times New Roman"/>
          <w:sz w:val="28"/>
          <w:szCs w:val="28"/>
        </w:rPr>
        <w:t xml:space="preserve">» </w:t>
      </w:r>
      <w:r>
        <w:rPr>
          <w:rFonts w:ascii="Times New Roman" w:hAnsi="Times New Roman"/>
          <w:sz w:val="28"/>
          <w:szCs w:val="28"/>
        </w:rPr>
        <w:t>02</w:t>
      </w:r>
      <w:r w:rsidRPr="00AD3473">
        <w:rPr>
          <w:rFonts w:ascii="Times New Roman" w:hAnsi="Times New Roman"/>
          <w:sz w:val="28"/>
          <w:szCs w:val="28"/>
        </w:rPr>
        <w:t>.</w:t>
      </w:r>
      <w:r>
        <w:rPr>
          <w:rFonts w:ascii="Times New Roman" w:hAnsi="Times New Roman"/>
          <w:sz w:val="28"/>
          <w:szCs w:val="28"/>
        </w:rPr>
        <w:t>02</w:t>
      </w:r>
      <w:r w:rsidRPr="00AD3473">
        <w:rPr>
          <w:rFonts w:ascii="Times New Roman" w:hAnsi="Times New Roman"/>
          <w:sz w:val="28"/>
          <w:szCs w:val="28"/>
        </w:rPr>
        <w:t>.202</w:t>
      </w:r>
      <w:r>
        <w:rPr>
          <w:rFonts w:ascii="Times New Roman" w:hAnsi="Times New Roman"/>
          <w:sz w:val="28"/>
          <w:szCs w:val="28"/>
        </w:rPr>
        <w:t>3</w:t>
      </w:r>
      <w:r w:rsidRPr="00AD3473">
        <w:rPr>
          <w:rFonts w:ascii="Times New Roman" w:hAnsi="Times New Roman"/>
          <w:sz w:val="28"/>
          <w:szCs w:val="28"/>
        </w:rPr>
        <w:t xml:space="preserve"> отмечено следующее:</w:t>
      </w:r>
    </w:p>
    <w:p w:rsidR="00EB109F" w:rsidRPr="00135474"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sidRPr="00AD3473">
        <w:rPr>
          <w:rFonts w:ascii="Times New Roman" w:hAnsi="Times New Roman"/>
          <w:sz w:val="28"/>
          <w:szCs w:val="28"/>
        </w:rPr>
        <w:t xml:space="preserve">1. Положение о кафедре и номенклатура дел на кафедре имеются </w:t>
      </w:r>
      <w:r w:rsidRPr="00FD4539">
        <w:rPr>
          <w:rFonts w:ascii="Times New Roman" w:hAnsi="Times New Roman"/>
          <w:sz w:val="28"/>
          <w:szCs w:val="28"/>
        </w:rPr>
        <w:t>(утверждено протокол от 25.02.2020 г. № 6, с изм. протокол от 29.09.2022 г.</w:t>
      </w:r>
      <w:r>
        <w:rPr>
          <w:rFonts w:ascii="Times New Roman" w:hAnsi="Times New Roman"/>
          <w:sz w:val="28"/>
          <w:szCs w:val="28"/>
        </w:rPr>
        <w:t xml:space="preserve"> </w:t>
      </w:r>
      <w:r w:rsidRPr="00135474">
        <w:rPr>
          <w:rFonts w:ascii="Times New Roman" w:hAnsi="Times New Roman"/>
          <w:sz w:val="28"/>
          <w:szCs w:val="28"/>
        </w:rPr>
        <w:t>№ 1).</w:t>
      </w:r>
      <w:r w:rsidR="000C7F59" w:rsidRPr="00135474">
        <w:t xml:space="preserve"> </w:t>
      </w:r>
      <w:r w:rsidR="000C7F59" w:rsidRPr="00135474">
        <w:rPr>
          <w:rFonts w:ascii="Times New Roman" w:hAnsi="Times New Roman"/>
          <w:sz w:val="28"/>
          <w:szCs w:val="28"/>
        </w:rPr>
        <w:t>Положение о кафедре размещено на сайте кафедры</w:t>
      </w:r>
      <w:r w:rsidR="000C7F59" w:rsidRPr="00135474">
        <w:t xml:space="preserve"> </w:t>
      </w:r>
      <w:hyperlink r:id="rId9" w:history="1">
        <w:r w:rsidR="000C7F59" w:rsidRPr="00135474">
          <w:rPr>
            <w:rStyle w:val="a3"/>
            <w:color w:val="auto"/>
            <w:sz w:val="28"/>
            <w:szCs w:val="28"/>
          </w:rPr>
          <w:t>https://dep_ugp.pnzgu.ru/files/docs/pologenie83.pdf</w:t>
        </w:r>
      </w:hyperlink>
      <w:r w:rsidR="000C7F59" w:rsidRPr="00135474">
        <w:rPr>
          <w:rFonts w:ascii="Times New Roman" w:hAnsi="Times New Roman"/>
          <w:sz w:val="28"/>
          <w:szCs w:val="28"/>
        </w:rPr>
        <w:t xml:space="preserve"> соответствует необходимым требованиям по содержанию и оформлению.</w:t>
      </w:r>
    </w:p>
    <w:p w:rsidR="00EB109F" w:rsidRPr="00AD3473"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sidRPr="00AD3473">
        <w:rPr>
          <w:rFonts w:ascii="Times New Roman" w:hAnsi="Times New Roman"/>
          <w:sz w:val="28"/>
          <w:szCs w:val="28"/>
        </w:rPr>
        <w:t>2. Копии приказов и распоряжений ректора скомплектованы, подшиты в отдельной папке и доступны для использования.</w:t>
      </w:r>
    </w:p>
    <w:p w:rsidR="00EB109F" w:rsidRPr="00AD3473"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sidRPr="00AD3473">
        <w:rPr>
          <w:rFonts w:ascii="Times New Roman" w:hAnsi="Times New Roman"/>
          <w:sz w:val="28"/>
          <w:szCs w:val="28"/>
        </w:rPr>
        <w:t>3. Должностные инструкции заведующего кафедрой и преподавателей полностью оформлены по установленной форме.</w:t>
      </w:r>
      <w:r w:rsidRPr="00FD4539">
        <w:rPr>
          <w:rFonts w:ascii="Times New Roman" w:hAnsi="Times New Roman"/>
          <w:bCs/>
          <w:sz w:val="28"/>
          <w:szCs w:val="28"/>
        </w:rPr>
        <w:t xml:space="preserve"> </w:t>
      </w:r>
      <w:r w:rsidRPr="00E606E7">
        <w:rPr>
          <w:rFonts w:ascii="Times New Roman" w:hAnsi="Times New Roman"/>
          <w:bCs/>
          <w:sz w:val="28"/>
          <w:szCs w:val="28"/>
        </w:rPr>
        <w:t>На кафедре ведется планирование учебных занятий, в н</w:t>
      </w:r>
      <w:r w:rsidRPr="00E606E7">
        <w:rPr>
          <w:rFonts w:ascii="Times New Roman" w:hAnsi="Times New Roman"/>
          <w:sz w:val="28"/>
          <w:szCs w:val="28"/>
        </w:rPr>
        <w:t>аличие утвержденная учебная нагрузка преподавателей на текущий учебный год, индивидуальные планы работы преподавателей. Информация зафиксирована в протоколах заседания кафедры по вопросам утверждения индивидуальных планов и их выполнения</w:t>
      </w:r>
      <w:r w:rsidRPr="00E606E7">
        <w:rPr>
          <w:rFonts w:ascii="Times New Roman" w:hAnsi="Times New Roman"/>
          <w:bCs/>
          <w:sz w:val="28"/>
          <w:szCs w:val="28"/>
        </w:rPr>
        <w:t>.</w:t>
      </w:r>
    </w:p>
    <w:p w:rsidR="00EB109F" w:rsidRPr="00AD3473"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sidRPr="00AD3473">
        <w:rPr>
          <w:rFonts w:ascii="Times New Roman" w:hAnsi="Times New Roman"/>
          <w:sz w:val="28"/>
          <w:szCs w:val="28"/>
        </w:rPr>
        <w:t xml:space="preserve">4. Имеются планы повышения квалификации ППС кафедры на 3 года и на текущий год. Повышение квалификации по программам «Особенности обучения лиц с ограниченными возможностями здоровья» и «Реализация учебного процесса в рамках электронной информационно-образовательной </w:t>
      </w:r>
      <w:r w:rsidRPr="00AD3473">
        <w:rPr>
          <w:rFonts w:ascii="Times New Roman" w:hAnsi="Times New Roman"/>
          <w:sz w:val="28"/>
          <w:szCs w:val="28"/>
        </w:rPr>
        <w:lastRenderedPageBreak/>
        <w:t xml:space="preserve">среды (ЭИОС) вуза» прошли все преподаватели (100 %). </w:t>
      </w:r>
    </w:p>
    <w:p w:rsidR="00EB109F" w:rsidRPr="00AD3473"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sidRPr="00AD3473">
        <w:rPr>
          <w:rFonts w:ascii="Times New Roman" w:hAnsi="Times New Roman"/>
          <w:sz w:val="28"/>
          <w:szCs w:val="28"/>
        </w:rPr>
        <w:t xml:space="preserve">5. План работы кафедры на текущий учебный год утвержден на заседании кафедры </w:t>
      </w:r>
      <w:r>
        <w:rPr>
          <w:rFonts w:ascii="Times New Roman" w:hAnsi="Times New Roman"/>
          <w:sz w:val="28"/>
          <w:szCs w:val="28"/>
        </w:rPr>
        <w:t>01.09</w:t>
      </w:r>
      <w:r w:rsidRPr="00AD3473">
        <w:rPr>
          <w:rFonts w:ascii="Times New Roman" w:hAnsi="Times New Roman"/>
          <w:sz w:val="28"/>
          <w:szCs w:val="28"/>
        </w:rPr>
        <w:t>.2022 г., протокол №1.</w:t>
      </w:r>
    </w:p>
    <w:p w:rsidR="00EB109F" w:rsidRPr="00AD3473"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sidRPr="00AD3473">
        <w:rPr>
          <w:rFonts w:ascii="Times New Roman" w:hAnsi="Times New Roman"/>
          <w:sz w:val="28"/>
          <w:szCs w:val="28"/>
        </w:rPr>
        <w:t>6. Годовой отчет кафедры за прошедший 2021/2022 учебный год утвержден на заседании кафедры и сдан в УМУ вовремя.</w:t>
      </w:r>
    </w:p>
    <w:p w:rsidR="00EB109F" w:rsidRPr="000C7F59" w:rsidRDefault="00EB109F" w:rsidP="00EB109F">
      <w:pPr>
        <w:pStyle w:val="a7"/>
        <w:widowControl w:val="0"/>
        <w:autoSpaceDE w:val="0"/>
        <w:autoSpaceDN w:val="0"/>
        <w:adjustRightInd w:val="0"/>
        <w:spacing w:after="0" w:line="240" w:lineRule="auto"/>
        <w:ind w:left="0" w:firstLine="567"/>
        <w:jc w:val="both"/>
        <w:rPr>
          <w:rFonts w:ascii="Times New Roman" w:hAnsi="Times New Roman"/>
          <w:color w:val="FF0000"/>
          <w:sz w:val="28"/>
          <w:szCs w:val="28"/>
        </w:rPr>
      </w:pPr>
      <w:r w:rsidRPr="00AD3473">
        <w:rPr>
          <w:rFonts w:ascii="Times New Roman" w:hAnsi="Times New Roman"/>
          <w:sz w:val="28"/>
          <w:szCs w:val="28"/>
        </w:rPr>
        <w:t xml:space="preserve">7. Протоколы заседаний кафедры оформлены корректно. На заседаниях до преподавателей доводится информация по новым приказам и распоряжениям руководства, рассматриваются вопросы учебной, методической, научной и воспитательной работы, проводятся переутверждения рабочих программ дисциплин, утверждаются планы и отчеты о работе аспирантов кафедры. Заседания проводятся, как правило, 1 раз в месяц с учетом количества и срочности обсуждаемых вопросов. </w:t>
      </w:r>
      <w:r w:rsidRPr="00AD248C">
        <w:rPr>
          <w:rFonts w:ascii="Times New Roman" w:hAnsi="Times New Roman"/>
          <w:sz w:val="28"/>
          <w:szCs w:val="28"/>
        </w:rPr>
        <w:t xml:space="preserve">Последнее заседание кафедры проведено </w:t>
      </w:r>
      <w:r w:rsidRPr="00885BAD">
        <w:rPr>
          <w:rFonts w:ascii="Times New Roman" w:hAnsi="Times New Roman"/>
          <w:sz w:val="28"/>
          <w:szCs w:val="28"/>
        </w:rPr>
        <w:t>27.12.2022, протокол № 5.</w:t>
      </w:r>
    </w:p>
    <w:p w:rsidR="00EB109F" w:rsidRPr="00AD3473"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sidRPr="00AD3473">
        <w:rPr>
          <w:rFonts w:ascii="Times New Roman" w:hAnsi="Times New Roman"/>
          <w:sz w:val="28"/>
          <w:szCs w:val="28"/>
        </w:rPr>
        <w:t xml:space="preserve">8. Журнал посещения заведующим кафедрой занятий преподавателей ведется. Контрольные посещения осуществляются регулярно, соответствующие записи в журнал вносятся своевременно. Запись о последнем посещении датирована </w:t>
      </w:r>
      <w:r w:rsidRPr="00AD248C">
        <w:rPr>
          <w:rFonts w:ascii="Times New Roman" w:hAnsi="Times New Roman"/>
          <w:sz w:val="28"/>
          <w:szCs w:val="28"/>
        </w:rPr>
        <w:t>13.12.2022</w:t>
      </w:r>
      <w:r>
        <w:rPr>
          <w:rFonts w:ascii="Times New Roman" w:hAnsi="Times New Roman"/>
          <w:sz w:val="28"/>
          <w:szCs w:val="28"/>
        </w:rPr>
        <w:t xml:space="preserve"> (по предмету «Криминалистика», семинарское занятие)</w:t>
      </w:r>
      <w:r w:rsidRPr="00AD248C">
        <w:rPr>
          <w:rFonts w:ascii="Times New Roman" w:hAnsi="Times New Roman"/>
          <w:sz w:val="28"/>
          <w:szCs w:val="28"/>
        </w:rPr>
        <w:t>.</w:t>
      </w:r>
      <w:r w:rsidRPr="00AD3473">
        <w:rPr>
          <w:rFonts w:ascii="Times New Roman" w:hAnsi="Times New Roman"/>
          <w:sz w:val="28"/>
          <w:szCs w:val="28"/>
        </w:rPr>
        <w:t xml:space="preserve"> </w:t>
      </w:r>
    </w:p>
    <w:p w:rsidR="00EB109F" w:rsidRPr="00AD3473"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sidRPr="00AD3473">
        <w:rPr>
          <w:rFonts w:ascii="Times New Roman" w:hAnsi="Times New Roman"/>
          <w:sz w:val="28"/>
          <w:szCs w:val="28"/>
        </w:rPr>
        <w:t>9. Кафедральные экземпляры зачетных ведомостей находятся в отдельной папке вместе с корешками зачетных листов. Отметки в ведомостях проставляются. Ведомости заполняются с соблюдением Положения о промежуточной аттестации обучающихся (от 30.12.2020 №</w:t>
      </w:r>
      <w:r>
        <w:rPr>
          <w:rFonts w:ascii="Times New Roman" w:hAnsi="Times New Roman"/>
          <w:sz w:val="28"/>
          <w:szCs w:val="28"/>
        </w:rPr>
        <w:t xml:space="preserve"> </w:t>
      </w:r>
      <w:r w:rsidRPr="00AD3473">
        <w:rPr>
          <w:rFonts w:ascii="Times New Roman" w:hAnsi="Times New Roman"/>
          <w:sz w:val="28"/>
          <w:szCs w:val="28"/>
        </w:rPr>
        <w:t>09-20) и Положения о рейтинговой оценке успеваемости обучающихся по образовательным программам высшего обра</w:t>
      </w:r>
      <w:r>
        <w:rPr>
          <w:rFonts w:ascii="Times New Roman" w:hAnsi="Times New Roman"/>
          <w:sz w:val="28"/>
          <w:szCs w:val="28"/>
        </w:rPr>
        <w:t>зования (от 27.09.2020 № 139-20)</w:t>
      </w:r>
      <w:r w:rsidRPr="00AD3473">
        <w:rPr>
          <w:rFonts w:ascii="Times New Roman" w:hAnsi="Times New Roman"/>
          <w:sz w:val="28"/>
          <w:szCs w:val="28"/>
        </w:rPr>
        <w:t>.</w:t>
      </w:r>
    </w:p>
    <w:p w:rsidR="00EB109F" w:rsidRPr="00EB109F"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sidRPr="00AD3473">
        <w:rPr>
          <w:rFonts w:ascii="Times New Roman" w:hAnsi="Times New Roman"/>
          <w:sz w:val="28"/>
          <w:szCs w:val="28"/>
        </w:rPr>
        <w:t>10. Расписание занятий и дополнительных консультаций преподавателей имеется и доступно студентам на стендах кафедры, а также на сайте кафедры.</w:t>
      </w:r>
      <w:r>
        <w:rPr>
          <w:rFonts w:ascii="Times New Roman" w:hAnsi="Times New Roman"/>
          <w:sz w:val="28"/>
          <w:szCs w:val="28"/>
        </w:rPr>
        <w:t xml:space="preserve"> </w:t>
      </w:r>
      <w:r w:rsidRPr="00E606E7">
        <w:rPr>
          <w:rFonts w:ascii="Times New Roman" w:hAnsi="Times New Roman"/>
          <w:sz w:val="28"/>
          <w:szCs w:val="28"/>
        </w:rPr>
        <w:t>На заседании кафедры рассмотрены результаты текущего контроля успеваемости</w:t>
      </w:r>
      <w:r w:rsidRPr="00EB109F">
        <w:rPr>
          <w:rFonts w:ascii="Times New Roman" w:hAnsi="Times New Roman"/>
          <w:sz w:val="28"/>
          <w:szCs w:val="28"/>
        </w:rPr>
        <w:t>, промежуточной и итоговой аттестации обучающихся по итогам каждого учебного семестра, результаты удовлетворительные.</w:t>
      </w:r>
    </w:p>
    <w:p w:rsidR="00EB109F" w:rsidRPr="00EB109F" w:rsidRDefault="00EB109F" w:rsidP="00EB109F">
      <w:pPr>
        <w:ind w:firstLine="567"/>
        <w:jc w:val="both"/>
        <w:rPr>
          <w:sz w:val="28"/>
          <w:szCs w:val="28"/>
        </w:rPr>
      </w:pPr>
      <w:r w:rsidRPr="00EB109F">
        <w:rPr>
          <w:sz w:val="28"/>
          <w:szCs w:val="28"/>
        </w:rPr>
        <w:t xml:space="preserve">Результаты ГИА по направлению подготовки 40.04.01 Юриспруденция </w:t>
      </w:r>
      <w:r w:rsidR="000C7F59" w:rsidRPr="00885BAD">
        <w:rPr>
          <w:sz w:val="28"/>
          <w:szCs w:val="28"/>
        </w:rPr>
        <w:t>магистерская программа «Уголовное право»</w:t>
      </w:r>
      <w:r w:rsidR="000C7F59">
        <w:rPr>
          <w:sz w:val="28"/>
          <w:szCs w:val="28"/>
        </w:rPr>
        <w:t xml:space="preserve"> </w:t>
      </w:r>
      <w:r w:rsidRPr="00EB109F">
        <w:rPr>
          <w:sz w:val="28"/>
          <w:szCs w:val="28"/>
        </w:rPr>
        <w:t xml:space="preserve"> представлены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21"/>
        <w:gridCol w:w="1955"/>
        <w:gridCol w:w="2072"/>
        <w:gridCol w:w="1923"/>
      </w:tblGrid>
      <w:tr w:rsidR="00EB109F" w:rsidRPr="00EB109F" w:rsidTr="00EB109F">
        <w:tc>
          <w:tcPr>
            <w:tcW w:w="1758" w:type="dxa"/>
            <w:vMerge w:val="restart"/>
          </w:tcPr>
          <w:p w:rsidR="00EB109F" w:rsidRPr="00EB109F" w:rsidRDefault="00EB109F" w:rsidP="00EB109F">
            <w:pPr>
              <w:contextualSpacing/>
              <w:jc w:val="center"/>
              <w:rPr>
                <w:sz w:val="28"/>
                <w:szCs w:val="28"/>
              </w:rPr>
            </w:pPr>
            <w:r w:rsidRPr="00EB109F">
              <w:rPr>
                <w:sz w:val="28"/>
                <w:szCs w:val="28"/>
              </w:rPr>
              <w:t>Год выпуска</w:t>
            </w:r>
          </w:p>
        </w:tc>
        <w:tc>
          <w:tcPr>
            <w:tcW w:w="1868" w:type="dxa"/>
            <w:vMerge w:val="restart"/>
          </w:tcPr>
          <w:p w:rsidR="00EB109F" w:rsidRPr="00EB109F" w:rsidRDefault="00EB109F" w:rsidP="00EB109F">
            <w:pPr>
              <w:contextualSpacing/>
              <w:jc w:val="center"/>
              <w:rPr>
                <w:sz w:val="28"/>
                <w:szCs w:val="28"/>
              </w:rPr>
            </w:pPr>
            <w:r w:rsidRPr="00EB109F">
              <w:rPr>
                <w:sz w:val="28"/>
                <w:szCs w:val="28"/>
              </w:rPr>
              <w:t>Защищено ВКР</w:t>
            </w:r>
          </w:p>
        </w:tc>
        <w:tc>
          <w:tcPr>
            <w:tcW w:w="1885" w:type="dxa"/>
            <w:vMerge w:val="restart"/>
          </w:tcPr>
          <w:p w:rsidR="00EB109F" w:rsidRPr="00EB109F" w:rsidRDefault="00EB109F" w:rsidP="00EB109F">
            <w:pPr>
              <w:contextualSpacing/>
              <w:jc w:val="center"/>
              <w:rPr>
                <w:sz w:val="28"/>
                <w:szCs w:val="28"/>
              </w:rPr>
            </w:pPr>
            <w:r w:rsidRPr="00EB109F">
              <w:rPr>
                <w:sz w:val="28"/>
                <w:szCs w:val="28"/>
              </w:rPr>
              <w:t>Успеваемость, %</w:t>
            </w:r>
          </w:p>
        </w:tc>
        <w:tc>
          <w:tcPr>
            <w:tcW w:w="4128" w:type="dxa"/>
            <w:gridSpan w:val="2"/>
          </w:tcPr>
          <w:p w:rsidR="00EB109F" w:rsidRPr="00EB109F" w:rsidRDefault="00EB109F" w:rsidP="00EB109F">
            <w:pPr>
              <w:contextualSpacing/>
              <w:jc w:val="center"/>
              <w:rPr>
                <w:sz w:val="28"/>
                <w:szCs w:val="28"/>
              </w:rPr>
            </w:pPr>
            <w:r w:rsidRPr="00EB109F">
              <w:rPr>
                <w:sz w:val="28"/>
                <w:szCs w:val="28"/>
              </w:rPr>
              <w:t>Качество знаний</w:t>
            </w:r>
          </w:p>
        </w:tc>
      </w:tr>
      <w:tr w:rsidR="00EB109F" w:rsidRPr="00EB109F" w:rsidTr="00EB109F">
        <w:tc>
          <w:tcPr>
            <w:tcW w:w="1758" w:type="dxa"/>
            <w:vMerge/>
          </w:tcPr>
          <w:p w:rsidR="00EB109F" w:rsidRPr="00EB109F" w:rsidRDefault="00EB109F" w:rsidP="00EB109F">
            <w:pPr>
              <w:contextualSpacing/>
              <w:jc w:val="center"/>
              <w:rPr>
                <w:sz w:val="28"/>
                <w:szCs w:val="28"/>
              </w:rPr>
            </w:pPr>
          </w:p>
        </w:tc>
        <w:tc>
          <w:tcPr>
            <w:tcW w:w="1868" w:type="dxa"/>
            <w:vMerge/>
          </w:tcPr>
          <w:p w:rsidR="00EB109F" w:rsidRPr="00EB109F" w:rsidRDefault="00EB109F" w:rsidP="00EB109F">
            <w:pPr>
              <w:contextualSpacing/>
              <w:jc w:val="center"/>
              <w:rPr>
                <w:sz w:val="28"/>
                <w:szCs w:val="28"/>
              </w:rPr>
            </w:pPr>
          </w:p>
        </w:tc>
        <w:tc>
          <w:tcPr>
            <w:tcW w:w="1885" w:type="dxa"/>
            <w:vMerge/>
          </w:tcPr>
          <w:p w:rsidR="00EB109F" w:rsidRPr="00EB109F" w:rsidRDefault="00EB109F" w:rsidP="00EB109F">
            <w:pPr>
              <w:contextualSpacing/>
              <w:jc w:val="center"/>
              <w:rPr>
                <w:sz w:val="28"/>
                <w:szCs w:val="28"/>
              </w:rPr>
            </w:pPr>
          </w:p>
        </w:tc>
        <w:tc>
          <w:tcPr>
            <w:tcW w:w="2144" w:type="dxa"/>
          </w:tcPr>
          <w:p w:rsidR="00EB109F" w:rsidRPr="00EB109F" w:rsidRDefault="00EB109F" w:rsidP="00EB109F">
            <w:pPr>
              <w:contextualSpacing/>
              <w:jc w:val="center"/>
              <w:rPr>
                <w:sz w:val="28"/>
                <w:szCs w:val="28"/>
              </w:rPr>
            </w:pPr>
            <w:r w:rsidRPr="00EB109F">
              <w:rPr>
                <w:sz w:val="28"/>
                <w:szCs w:val="28"/>
              </w:rPr>
              <w:t>«Отлично»</w:t>
            </w:r>
          </w:p>
        </w:tc>
        <w:tc>
          <w:tcPr>
            <w:tcW w:w="1984" w:type="dxa"/>
          </w:tcPr>
          <w:p w:rsidR="00EB109F" w:rsidRPr="00EB109F" w:rsidRDefault="00EB109F" w:rsidP="00EB109F">
            <w:pPr>
              <w:contextualSpacing/>
              <w:jc w:val="center"/>
              <w:rPr>
                <w:sz w:val="28"/>
                <w:szCs w:val="28"/>
              </w:rPr>
            </w:pPr>
            <w:r w:rsidRPr="00EB109F">
              <w:rPr>
                <w:sz w:val="28"/>
                <w:szCs w:val="28"/>
              </w:rPr>
              <w:t>«Хорошо»</w:t>
            </w:r>
          </w:p>
        </w:tc>
      </w:tr>
      <w:tr w:rsidR="00EB109F" w:rsidRPr="00EB109F" w:rsidTr="00EB109F">
        <w:tc>
          <w:tcPr>
            <w:tcW w:w="1758" w:type="dxa"/>
          </w:tcPr>
          <w:p w:rsidR="00EB109F" w:rsidRPr="00EB109F" w:rsidRDefault="00EB109F" w:rsidP="00EB109F">
            <w:pPr>
              <w:contextualSpacing/>
              <w:jc w:val="center"/>
              <w:rPr>
                <w:sz w:val="28"/>
                <w:szCs w:val="28"/>
              </w:rPr>
            </w:pPr>
            <w:r w:rsidRPr="00EB109F">
              <w:rPr>
                <w:sz w:val="28"/>
                <w:szCs w:val="28"/>
              </w:rPr>
              <w:t>2018</w:t>
            </w:r>
          </w:p>
        </w:tc>
        <w:tc>
          <w:tcPr>
            <w:tcW w:w="1868" w:type="dxa"/>
          </w:tcPr>
          <w:p w:rsidR="00EB109F" w:rsidRPr="00EB109F" w:rsidRDefault="00EB109F" w:rsidP="00EB109F">
            <w:pPr>
              <w:contextualSpacing/>
              <w:jc w:val="center"/>
              <w:rPr>
                <w:sz w:val="28"/>
                <w:szCs w:val="28"/>
              </w:rPr>
            </w:pPr>
            <w:r w:rsidRPr="00EB109F">
              <w:rPr>
                <w:sz w:val="28"/>
                <w:szCs w:val="28"/>
              </w:rPr>
              <w:t>16</w:t>
            </w:r>
          </w:p>
        </w:tc>
        <w:tc>
          <w:tcPr>
            <w:tcW w:w="1885" w:type="dxa"/>
          </w:tcPr>
          <w:p w:rsidR="00EB109F" w:rsidRPr="00EB109F" w:rsidRDefault="00EB109F" w:rsidP="00EB109F">
            <w:pPr>
              <w:contextualSpacing/>
              <w:jc w:val="center"/>
              <w:rPr>
                <w:sz w:val="28"/>
                <w:szCs w:val="28"/>
              </w:rPr>
            </w:pPr>
            <w:r w:rsidRPr="00EB109F">
              <w:rPr>
                <w:sz w:val="28"/>
                <w:szCs w:val="28"/>
              </w:rPr>
              <w:t>100</w:t>
            </w:r>
          </w:p>
        </w:tc>
        <w:tc>
          <w:tcPr>
            <w:tcW w:w="2144" w:type="dxa"/>
          </w:tcPr>
          <w:p w:rsidR="00EB109F" w:rsidRPr="00EB109F" w:rsidRDefault="00EB109F" w:rsidP="00EB109F">
            <w:pPr>
              <w:contextualSpacing/>
              <w:jc w:val="center"/>
              <w:rPr>
                <w:sz w:val="28"/>
                <w:szCs w:val="28"/>
              </w:rPr>
            </w:pPr>
            <w:r w:rsidRPr="00EB109F">
              <w:rPr>
                <w:sz w:val="28"/>
                <w:szCs w:val="28"/>
              </w:rPr>
              <w:t>68,75%</w:t>
            </w:r>
          </w:p>
        </w:tc>
        <w:tc>
          <w:tcPr>
            <w:tcW w:w="1984" w:type="dxa"/>
          </w:tcPr>
          <w:p w:rsidR="00EB109F" w:rsidRPr="00EB109F" w:rsidRDefault="00EB109F" w:rsidP="00EB109F">
            <w:pPr>
              <w:contextualSpacing/>
              <w:jc w:val="center"/>
              <w:rPr>
                <w:sz w:val="28"/>
                <w:szCs w:val="28"/>
              </w:rPr>
            </w:pPr>
            <w:r w:rsidRPr="00EB109F">
              <w:rPr>
                <w:sz w:val="28"/>
                <w:szCs w:val="28"/>
              </w:rPr>
              <w:t>12,5%</w:t>
            </w:r>
          </w:p>
        </w:tc>
      </w:tr>
      <w:tr w:rsidR="00EB109F" w:rsidRPr="00EB109F" w:rsidTr="00EB109F">
        <w:tc>
          <w:tcPr>
            <w:tcW w:w="1758" w:type="dxa"/>
          </w:tcPr>
          <w:p w:rsidR="00EB109F" w:rsidRPr="00EB109F" w:rsidRDefault="00EB109F" w:rsidP="00EB109F">
            <w:pPr>
              <w:contextualSpacing/>
              <w:jc w:val="center"/>
              <w:rPr>
                <w:sz w:val="28"/>
                <w:szCs w:val="28"/>
              </w:rPr>
            </w:pPr>
            <w:r w:rsidRPr="00EB109F">
              <w:rPr>
                <w:sz w:val="28"/>
                <w:szCs w:val="28"/>
              </w:rPr>
              <w:t>2019</w:t>
            </w:r>
          </w:p>
        </w:tc>
        <w:tc>
          <w:tcPr>
            <w:tcW w:w="1868" w:type="dxa"/>
          </w:tcPr>
          <w:p w:rsidR="00EB109F" w:rsidRPr="00EB109F" w:rsidRDefault="00EB109F" w:rsidP="00EB109F">
            <w:pPr>
              <w:contextualSpacing/>
              <w:jc w:val="center"/>
              <w:rPr>
                <w:sz w:val="28"/>
                <w:szCs w:val="28"/>
              </w:rPr>
            </w:pPr>
            <w:r w:rsidRPr="00EB109F">
              <w:rPr>
                <w:sz w:val="28"/>
                <w:szCs w:val="28"/>
              </w:rPr>
              <w:t>54</w:t>
            </w:r>
          </w:p>
        </w:tc>
        <w:tc>
          <w:tcPr>
            <w:tcW w:w="1885" w:type="dxa"/>
          </w:tcPr>
          <w:p w:rsidR="00EB109F" w:rsidRPr="00EB109F" w:rsidRDefault="00EB109F" w:rsidP="00EB109F">
            <w:pPr>
              <w:contextualSpacing/>
              <w:jc w:val="center"/>
              <w:rPr>
                <w:sz w:val="28"/>
                <w:szCs w:val="28"/>
              </w:rPr>
            </w:pPr>
            <w:r w:rsidRPr="00EB109F">
              <w:rPr>
                <w:sz w:val="28"/>
                <w:szCs w:val="28"/>
              </w:rPr>
              <w:t>100</w:t>
            </w:r>
          </w:p>
        </w:tc>
        <w:tc>
          <w:tcPr>
            <w:tcW w:w="2144" w:type="dxa"/>
          </w:tcPr>
          <w:p w:rsidR="00EB109F" w:rsidRPr="00EB109F" w:rsidRDefault="00EB109F" w:rsidP="00EB109F">
            <w:pPr>
              <w:contextualSpacing/>
              <w:jc w:val="center"/>
              <w:rPr>
                <w:sz w:val="28"/>
                <w:szCs w:val="28"/>
              </w:rPr>
            </w:pPr>
            <w:r w:rsidRPr="00EB109F">
              <w:rPr>
                <w:sz w:val="28"/>
                <w:szCs w:val="28"/>
              </w:rPr>
              <w:t>20,4%</w:t>
            </w:r>
          </w:p>
        </w:tc>
        <w:tc>
          <w:tcPr>
            <w:tcW w:w="1984" w:type="dxa"/>
          </w:tcPr>
          <w:p w:rsidR="00EB109F" w:rsidRPr="00EB109F" w:rsidRDefault="00EB109F" w:rsidP="00EB109F">
            <w:pPr>
              <w:contextualSpacing/>
              <w:jc w:val="center"/>
              <w:rPr>
                <w:sz w:val="28"/>
                <w:szCs w:val="28"/>
              </w:rPr>
            </w:pPr>
            <w:r w:rsidRPr="00EB109F">
              <w:rPr>
                <w:sz w:val="28"/>
                <w:szCs w:val="28"/>
              </w:rPr>
              <w:t>27,8%</w:t>
            </w:r>
          </w:p>
        </w:tc>
      </w:tr>
      <w:tr w:rsidR="00EB109F" w:rsidRPr="00EB109F" w:rsidTr="00EB109F">
        <w:tc>
          <w:tcPr>
            <w:tcW w:w="1758" w:type="dxa"/>
          </w:tcPr>
          <w:p w:rsidR="00EB109F" w:rsidRPr="00EB109F" w:rsidRDefault="00EB109F" w:rsidP="00EB109F">
            <w:pPr>
              <w:contextualSpacing/>
              <w:jc w:val="center"/>
              <w:rPr>
                <w:sz w:val="28"/>
                <w:szCs w:val="28"/>
              </w:rPr>
            </w:pPr>
            <w:r w:rsidRPr="00EB109F">
              <w:rPr>
                <w:sz w:val="28"/>
                <w:szCs w:val="28"/>
              </w:rPr>
              <w:t>2020</w:t>
            </w:r>
          </w:p>
        </w:tc>
        <w:tc>
          <w:tcPr>
            <w:tcW w:w="1868" w:type="dxa"/>
          </w:tcPr>
          <w:p w:rsidR="00EB109F" w:rsidRPr="00EB109F" w:rsidRDefault="00EB109F" w:rsidP="00EB109F">
            <w:pPr>
              <w:contextualSpacing/>
              <w:jc w:val="center"/>
              <w:rPr>
                <w:sz w:val="28"/>
                <w:szCs w:val="28"/>
              </w:rPr>
            </w:pPr>
            <w:r w:rsidRPr="00EB109F">
              <w:rPr>
                <w:sz w:val="28"/>
                <w:szCs w:val="28"/>
              </w:rPr>
              <w:t>35</w:t>
            </w:r>
          </w:p>
        </w:tc>
        <w:tc>
          <w:tcPr>
            <w:tcW w:w="1885" w:type="dxa"/>
          </w:tcPr>
          <w:p w:rsidR="00EB109F" w:rsidRPr="00EB109F" w:rsidRDefault="00EB109F" w:rsidP="00EB109F">
            <w:pPr>
              <w:contextualSpacing/>
              <w:jc w:val="center"/>
              <w:rPr>
                <w:sz w:val="28"/>
                <w:szCs w:val="28"/>
              </w:rPr>
            </w:pPr>
            <w:r w:rsidRPr="00EB109F">
              <w:rPr>
                <w:sz w:val="28"/>
                <w:szCs w:val="28"/>
              </w:rPr>
              <w:t>100</w:t>
            </w:r>
          </w:p>
        </w:tc>
        <w:tc>
          <w:tcPr>
            <w:tcW w:w="2144" w:type="dxa"/>
          </w:tcPr>
          <w:p w:rsidR="00EB109F" w:rsidRPr="00EB109F" w:rsidRDefault="00EB109F" w:rsidP="00EB109F">
            <w:pPr>
              <w:contextualSpacing/>
              <w:jc w:val="center"/>
              <w:rPr>
                <w:sz w:val="28"/>
                <w:szCs w:val="28"/>
              </w:rPr>
            </w:pPr>
            <w:r w:rsidRPr="00EB109F">
              <w:rPr>
                <w:sz w:val="28"/>
                <w:szCs w:val="28"/>
              </w:rPr>
              <w:t>37,2%</w:t>
            </w:r>
          </w:p>
        </w:tc>
        <w:tc>
          <w:tcPr>
            <w:tcW w:w="1984" w:type="dxa"/>
          </w:tcPr>
          <w:p w:rsidR="00EB109F" w:rsidRPr="00EB109F" w:rsidRDefault="00EB109F" w:rsidP="00EB109F">
            <w:pPr>
              <w:contextualSpacing/>
              <w:jc w:val="center"/>
              <w:rPr>
                <w:sz w:val="28"/>
                <w:szCs w:val="28"/>
              </w:rPr>
            </w:pPr>
            <w:r w:rsidRPr="00EB109F">
              <w:rPr>
                <w:sz w:val="28"/>
                <w:szCs w:val="28"/>
              </w:rPr>
              <w:t>31,4%</w:t>
            </w:r>
          </w:p>
        </w:tc>
      </w:tr>
      <w:tr w:rsidR="00EB109F" w:rsidRPr="00EB109F" w:rsidTr="00EB109F">
        <w:tc>
          <w:tcPr>
            <w:tcW w:w="1758" w:type="dxa"/>
          </w:tcPr>
          <w:p w:rsidR="00EB109F" w:rsidRPr="00EB109F" w:rsidRDefault="00EB109F" w:rsidP="00EB109F">
            <w:pPr>
              <w:contextualSpacing/>
              <w:jc w:val="center"/>
              <w:rPr>
                <w:sz w:val="28"/>
                <w:szCs w:val="28"/>
              </w:rPr>
            </w:pPr>
            <w:r w:rsidRPr="00EB109F">
              <w:rPr>
                <w:sz w:val="28"/>
                <w:szCs w:val="28"/>
              </w:rPr>
              <w:t>2021</w:t>
            </w:r>
          </w:p>
        </w:tc>
        <w:tc>
          <w:tcPr>
            <w:tcW w:w="1868" w:type="dxa"/>
          </w:tcPr>
          <w:p w:rsidR="00EB109F" w:rsidRPr="00EB109F" w:rsidRDefault="00EB109F" w:rsidP="00EB109F">
            <w:pPr>
              <w:contextualSpacing/>
              <w:jc w:val="center"/>
              <w:rPr>
                <w:sz w:val="28"/>
                <w:szCs w:val="28"/>
              </w:rPr>
            </w:pPr>
            <w:r w:rsidRPr="00EB109F">
              <w:rPr>
                <w:sz w:val="28"/>
                <w:szCs w:val="28"/>
              </w:rPr>
              <w:t>51</w:t>
            </w:r>
          </w:p>
        </w:tc>
        <w:tc>
          <w:tcPr>
            <w:tcW w:w="1885" w:type="dxa"/>
          </w:tcPr>
          <w:p w:rsidR="00EB109F" w:rsidRPr="00EB109F" w:rsidRDefault="00EB109F" w:rsidP="00EB109F">
            <w:pPr>
              <w:contextualSpacing/>
              <w:jc w:val="center"/>
              <w:rPr>
                <w:sz w:val="28"/>
                <w:szCs w:val="28"/>
              </w:rPr>
            </w:pPr>
            <w:r w:rsidRPr="00EB109F">
              <w:rPr>
                <w:sz w:val="28"/>
                <w:szCs w:val="28"/>
              </w:rPr>
              <w:t>100</w:t>
            </w:r>
          </w:p>
        </w:tc>
        <w:tc>
          <w:tcPr>
            <w:tcW w:w="2144" w:type="dxa"/>
          </w:tcPr>
          <w:p w:rsidR="00EB109F" w:rsidRPr="00EB109F" w:rsidRDefault="00EB109F" w:rsidP="00EB109F">
            <w:pPr>
              <w:contextualSpacing/>
              <w:jc w:val="center"/>
              <w:rPr>
                <w:sz w:val="28"/>
                <w:szCs w:val="28"/>
              </w:rPr>
            </w:pPr>
            <w:r w:rsidRPr="00EB109F">
              <w:rPr>
                <w:sz w:val="28"/>
                <w:szCs w:val="28"/>
              </w:rPr>
              <w:t>25,5%</w:t>
            </w:r>
          </w:p>
        </w:tc>
        <w:tc>
          <w:tcPr>
            <w:tcW w:w="1984" w:type="dxa"/>
          </w:tcPr>
          <w:p w:rsidR="00EB109F" w:rsidRPr="00EB109F" w:rsidRDefault="00EB109F" w:rsidP="00EB109F">
            <w:pPr>
              <w:contextualSpacing/>
              <w:jc w:val="center"/>
              <w:rPr>
                <w:sz w:val="28"/>
                <w:szCs w:val="28"/>
              </w:rPr>
            </w:pPr>
            <w:r w:rsidRPr="00EB109F">
              <w:rPr>
                <w:sz w:val="28"/>
                <w:szCs w:val="28"/>
              </w:rPr>
              <w:t>37,25%</w:t>
            </w:r>
          </w:p>
        </w:tc>
      </w:tr>
      <w:tr w:rsidR="00EB109F" w:rsidRPr="0044300F" w:rsidTr="00EB109F">
        <w:tc>
          <w:tcPr>
            <w:tcW w:w="1758" w:type="dxa"/>
          </w:tcPr>
          <w:p w:rsidR="00EB109F" w:rsidRPr="00EB109F" w:rsidRDefault="00EB109F" w:rsidP="00EB109F">
            <w:pPr>
              <w:contextualSpacing/>
              <w:jc w:val="center"/>
              <w:rPr>
                <w:sz w:val="28"/>
                <w:szCs w:val="28"/>
              </w:rPr>
            </w:pPr>
            <w:r w:rsidRPr="00EB109F">
              <w:rPr>
                <w:sz w:val="28"/>
                <w:szCs w:val="28"/>
              </w:rPr>
              <w:t>2022</w:t>
            </w:r>
          </w:p>
        </w:tc>
        <w:tc>
          <w:tcPr>
            <w:tcW w:w="1868" w:type="dxa"/>
          </w:tcPr>
          <w:p w:rsidR="00EB109F" w:rsidRPr="00EB109F" w:rsidRDefault="00EB109F" w:rsidP="00EB109F">
            <w:pPr>
              <w:contextualSpacing/>
              <w:jc w:val="center"/>
              <w:rPr>
                <w:sz w:val="28"/>
                <w:szCs w:val="28"/>
              </w:rPr>
            </w:pPr>
            <w:r w:rsidRPr="00EB109F">
              <w:rPr>
                <w:sz w:val="28"/>
                <w:szCs w:val="28"/>
              </w:rPr>
              <w:t>58</w:t>
            </w:r>
          </w:p>
        </w:tc>
        <w:tc>
          <w:tcPr>
            <w:tcW w:w="1885" w:type="dxa"/>
          </w:tcPr>
          <w:p w:rsidR="00EB109F" w:rsidRPr="00EB109F" w:rsidRDefault="00EB109F" w:rsidP="00EB109F">
            <w:pPr>
              <w:contextualSpacing/>
              <w:jc w:val="center"/>
              <w:rPr>
                <w:sz w:val="28"/>
                <w:szCs w:val="28"/>
              </w:rPr>
            </w:pPr>
            <w:r w:rsidRPr="00EB109F">
              <w:rPr>
                <w:sz w:val="28"/>
                <w:szCs w:val="28"/>
              </w:rPr>
              <w:t>100</w:t>
            </w:r>
          </w:p>
        </w:tc>
        <w:tc>
          <w:tcPr>
            <w:tcW w:w="2144" w:type="dxa"/>
          </w:tcPr>
          <w:p w:rsidR="00EB109F" w:rsidRPr="00EB109F" w:rsidRDefault="00EB109F" w:rsidP="00EB109F">
            <w:pPr>
              <w:contextualSpacing/>
              <w:jc w:val="center"/>
              <w:rPr>
                <w:sz w:val="28"/>
                <w:szCs w:val="28"/>
              </w:rPr>
            </w:pPr>
            <w:r w:rsidRPr="00EB109F">
              <w:rPr>
                <w:sz w:val="28"/>
                <w:szCs w:val="28"/>
              </w:rPr>
              <w:t>50%</w:t>
            </w:r>
          </w:p>
        </w:tc>
        <w:tc>
          <w:tcPr>
            <w:tcW w:w="1984" w:type="dxa"/>
          </w:tcPr>
          <w:p w:rsidR="00EB109F" w:rsidRPr="0044300F" w:rsidRDefault="00EB109F" w:rsidP="00EB109F">
            <w:pPr>
              <w:contextualSpacing/>
              <w:jc w:val="center"/>
              <w:rPr>
                <w:sz w:val="28"/>
                <w:szCs w:val="28"/>
              </w:rPr>
            </w:pPr>
            <w:r w:rsidRPr="00EB109F">
              <w:rPr>
                <w:sz w:val="28"/>
                <w:szCs w:val="28"/>
              </w:rPr>
              <w:t>36,2%</w:t>
            </w:r>
          </w:p>
        </w:tc>
      </w:tr>
    </w:tbl>
    <w:p w:rsidR="0019356A" w:rsidRPr="00885BAD" w:rsidRDefault="00EB109F" w:rsidP="0019356A">
      <w:pPr>
        <w:widowControl w:val="0"/>
        <w:autoSpaceDE w:val="0"/>
        <w:autoSpaceDN w:val="0"/>
        <w:adjustRightInd w:val="0"/>
        <w:ind w:firstLine="720"/>
        <w:jc w:val="both"/>
        <w:rPr>
          <w:sz w:val="28"/>
        </w:rPr>
      </w:pPr>
      <w:r w:rsidRPr="00885BAD">
        <w:rPr>
          <w:sz w:val="28"/>
          <w:szCs w:val="28"/>
        </w:rPr>
        <w:t>11. Выпускные квалификационные работ</w:t>
      </w:r>
      <w:r w:rsidR="00885BAD" w:rsidRPr="00885BAD">
        <w:rPr>
          <w:sz w:val="28"/>
          <w:szCs w:val="28"/>
        </w:rPr>
        <w:t>ы</w:t>
      </w:r>
      <w:r w:rsidRPr="00885BAD">
        <w:rPr>
          <w:sz w:val="28"/>
          <w:szCs w:val="28"/>
        </w:rPr>
        <w:t xml:space="preserve"> </w:t>
      </w:r>
      <w:r w:rsidR="00885BAD" w:rsidRPr="00885BAD">
        <w:rPr>
          <w:sz w:val="28"/>
          <w:szCs w:val="28"/>
        </w:rPr>
        <w:t>магист</w:t>
      </w:r>
      <w:r w:rsidRPr="00885BAD">
        <w:rPr>
          <w:sz w:val="28"/>
          <w:szCs w:val="28"/>
        </w:rPr>
        <w:t>рантов с протоколом проверки в системе «Антиплагиат. Вуз» и отзывом научного руководителя хранятся в кабинете зав. кафедрой.</w:t>
      </w:r>
      <w:r w:rsidR="0019356A" w:rsidRPr="00885BAD">
        <w:rPr>
          <w:sz w:val="28"/>
          <w:szCs w:val="28"/>
        </w:rPr>
        <w:t xml:space="preserve"> </w:t>
      </w:r>
      <w:r w:rsidR="0019356A" w:rsidRPr="00885BAD">
        <w:rPr>
          <w:sz w:val="28"/>
        </w:rPr>
        <w:t>В наличии приказы по темам и руководителям и рецензентам ВКР, о допуске к ГИА. Протоколы заседаний ГЭК и отчеты председателя ГЭК имеются.</w:t>
      </w:r>
    </w:p>
    <w:p w:rsidR="00EB109F" w:rsidRPr="00AD3473" w:rsidRDefault="0019356A" w:rsidP="00EB109F">
      <w:pPr>
        <w:ind w:firstLine="567"/>
        <w:jc w:val="both"/>
        <w:rPr>
          <w:sz w:val="28"/>
          <w:szCs w:val="28"/>
        </w:rPr>
      </w:pPr>
      <w:r>
        <w:rPr>
          <w:sz w:val="28"/>
          <w:szCs w:val="28"/>
        </w:rPr>
        <w:lastRenderedPageBreak/>
        <w:t xml:space="preserve">12. </w:t>
      </w:r>
      <w:r w:rsidR="00EB109F" w:rsidRPr="00AD3473">
        <w:rPr>
          <w:sz w:val="28"/>
          <w:szCs w:val="28"/>
        </w:rPr>
        <w:t xml:space="preserve">Преподавателями кафедры издаются учебные и учебно-методические пособия, материалы которых активно используются в учебном процессе. </w:t>
      </w:r>
    </w:p>
    <w:p w:rsidR="00EB109F" w:rsidRPr="00AD3473"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sidRPr="00AD248C">
        <w:rPr>
          <w:rFonts w:ascii="Times New Roman" w:hAnsi="Times New Roman"/>
          <w:sz w:val="28"/>
          <w:szCs w:val="28"/>
        </w:rPr>
        <w:t>За отчетный период преподавателями кафедры издано 9 учебных и учебно-методических пособий, в том числе 5 пособий для студентов бакалавриата, 3 пособия для студентов магистратуры.</w:t>
      </w:r>
      <w:r>
        <w:rPr>
          <w:rFonts w:ascii="Times New Roman" w:hAnsi="Times New Roman"/>
          <w:sz w:val="28"/>
          <w:szCs w:val="28"/>
        </w:rPr>
        <w:t xml:space="preserve"> Из них:</w:t>
      </w:r>
    </w:p>
    <w:p w:rsidR="00EB109F"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Основы квалификации преступлений: словарь основных терминов / сост. О.В. Безрукова, Н.А. Живодрова. Пенза: Изд-во ПГУ, 2018. 56 с.</w:t>
      </w:r>
    </w:p>
    <w:p w:rsidR="00EB109F"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Уголовное право России: сборник задач / сост.:</w:t>
      </w:r>
      <w:r w:rsidRPr="00AD248C">
        <w:rPr>
          <w:rFonts w:ascii="Times New Roman" w:hAnsi="Times New Roman"/>
          <w:sz w:val="28"/>
          <w:szCs w:val="28"/>
        </w:rPr>
        <w:t xml:space="preserve"> </w:t>
      </w:r>
      <w:r>
        <w:rPr>
          <w:rFonts w:ascii="Times New Roman" w:hAnsi="Times New Roman"/>
          <w:sz w:val="28"/>
          <w:szCs w:val="28"/>
        </w:rPr>
        <w:t>О.В. Безрукова, Н.А. Живодрова, А.В. Безруков. Пенза: Изд-во ПГУ, 2019. 92 с.</w:t>
      </w:r>
    </w:p>
    <w:p w:rsidR="00EB109F"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Криминология: учеб.-метод. пособие / сост.: Я.Э. Красковский, С.Т. Сулейманова. Пенза: Изд-во ПГУ, 2021. 92 с.</w:t>
      </w:r>
    </w:p>
    <w:p w:rsidR="00EB109F"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Безрукова О.В., Безруков А.В. Криминалистика: учеб.-метод. пособие.</w:t>
      </w:r>
      <w:r w:rsidRPr="00AD248C">
        <w:rPr>
          <w:rFonts w:ascii="Times New Roman" w:hAnsi="Times New Roman"/>
          <w:sz w:val="28"/>
          <w:szCs w:val="28"/>
        </w:rPr>
        <w:t xml:space="preserve"> </w:t>
      </w:r>
      <w:r>
        <w:rPr>
          <w:rFonts w:ascii="Times New Roman" w:hAnsi="Times New Roman"/>
          <w:sz w:val="28"/>
          <w:szCs w:val="28"/>
        </w:rPr>
        <w:t>Пенза: Изд-во ПГУ, 2021. 68 с.</w:t>
      </w:r>
    </w:p>
    <w:p w:rsidR="00EB109F"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Безрукова О.В., Безруков А.В. Преступления против собственности: учеб.-метод. пособие.</w:t>
      </w:r>
      <w:r w:rsidRPr="00AD248C">
        <w:rPr>
          <w:rFonts w:ascii="Times New Roman" w:hAnsi="Times New Roman"/>
          <w:sz w:val="28"/>
          <w:szCs w:val="28"/>
        </w:rPr>
        <w:t xml:space="preserve"> </w:t>
      </w:r>
      <w:r>
        <w:rPr>
          <w:rFonts w:ascii="Times New Roman" w:hAnsi="Times New Roman"/>
          <w:sz w:val="28"/>
          <w:szCs w:val="28"/>
        </w:rPr>
        <w:t>Пенза: Изд-во ПГУ, 2021. 40 с.</w:t>
      </w:r>
    </w:p>
    <w:p w:rsidR="00EB109F"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Капитонова Е.А. Проблемы современной криминологической науки: учеб.-метод. пособие.</w:t>
      </w:r>
      <w:r w:rsidRPr="00AD248C">
        <w:rPr>
          <w:rFonts w:ascii="Times New Roman" w:hAnsi="Times New Roman"/>
          <w:sz w:val="28"/>
          <w:szCs w:val="28"/>
        </w:rPr>
        <w:t xml:space="preserve"> </w:t>
      </w:r>
      <w:r>
        <w:rPr>
          <w:rFonts w:ascii="Times New Roman" w:hAnsi="Times New Roman"/>
          <w:sz w:val="28"/>
          <w:szCs w:val="28"/>
        </w:rPr>
        <w:t>Пенза: Изд-во ПГУ, 2021. 68 с.</w:t>
      </w:r>
    </w:p>
    <w:p w:rsidR="00EB109F"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Капитонова Е.А. Уголовное право (Общая часть): учеб.-метод. пособие.</w:t>
      </w:r>
      <w:r w:rsidRPr="00AD248C">
        <w:rPr>
          <w:rFonts w:ascii="Times New Roman" w:hAnsi="Times New Roman"/>
          <w:sz w:val="28"/>
          <w:szCs w:val="28"/>
        </w:rPr>
        <w:t xml:space="preserve"> </w:t>
      </w:r>
      <w:r>
        <w:rPr>
          <w:rFonts w:ascii="Times New Roman" w:hAnsi="Times New Roman"/>
          <w:sz w:val="28"/>
          <w:szCs w:val="28"/>
        </w:rPr>
        <w:t>Пенза: Изд-во ПГУ, 2021. 84 с.</w:t>
      </w:r>
    </w:p>
    <w:p w:rsidR="00EB109F" w:rsidRPr="00E3449D" w:rsidRDefault="00EB109F"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sidRPr="00E3449D">
        <w:rPr>
          <w:rFonts w:ascii="Times New Roman" w:hAnsi="Times New Roman"/>
          <w:sz w:val="28"/>
          <w:szCs w:val="28"/>
        </w:rPr>
        <w:t xml:space="preserve">Экономическое право: учебник / под науч. ред. Н.С. Бондаря. М.: Проспект, 2021. </w:t>
      </w:r>
      <w:r w:rsidRPr="009B2019">
        <w:rPr>
          <w:rFonts w:ascii="Times New Roman" w:hAnsi="Times New Roman"/>
          <w:sz w:val="28"/>
          <w:szCs w:val="28"/>
        </w:rPr>
        <w:t xml:space="preserve">352 </w:t>
      </w:r>
      <w:r w:rsidRPr="00E3449D">
        <w:rPr>
          <w:rFonts w:ascii="Times New Roman" w:hAnsi="Times New Roman"/>
          <w:sz w:val="28"/>
          <w:szCs w:val="28"/>
        </w:rPr>
        <w:t>с</w:t>
      </w:r>
      <w:r w:rsidRPr="009B2019">
        <w:rPr>
          <w:rFonts w:ascii="Times New Roman" w:hAnsi="Times New Roman"/>
          <w:sz w:val="28"/>
          <w:szCs w:val="28"/>
        </w:rPr>
        <w:t xml:space="preserve">. </w:t>
      </w:r>
      <w:r w:rsidRPr="00E3449D">
        <w:rPr>
          <w:rFonts w:ascii="Times New Roman" w:hAnsi="Times New Roman"/>
          <w:sz w:val="28"/>
          <w:szCs w:val="28"/>
          <w:lang w:val="en-US"/>
        </w:rPr>
        <w:t>DOI</w:t>
      </w:r>
      <w:r w:rsidRPr="009B2019">
        <w:rPr>
          <w:rFonts w:ascii="Times New Roman" w:hAnsi="Times New Roman"/>
          <w:sz w:val="28"/>
          <w:szCs w:val="28"/>
        </w:rPr>
        <w:t xml:space="preserve"> 10.31085/9785392336791-2021-352</w:t>
      </w:r>
    </w:p>
    <w:p w:rsidR="00EB109F" w:rsidRPr="00FD4539" w:rsidRDefault="00EB109F" w:rsidP="00EB109F">
      <w:pPr>
        <w:ind w:firstLine="567"/>
        <w:jc w:val="both"/>
        <w:rPr>
          <w:sz w:val="28"/>
          <w:szCs w:val="28"/>
        </w:rPr>
      </w:pPr>
      <w:r w:rsidRPr="00EB109F">
        <w:rPr>
          <w:sz w:val="28"/>
          <w:szCs w:val="28"/>
        </w:rPr>
        <w:t>1</w:t>
      </w:r>
      <w:r w:rsidR="0019356A">
        <w:rPr>
          <w:sz w:val="28"/>
          <w:szCs w:val="28"/>
        </w:rPr>
        <w:t>3</w:t>
      </w:r>
      <w:r w:rsidRPr="00EB109F">
        <w:rPr>
          <w:sz w:val="28"/>
          <w:szCs w:val="28"/>
        </w:rPr>
        <w:t>. Кафедра реализует 3 вида практик по программе магистратуры и 1 практику по программе</w:t>
      </w:r>
      <w:r w:rsidRPr="00FD4539">
        <w:rPr>
          <w:sz w:val="28"/>
          <w:szCs w:val="28"/>
        </w:rPr>
        <w:t xml:space="preserve"> бакалавриата (Юриспруденция). На кафедре имеются </w:t>
      </w:r>
      <w:r w:rsidRPr="00885BAD">
        <w:rPr>
          <w:sz w:val="28"/>
          <w:szCs w:val="28"/>
        </w:rPr>
        <w:t>приказы о направлении на практики, отчеты студентов по практикам</w:t>
      </w:r>
      <w:r w:rsidR="0019356A" w:rsidRPr="00885BAD">
        <w:rPr>
          <w:sz w:val="28"/>
          <w:szCs w:val="28"/>
        </w:rPr>
        <w:t>,</w:t>
      </w:r>
      <w:r w:rsidR="0019356A" w:rsidRPr="00885BAD">
        <w:t xml:space="preserve"> </w:t>
      </w:r>
      <w:r w:rsidR="0019356A" w:rsidRPr="00885BAD">
        <w:rPr>
          <w:sz w:val="28"/>
        </w:rPr>
        <w:t>отчеты руководителей практик о выполненной работе</w:t>
      </w:r>
      <w:r w:rsidRPr="00885BAD">
        <w:rPr>
          <w:sz w:val="32"/>
          <w:szCs w:val="28"/>
        </w:rPr>
        <w:t xml:space="preserve">. </w:t>
      </w:r>
      <w:r w:rsidRPr="00885BAD">
        <w:rPr>
          <w:sz w:val="28"/>
          <w:szCs w:val="28"/>
        </w:rPr>
        <w:t>Со всеми базами практик</w:t>
      </w:r>
      <w:r w:rsidRPr="00FD4539">
        <w:rPr>
          <w:sz w:val="28"/>
          <w:szCs w:val="28"/>
        </w:rPr>
        <w:t xml:space="preserve"> заключены договора (договора хранятся в УМУ). Задолженностей по практикам нет.</w:t>
      </w:r>
    </w:p>
    <w:p w:rsidR="00EB109F" w:rsidRPr="00FD4539" w:rsidRDefault="0019356A" w:rsidP="00EB109F">
      <w:pPr>
        <w:ind w:firstLine="567"/>
        <w:jc w:val="both"/>
        <w:rPr>
          <w:sz w:val="28"/>
          <w:szCs w:val="28"/>
        </w:rPr>
      </w:pPr>
      <w:r>
        <w:rPr>
          <w:sz w:val="28"/>
          <w:szCs w:val="28"/>
        </w:rPr>
        <w:t xml:space="preserve">14. </w:t>
      </w:r>
      <w:r w:rsidR="00EB109F" w:rsidRPr="00FD4539">
        <w:rPr>
          <w:sz w:val="28"/>
          <w:szCs w:val="28"/>
        </w:rPr>
        <w:t>Курсовые работы – электронный вариант размещен в ЭИОС, печатный – хранится на кафедре. Курсовая работа предусмотрена по дисциплинам «Уголовное право» и «Криминалистика». Задолженностей по курсовым работам не имеется.</w:t>
      </w:r>
    </w:p>
    <w:p w:rsidR="00EB109F" w:rsidRPr="00AD3473" w:rsidRDefault="0019356A" w:rsidP="00EB109F">
      <w:pPr>
        <w:pStyle w:val="a7"/>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15. </w:t>
      </w:r>
      <w:r w:rsidR="00EB109F" w:rsidRPr="00AD3473">
        <w:rPr>
          <w:rFonts w:ascii="Times New Roman" w:hAnsi="Times New Roman"/>
          <w:sz w:val="28"/>
          <w:szCs w:val="28"/>
        </w:rPr>
        <w:t xml:space="preserve">На кафедре разработаны и скомплектованы </w:t>
      </w:r>
      <w:r w:rsidR="00EB109F" w:rsidRPr="00345029">
        <w:rPr>
          <w:rFonts w:ascii="Times New Roman" w:hAnsi="Times New Roman"/>
          <w:sz w:val="28"/>
          <w:szCs w:val="28"/>
        </w:rPr>
        <w:t>74 УМК</w:t>
      </w:r>
      <w:r w:rsidR="00EB109F" w:rsidRPr="00AD3473">
        <w:rPr>
          <w:rFonts w:ascii="Times New Roman" w:hAnsi="Times New Roman"/>
          <w:sz w:val="28"/>
          <w:szCs w:val="28"/>
        </w:rPr>
        <w:t xml:space="preserve"> по всем уровням подготовки.</w:t>
      </w:r>
    </w:p>
    <w:p w:rsidR="00EB109F" w:rsidRPr="0019356A" w:rsidRDefault="00EB109F" w:rsidP="00EB109F">
      <w:pPr>
        <w:ind w:firstLine="567"/>
        <w:jc w:val="both"/>
        <w:rPr>
          <w:color w:val="FF0000"/>
          <w:sz w:val="28"/>
          <w:szCs w:val="28"/>
        </w:rPr>
      </w:pPr>
      <w:r w:rsidRPr="00AD3473">
        <w:rPr>
          <w:sz w:val="28"/>
          <w:szCs w:val="28"/>
        </w:rPr>
        <w:t xml:space="preserve">Выборочно были проверены несколько учебно-методических комплексов по отдельным дисциплинам: </w:t>
      </w:r>
    </w:p>
    <w:p w:rsidR="00EB109F" w:rsidRPr="008954C1" w:rsidRDefault="00EB109F" w:rsidP="00EB109F">
      <w:pPr>
        <w:ind w:firstLine="567"/>
        <w:jc w:val="both"/>
        <w:rPr>
          <w:sz w:val="28"/>
          <w:szCs w:val="28"/>
        </w:rPr>
      </w:pPr>
      <w:r w:rsidRPr="008954C1">
        <w:rPr>
          <w:sz w:val="28"/>
          <w:szCs w:val="28"/>
        </w:rPr>
        <w:t>1. Уголовное право (программа – Юриспруденция, бакалавриат)</w:t>
      </w:r>
      <w:r w:rsidR="00885BAD">
        <w:rPr>
          <w:sz w:val="28"/>
          <w:szCs w:val="28"/>
        </w:rPr>
        <w:t>, авторы О.А. Рыжова, О.В. Безрукова</w:t>
      </w:r>
    </w:p>
    <w:p w:rsidR="00EB109F" w:rsidRPr="008954C1" w:rsidRDefault="00EB109F" w:rsidP="00EB109F">
      <w:pPr>
        <w:ind w:firstLine="567"/>
        <w:jc w:val="both"/>
        <w:rPr>
          <w:sz w:val="28"/>
          <w:szCs w:val="28"/>
        </w:rPr>
      </w:pPr>
      <w:r w:rsidRPr="008954C1">
        <w:rPr>
          <w:sz w:val="28"/>
          <w:szCs w:val="28"/>
        </w:rPr>
        <w:t>2. Криминалистика (программа – Юриспруденция, бакалавриат)</w:t>
      </w:r>
      <w:r w:rsidR="00885BAD">
        <w:rPr>
          <w:sz w:val="28"/>
          <w:szCs w:val="28"/>
        </w:rPr>
        <w:t>, авторы О.В. Безрукова, В.Н. Зайцев</w:t>
      </w:r>
    </w:p>
    <w:p w:rsidR="00EB109F" w:rsidRPr="00AD3473" w:rsidRDefault="00EB109F" w:rsidP="00EB109F">
      <w:pPr>
        <w:ind w:firstLine="567"/>
        <w:jc w:val="both"/>
        <w:rPr>
          <w:sz w:val="28"/>
          <w:szCs w:val="28"/>
        </w:rPr>
      </w:pPr>
      <w:r w:rsidRPr="008954C1">
        <w:rPr>
          <w:sz w:val="28"/>
          <w:szCs w:val="28"/>
        </w:rPr>
        <w:t>3. Права</w:t>
      </w:r>
      <w:r>
        <w:rPr>
          <w:sz w:val="28"/>
          <w:szCs w:val="28"/>
        </w:rPr>
        <w:t xml:space="preserve"> человека (уровень образования магистратура, Юриспруденция)</w:t>
      </w:r>
      <w:r w:rsidR="00885BAD">
        <w:rPr>
          <w:sz w:val="28"/>
          <w:szCs w:val="28"/>
        </w:rPr>
        <w:t>, автор Г.Б. Романовский</w:t>
      </w:r>
    </w:p>
    <w:p w:rsidR="00EB109F" w:rsidRDefault="00EB109F" w:rsidP="00EB109F">
      <w:pPr>
        <w:ind w:firstLine="567"/>
        <w:jc w:val="both"/>
        <w:rPr>
          <w:sz w:val="28"/>
          <w:szCs w:val="28"/>
        </w:rPr>
      </w:pPr>
      <w:r w:rsidRPr="00AD3473">
        <w:rPr>
          <w:sz w:val="28"/>
          <w:szCs w:val="28"/>
        </w:rPr>
        <w:t>Выборочная проверка показала, что УМК скомплектованы в соответствии с Положением ПГУ об учебно-методическом комплексе №</w:t>
      </w:r>
      <w:r>
        <w:rPr>
          <w:sz w:val="28"/>
          <w:szCs w:val="28"/>
        </w:rPr>
        <w:t xml:space="preserve"> </w:t>
      </w:r>
      <w:r w:rsidRPr="00AD3473">
        <w:rPr>
          <w:sz w:val="28"/>
          <w:szCs w:val="28"/>
        </w:rPr>
        <w:t xml:space="preserve">154-20 от 27.09.2018 в составе УМК по дисциплинам, рабочие программы </w:t>
      </w:r>
      <w:r w:rsidRPr="00AD3473">
        <w:rPr>
          <w:sz w:val="28"/>
          <w:szCs w:val="28"/>
        </w:rPr>
        <w:lastRenderedPageBreak/>
        <w:t>подписаны и утверждены, все необходимые материалы имеются. В составах, представленных УМК по дисциплинам, присутствуют методические указания по проведению отдельных видов занятий, по организации самостоятельной работы студентов и методические материалы по проведению контроля знаний студентов. Материалы учебно-методических комплексов представлены в электронной образовательной среде (ЭИОС) университета. Замечаний по результатам выборочной проверки загруженных материалов в ЭИОС нет.</w:t>
      </w:r>
    </w:p>
    <w:p w:rsidR="0019356A" w:rsidRPr="00885BAD" w:rsidRDefault="0019356A" w:rsidP="0019356A">
      <w:pPr>
        <w:ind w:firstLine="720"/>
        <w:contextualSpacing/>
        <w:jc w:val="both"/>
        <w:rPr>
          <w:sz w:val="28"/>
        </w:rPr>
      </w:pPr>
      <w:r w:rsidRPr="00885BAD">
        <w:rPr>
          <w:sz w:val="28"/>
        </w:rPr>
        <w:t>16. Фонды оценочных средств разработаны и оформлены в соответствии с Положением о фонде оценочных средств по дисциплине для текущего контроля успеваемости и промежуточной аттестации обучающихся по образовательным программам высшего образования – программам бакалавриата, специалитета, магистратуры от 27.09.2018 № 144-20 и утверждены. На кафедре принят и используется общий подход к распределению и учету баллов в рамках балльно-рейтинговой системы оценки знаний студентов.</w:t>
      </w:r>
    </w:p>
    <w:p w:rsidR="0019356A" w:rsidRPr="00885BAD" w:rsidRDefault="0019356A" w:rsidP="0019356A">
      <w:pPr>
        <w:widowControl w:val="0"/>
        <w:tabs>
          <w:tab w:val="left" w:pos="1134"/>
        </w:tabs>
        <w:autoSpaceDE w:val="0"/>
        <w:autoSpaceDN w:val="0"/>
        <w:adjustRightInd w:val="0"/>
        <w:ind w:firstLine="720"/>
        <w:jc w:val="both"/>
        <w:rPr>
          <w:sz w:val="28"/>
        </w:rPr>
      </w:pPr>
      <w:r w:rsidRPr="00885BAD">
        <w:rPr>
          <w:sz w:val="28"/>
        </w:rPr>
        <w:t xml:space="preserve">17. На кафедре были подготовлены </w:t>
      </w:r>
      <w:r w:rsidR="00885BAD" w:rsidRPr="00885BAD">
        <w:rPr>
          <w:sz w:val="28"/>
        </w:rPr>
        <w:t>2</w:t>
      </w:r>
      <w:r w:rsidRPr="00885BAD">
        <w:rPr>
          <w:sz w:val="28"/>
        </w:rPr>
        <w:t xml:space="preserve"> онлайн-курс</w:t>
      </w:r>
      <w:r w:rsidR="00885BAD" w:rsidRPr="00885BAD">
        <w:rPr>
          <w:sz w:val="28"/>
        </w:rPr>
        <w:t>а</w:t>
      </w:r>
      <w:r w:rsidRPr="00885BAD">
        <w:rPr>
          <w:sz w:val="28"/>
        </w:rPr>
        <w:t xml:space="preserve"> 2 категории по дисциплинам: </w:t>
      </w:r>
      <w:r w:rsidR="00885BAD" w:rsidRPr="00885BAD">
        <w:rPr>
          <w:sz w:val="28"/>
        </w:rPr>
        <w:t>«Уголовное право» (Общая и Особенная части), «Криминология»</w:t>
      </w:r>
      <w:r w:rsidRPr="00885BAD">
        <w:rPr>
          <w:sz w:val="28"/>
        </w:rPr>
        <w:t xml:space="preserve">. Работа над онлайн-курсами продолжается. </w:t>
      </w:r>
    </w:p>
    <w:p w:rsidR="00EB109F" w:rsidRPr="00FD4539" w:rsidRDefault="00EB109F" w:rsidP="00EB109F">
      <w:pPr>
        <w:ind w:firstLine="567"/>
        <w:jc w:val="both"/>
        <w:rPr>
          <w:sz w:val="28"/>
          <w:szCs w:val="28"/>
        </w:rPr>
      </w:pPr>
      <w:r w:rsidRPr="00FD4539">
        <w:rPr>
          <w:sz w:val="28"/>
          <w:szCs w:val="28"/>
        </w:rPr>
        <w:t>Вместе с тем в ходе проверки выявлены недостатки. На сайте кафедры https://dep_ugp.pnzgu.ru/page/1933</w:t>
      </w:r>
      <w:r>
        <w:rPr>
          <w:sz w:val="28"/>
          <w:szCs w:val="28"/>
        </w:rPr>
        <w:t>:</w:t>
      </w:r>
    </w:p>
    <w:p w:rsidR="00EB109F" w:rsidRPr="00FD4539" w:rsidRDefault="00EB109F" w:rsidP="00EB109F">
      <w:pPr>
        <w:ind w:firstLine="567"/>
        <w:jc w:val="both"/>
        <w:rPr>
          <w:sz w:val="28"/>
          <w:szCs w:val="28"/>
        </w:rPr>
      </w:pPr>
      <w:r w:rsidRPr="00FD4539">
        <w:rPr>
          <w:sz w:val="28"/>
          <w:szCs w:val="28"/>
        </w:rPr>
        <w:t>- в разделе «</w:t>
      </w:r>
      <w:r>
        <w:rPr>
          <w:sz w:val="28"/>
          <w:szCs w:val="28"/>
        </w:rPr>
        <w:t>Информация для студентов</w:t>
      </w:r>
      <w:r w:rsidRPr="00FD4539">
        <w:rPr>
          <w:sz w:val="28"/>
          <w:szCs w:val="28"/>
        </w:rPr>
        <w:t>» отсутствует информация о наличии помещения для самостоятельной работы обучающихся;</w:t>
      </w:r>
    </w:p>
    <w:p w:rsidR="00EB109F" w:rsidRDefault="00EB109F" w:rsidP="00EB109F">
      <w:pPr>
        <w:tabs>
          <w:tab w:val="left" w:pos="993"/>
        </w:tabs>
        <w:ind w:firstLine="567"/>
        <w:jc w:val="both"/>
        <w:rPr>
          <w:sz w:val="28"/>
          <w:szCs w:val="28"/>
        </w:rPr>
      </w:pPr>
      <w:r w:rsidRPr="00FD4539">
        <w:rPr>
          <w:sz w:val="28"/>
          <w:szCs w:val="28"/>
        </w:rPr>
        <w:t>- в разделе «Образовательные программы» отдельные рабочие программы дисциплин не переутверждены до начала учебного года. Заме</w:t>
      </w:r>
      <w:r>
        <w:rPr>
          <w:sz w:val="28"/>
          <w:szCs w:val="28"/>
        </w:rPr>
        <w:t>чания устранены в ходе проверки;</w:t>
      </w:r>
    </w:p>
    <w:p w:rsidR="00EB109F" w:rsidRPr="00FD4539" w:rsidRDefault="00EB109F" w:rsidP="00EB109F">
      <w:pPr>
        <w:tabs>
          <w:tab w:val="left" w:pos="993"/>
        </w:tabs>
        <w:ind w:firstLine="567"/>
        <w:jc w:val="both"/>
        <w:rPr>
          <w:sz w:val="28"/>
          <w:szCs w:val="28"/>
        </w:rPr>
      </w:pPr>
      <w:r w:rsidRPr="00EB109F">
        <w:rPr>
          <w:sz w:val="28"/>
          <w:szCs w:val="28"/>
        </w:rPr>
        <w:t>– имеет место отрицательная динамика в объеме учебной нагрузке, выполняемой кафедрой, например в соответствии с учебной нагрузкой в 2018 г. на кафедре было 16 ставок, 2019 – 14, 2020, 2021 – 12, в 2022–2023 учебном году – 10 ставок. Данную ситуацию планируется изменить за счет лицензирования новой специальности 40.05.03 Судебная экспертиза, специализация – Инженерно-технические экспертизы. Кафедра завершает</w:t>
      </w:r>
      <w:r>
        <w:rPr>
          <w:sz w:val="28"/>
          <w:szCs w:val="28"/>
        </w:rPr>
        <w:t xml:space="preserve"> необходимую подготовку документов.</w:t>
      </w:r>
    </w:p>
    <w:p w:rsidR="00EB109F" w:rsidRDefault="00EB109F" w:rsidP="00EB109F">
      <w:pPr>
        <w:ind w:firstLine="709"/>
        <w:jc w:val="both"/>
        <w:rPr>
          <w:sz w:val="28"/>
          <w:szCs w:val="28"/>
        </w:rPr>
      </w:pPr>
      <w:r w:rsidRPr="00FD4539">
        <w:rPr>
          <w:b/>
          <w:sz w:val="28"/>
          <w:szCs w:val="28"/>
        </w:rPr>
        <w:t>Заключение:</w:t>
      </w:r>
      <w:r w:rsidRPr="00FD4539">
        <w:rPr>
          <w:sz w:val="28"/>
          <w:szCs w:val="28"/>
        </w:rPr>
        <w:t xml:space="preserve"> Образовательная деятельность на кафедре ведется в соответствии с ФГОС и всеми </w:t>
      </w:r>
      <w:r w:rsidRPr="00EB109F">
        <w:rPr>
          <w:sz w:val="28"/>
          <w:szCs w:val="28"/>
        </w:rPr>
        <w:t>локальными</w:t>
      </w:r>
      <w:r>
        <w:rPr>
          <w:sz w:val="28"/>
          <w:szCs w:val="28"/>
        </w:rPr>
        <w:t xml:space="preserve"> </w:t>
      </w:r>
      <w:r w:rsidRPr="00FD4539">
        <w:rPr>
          <w:sz w:val="28"/>
          <w:szCs w:val="28"/>
        </w:rPr>
        <w:t>нормативными актами, обеспечена методически и документально. В целом состояние образовательной деятельности и учебно-методической документации на кафедре «Уголовное право» с учетом сделанных замечаний можно оценить как удовлетворительные.</w:t>
      </w:r>
    </w:p>
    <w:p w:rsidR="00EB109F" w:rsidRDefault="00EB109F" w:rsidP="00EB109F">
      <w:pPr>
        <w:ind w:firstLine="709"/>
        <w:jc w:val="both"/>
      </w:pPr>
      <w:r w:rsidRPr="00FD4539">
        <w:rPr>
          <w:b/>
          <w:sz w:val="28"/>
          <w:szCs w:val="28"/>
        </w:rPr>
        <w:t xml:space="preserve">Рекомендации: </w:t>
      </w:r>
      <w:r w:rsidRPr="00FD4539">
        <w:rPr>
          <w:sz w:val="28"/>
          <w:szCs w:val="28"/>
        </w:rPr>
        <w:t>Завершить подготовку необходимых документов для лицензирования специальности 40.05.03 Судебная экспертиза, специализация – Инженерно-технические экспертизы.</w:t>
      </w:r>
    </w:p>
    <w:p w:rsidR="00E33BAA" w:rsidRDefault="00E33BAA" w:rsidP="00FD4539">
      <w:pPr>
        <w:widowControl w:val="0"/>
        <w:autoSpaceDE w:val="0"/>
        <w:autoSpaceDN w:val="0"/>
        <w:adjustRightInd w:val="0"/>
        <w:jc w:val="center"/>
        <w:rPr>
          <w:b/>
          <w:sz w:val="28"/>
          <w:szCs w:val="28"/>
        </w:rPr>
      </w:pPr>
    </w:p>
    <w:p w:rsidR="00FD4539" w:rsidRPr="00E3449D" w:rsidRDefault="00FD4539" w:rsidP="00FD4539">
      <w:pPr>
        <w:widowControl w:val="0"/>
        <w:autoSpaceDE w:val="0"/>
        <w:autoSpaceDN w:val="0"/>
        <w:adjustRightInd w:val="0"/>
        <w:jc w:val="center"/>
        <w:rPr>
          <w:b/>
          <w:sz w:val="28"/>
          <w:szCs w:val="28"/>
        </w:rPr>
      </w:pPr>
      <w:r w:rsidRPr="00E3449D">
        <w:rPr>
          <w:b/>
          <w:sz w:val="28"/>
          <w:szCs w:val="28"/>
        </w:rPr>
        <w:t>3. Материально-техническое обеспечение</w:t>
      </w:r>
    </w:p>
    <w:p w:rsidR="00FD4539" w:rsidRPr="00FD4539" w:rsidRDefault="00FD4539" w:rsidP="00FD4539">
      <w:pPr>
        <w:pStyle w:val="a7"/>
        <w:widowControl w:val="0"/>
        <w:autoSpaceDE w:val="0"/>
        <w:autoSpaceDN w:val="0"/>
        <w:adjustRightInd w:val="0"/>
        <w:spacing w:after="0" w:line="240" w:lineRule="auto"/>
        <w:ind w:left="0" w:firstLine="709"/>
        <w:jc w:val="both"/>
        <w:rPr>
          <w:rFonts w:ascii="Times New Roman" w:hAnsi="Times New Roman"/>
          <w:sz w:val="28"/>
          <w:szCs w:val="28"/>
        </w:rPr>
      </w:pPr>
      <w:r w:rsidRPr="00FD4539">
        <w:rPr>
          <w:rFonts w:ascii="Times New Roman" w:hAnsi="Times New Roman"/>
          <w:sz w:val="28"/>
          <w:szCs w:val="28"/>
        </w:rPr>
        <w:lastRenderedPageBreak/>
        <w:t xml:space="preserve">Кафедра располагает </w:t>
      </w:r>
      <w:r>
        <w:rPr>
          <w:rFonts w:ascii="Times New Roman" w:hAnsi="Times New Roman"/>
          <w:sz w:val="28"/>
          <w:szCs w:val="28"/>
        </w:rPr>
        <w:t>одной</w:t>
      </w:r>
      <w:r w:rsidRPr="00FD4539">
        <w:rPr>
          <w:rFonts w:ascii="Times New Roman" w:hAnsi="Times New Roman"/>
          <w:sz w:val="28"/>
          <w:szCs w:val="28"/>
        </w:rPr>
        <w:t xml:space="preserve"> учебн</w:t>
      </w:r>
      <w:r>
        <w:rPr>
          <w:rFonts w:ascii="Times New Roman" w:hAnsi="Times New Roman"/>
          <w:sz w:val="28"/>
          <w:szCs w:val="28"/>
        </w:rPr>
        <w:t>ой</w:t>
      </w:r>
      <w:r w:rsidRPr="00FD4539">
        <w:rPr>
          <w:rFonts w:ascii="Times New Roman" w:hAnsi="Times New Roman"/>
          <w:sz w:val="28"/>
          <w:szCs w:val="28"/>
        </w:rPr>
        <w:t xml:space="preserve"> аудитори</w:t>
      </w:r>
      <w:r>
        <w:rPr>
          <w:rFonts w:ascii="Times New Roman" w:hAnsi="Times New Roman"/>
          <w:sz w:val="28"/>
          <w:szCs w:val="28"/>
        </w:rPr>
        <w:t>ей</w:t>
      </w:r>
      <w:r w:rsidRPr="00FD4539">
        <w:rPr>
          <w:rFonts w:ascii="Times New Roman" w:hAnsi="Times New Roman"/>
          <w:sz w:val="28"/>
          <w:szCs w:val="28"/>
        </w:rPr>
        <w:t xml:space="preserve"> в корпусе </w:t>
      </w:r>
      <w:r>
        <w:rPr>
          <w:rFonts w:ascii="Times New Roman" w:hAnsi="Times New Roman"/>
          <w:sz w:val="28"/>
          <w:szCs w:val="28"/>
        </w:rPr>
        <w:t>5</w:t>
      </w:r>
      <w:r w:rsidRPr="00FD4539">
        <w:rPr>
          <w:rFonts w:ascii="Times New Roman" w:hAnsi="Times New Roman"/>
          <w:sz w:val="28"/>
          <w:szCs w:val="28"/>
        </w:rPr>
        <w:t xml:space="preserve"> (</w:t>
      </w:r>
      <w:r>
        <w:rPr>
          <w:rFonts w:ascii="Times New Roman" w:hAnsi="Times New Roman"/>
          <w:sz w:val="28"/>
          <w:szCs w:val="28"/>
        </w:rPr>
        <w:t>5</w:t>
      </w:r>
      <w:r w:rsidRPr="00FD4539">
        <w:rPr>
          <w:rFonts w:ascii="Times New Roman" w:hAnsi="Times New Roman"/>
          <w:sz w:val="28"/>
          <w:szCs w:val="28"/>
        </w:rPr>
        <w:t>-</w:t>
      </w:r>
      <w:r>
        <w:rPr>
          <w:rFonts w:ascii="Times New Roman" w:hAnsi="Times New Roman"/>
          <w:sz w:val="28"/>
          <w:szCs w:val="28"/>
        </w:rPr>
        <w:t>410</w:t>
      </w:r>
      <w:r w:rsidRPr="00FD4539">
        <w:rPr>
          <w:rFonts w:ascii="Times New Roman" w:hAnsi="Times New Roman"/>
          <w:sz w:val="28"/>
          <w:szCs w:val="28"/>
        </w:rPr>
        <w:t>), а также кабинетом заведующего, кабинетом УВП,</w:t>
      </w:r>
      <w:r>
        <w:rPr>
          <w:rFonts w:ascii="Times New Roman" w:hAnsi="Times New Roman"/>
          <w:sz w:val="28"/>
          <w:szCs w:val="28"/>
        </w:rPr>
        <w:t xml:space="preserve"> совмещенной с</w:t>
      </w:r>
      <w:r w:rsidRPr="00FD4539">
        <w:rPr>
          <w:rFonts w:ascii="Times New Roman" w:hAnsi="Times New Roman"/>
          <w:sz w:val="28"/>
          <w:szCs w:val="28"/>
        </w:rPr>
        <w:t xml:space="preserve"> преподавательской. В настоящее время в учебн</w:t>
      </w:r>
      <w:r>
        <w:rPr>
          <w:rFonts w:ascii="Times New Roman" w:hAnsi="Times New Roman"/>
          <w:sz w:val="28"/>
          <w:szCs w:val="28"/>
        </w:rPr>
        <w:t>ой</w:t>
      </w:r>
      <w:r w:rsidRPr="00FD4539">
        <w:rPr>
          <w:rFonts w:ascii="Times New Roman" w:hAnsi="Times New Roman"/>
          <w:sz w:val="28"/>
          <w:szCs w:val="28"/>
        </w:rPr>
        <w:t xml:space="preserve"> аудитори</w:t>
      </w:r>
      <w:r>
        <w:rPr>
          <w:rFonts w:ascii="Times New Roman" w:hAnsi="Times New Roman"/>
          <w:sz w:val="28"/>
          <w:szCs w:val="28"/>
        </w:rPr>
        <w:t>и</w:t>
      </w:r>
      <w:r w:rsidRPr="00FD4539">
        <w:rPr>
          <w:rFonts w:ascii="Times New Roman" w:hAnsi="Times New Roman"/>
          <w:sz w:val="28"/>
          <w:szCs w:val="28"/>
        </w:rPr>
        <w:t xml:space="preserve"> </w:t>
      </w:r>
      <w:r>
        <w:rPr>
          <w:rFonts w:ascii="Times New Roman" w:hAnsi="Times New Roman"/>
          <w:sz w:val="28"/>
          <w:szCs w:val="28"/>
        </w:rPr>
        <w:t>5-410</w:t>
      </w:r>
      <w:r w:rsidRPr="00FD4539">
        <w:rPr>
          <w:rFonts w:ascii="Times New Roman" w:hAnsi="Times New Roman"/>
          <w:sz w:val="28"/>
          <w:szCs w:val="28"/>
        </w:rPr>
        <w:t xml:space="preserve"> </w:t>
      </w:r>
      <w:r w:rsidR="00EA6CF3">
        <w:rPr>
          <w:rFonts w:ascii="Times New Roman" w:hAnsi="Times New Roman"/>
          <w:sz w:val="28"/>
          <w:szCs w:val="28"/>
        </w:rPr>
        <w:t>проходит обновление мебельного фонда</w:t>
      </w:r>
      <w:r w:rsidRPr="00FD4539">
        <w:rPr>
          <w:rFonts w:ascii="Times New Roman" w:hAnsi="Times New Roman"/>
          <w:sz w:val="28"/>
          <w:szCs w:val="28"/>
        </w:rPr>
        <w:t xml:space="preserve">. Закуплены </w:t>
      </w:r>
      <w:r w:rsidR="00EA6CF3">
        <w:rPr>
          <w:rFonts w:ascii="Times New Roman" w:hAnsi="Times New Roman"/>
          <w:sz w:val="28"/>
          <w:szCs w:val="28"/>
        </w:rPr>
        <w:t>19 столов и 2 шкафа</w:t>
      </w:r>
      <w:r w:rsidRPr="00FD4539">
        <w:rPr>
          <w:rFonts w:ascii="Times New Roman" w:hAnsi="Times New Roman"/>
          <w:sz w:val="28"/>
          <w:szCs w:val="28"/>
        </w:rPr>
        <w:t>.</w:t>
      </w:r>
    </w:p>
    <w:p w:rsidR="00FD4539" w:rsidRPr="00FD4539" w:rsidRDefault="00FD4539" w:rsidP="00FD4539">
      <w:pPr>
        <w:pStyle w:val="a7"/>
        <w:widowControl w:val="0"/>
        <w:autoSpaceDE w:val="0"/>
        <w:autoSpaceDN w:val="0"/>
        <w:adjustRightInd w:val="0"/>
        <w:spacing w:after="0" w:line="240" w:lineRule="auto"/>
        <w:ind w:left="0" w:firstLine="709"/>
        <w:jc w:val="both"/>
        <w:rPr>
          <w:rFonts w:ascii="Times New Roman" w:hAnsi="Times New Roman"/>
          <w:sz w:val="28"/>
          <w:szCs w:val="28"/>
        </w:rPr>
      </w:pPr>
      <w:r w:rsidRPr="00FD4539">
        <w:rPr>
          <w:rFonts w:ascii="Times New Roman" w:hAnsi="Times New Roman"/>
          <w:sz w:val="28"/>
          <w:szCs w:val="28"/>
        </w:rPr>
        <w:t xml:space="preserve">Аудитория </w:t>
      </w:r>
      <w:r w:rsidR="00EA6CF3">
        <w:rPr>
          <w:rFonts w:ascii="Times New Roman" w:hAnsi="Times New Roman"/>
          <w:sz w:val="28"/>
          <w:szCs w:val="28"/>
        </w:rPr>
        <w:t>5</w:t>
      </w:r>
      <w:r w:rsidRPr="00FD4539">
        <w:rPr>
          <w:rFonts w:ascii="Times New Roman" w:hAnsi="Times New Roman"/>
          <w:sz w:val="28"/>
          <w:szCs w:val="28"/>
        </w:rPr>
        <w:t>-</w:t>
      </w:r>
      <w:r w:rsidR="00EA6CF3">
        <w:rPr>
          <w:rFonts w:ascii="Times New Roman" w:hAnsi="Times New Roman"/>
          <w:sz w:val="28"/>
          <w:szCs w:val="28"/>
        </w:rPr>
        <w:t>410</w:t>
      </w:r>
      <w:r w:rsidRPr="00FD4539">
        <w:rPr>
          <w:rFonts w:ascii="Times New Roman" w:hAnsi="Times New Roman"/>
          <w:sz w:val="28"/>
          <w:szCs w:val="28"/>
        </w:rPr>
        <w:t xml:space="preserve"> оборудована широкоэкранным телевизором, ноутбуком, доступом в Интернет для проведения занятий с использованием ИКТ.</w:t>
      </w:r>
    </w:p>
    <w:p w:rsidR="00FD4539" w:rsidRPr="00FD4539" w:rsidRDefault="00FD4539" w:rsidP="00FD4539">
      <w:pPr>
        <w:pStyle w:val="a7"/>
        <w:widowControl w:val="0"/>
        <w:autoSpaceDE w:val="0"/>
        <w:autoSpaceDN w:val="0"/>
        <w:adjustRightInd w:val="0"/>
        <w:spacing w:after="0" w:line="240" w:lineRule="auto"/>
        <w:ind w:left="0" w:firstLine="709"/>
        <w:jc w:val="both"/>
        <w:rPr>
          <w:rFonts w:ascii="Times New Roman" w:hAnsi="Times New Roman"/>
          <w:sz w:val="28"/>
          <w:szCs w:val="28"/>
        </w:rPr>
      </w:pPr>
      <w:r w:rsidRPr="00FD4539">
        <w:rPr>
          <w:rFonts w:ascii="Times New Roman" w:hAnsi="Times New Roman"/>
          <w:sz w:val="28"/>
          <w:szCs w:val="28"/>
        </w:rPr>
        <w:t>В кабинете УВП имеется три стационарных компьютера, сканер, два многофункциональных устройства, имеется доступ в Интернет. В кабинете заведующего имеется ноутбук и доступ в Интернет. В преподавательской оборудованы два рабочих места (за компьютером и ноутбуком) с выходом в Интернет с возможностью проведения занятий онлайн.</w:t>
      </w:r>
    </w:p>
    <w:p w:rsidR="00FD4539" w:rsidRPr="00FD4539" w:rsidRDefault="00FD4539" w:rsidP="00FD4539">
      <w:pPr>
        <w:pStyle w:val="a7"/>
        <w:widowControl w:val="0"/>
        <w:autoSpaceDE w:val="0"/>
        <w:autoSpaceDN w:val="0"/>
        <w:adjustRightInd w:val="0"/>
        <w:spacing w:after="0" w:line="240" w:lineRule="auto"/>
        <w:ind w:left="0" w:firstLine="709"/>
        <w:jc w:val="both"/>
        <w:rPr>
          <w:rFonts w:ascii="Times New Roman" w:hAnsi="Times New Roman"/>
          <w:sz w:val="28"/>
          <w:szCs w:val="28"/>
        </w:rPr>
      </w:pPr>
      <w:r w:rsidRPr="00FD4539">
        <w:rPr>
          <w:rFonts w:ascii="Times New Roman" w:hAnsi="Times New Roman"/>
          <w:b/>
          <w:sz w:val="28"/>
          <w:szCs w:val="28"/>
        </w:rPr>
        <w:t xml:space="preserve">Заключение: </w:t>
      </w:r>
      <w:r w:rsidRPr="00FD4539">
        <w:rPr>
          <w:rFonts w:ascii="Times New Roman" w:hAnsi="Times New Roman"/>
          <w:sz w:val="28"/>
          <w:szCs w:val="28"/>
        </w:rPr>
        <w:t xml:space="preserve">Ресурсов ИКТ, имеющихся на кафедре, достаточно для проведения практических интерактивных занятий и занятий с использованием технических средств. </w:t>
      </w:r>
    </w:p>
    <w:p w:rsidR="00FD4539" w:rsidRPr="00FD4539" w:rsidRDefault="00FD4539" w:rsidP="00606A04">
      <w:pPr>
        <w:ind w:firstLine="709"/>
        <w:jc w:val="both"/>
        <w:rPr>
          <w:sz w:val="28"/>
          <w:szCs w:val="28"/>
        </w:rPr>
      </w:pPr>
    </w:p>
    <w:p w:rsidR="00FD6D3A" w:rsidRDefault="00FD4539" w:rsidP="00606A04">
      <w:pPr>
        <w:ind w:firstLine="142"/>
        <w:jc w:val="center"/>
        <w:rPr>
          <w:b/>
          <w:sz w:val="28"/>
          <w:szCs w:val="28"/>
        </w:rPr>
      </w:pPr>
      <w:r>
        <w:rPr>
          <w:b/>
          <w:sz w:val="28"/>
          <w:szCs w:val="28"/>
        </w:rPr>
        <w:t>4</w:t>
      </w:r>
      <w:r w:rsidR="00AA3E5F">
        <w:rPr>
          <w:b/>
          <w:sz w:val="28"/>
          <w:szCs w:val="28"/>
        </w:rPr>
        <w:t xml:space="preserve">. </w:t>
      </w:r>
      <w:r w:rsidR="00FD6D3A">
        <w:rPr>
          <w:b/>
          <w:sz w:val="28"/>
          <w:szCs w:val="28"/>
        </w:rPr>
        <w:t>Научно-исследовательская работа кафедры</w:t>
      </w:r>
    </w:p>
    <w:p w:rsidR="00AD76DD" w:rsidRPr="00EA6CF3" w:rsidRDefault="00AD76DD" w:rsidP="00AD76DD">
      <w:pPr>
        <w:ind w:firstLine="709"/>
        <w:jc w:val="both"/>
        <w:rPr>
          <w:sz w:val="28"/>
          <w:szCs w:val="28"/>
        </w:rPr>
      </w:pPr>
      <w:r w:rsidRPr="00EA6CF3">
        <w:rPr>
          <w:sz w:val="28"/>
          <w:szCs w:val="28"/>
        </w:rPr>
        <w:t>Научная работа кафедры ведется в соответствии с тематическим планом университета по направлению «Модернизация уголовного права в условиях глобализации», а также в рамках проект</w:t>
      </w:r>
      <w:r>
        <w:rPr>
          <w:sz w:val="28"/>
          <w:szCs w:val="28"/>
        </w:rPr>
        <w:t>ов</w:t>
      </w:r>
      <w:r w:rsidRPr="00EA6CF3">
        <w:rPr>
          <w:sz w:val="28"/>
          <w:szCs w:val="28"/>
        </w:rPr>
        <w:t xml:space="preserve"> РФ</w:t>
      </w:r>
      <w:r>
        <w:rPr>
          <w:sz w:val="28"/>
          <w:szCs w:val="28"/>
        </w:rPr>
        <w:t>ФИ</w:t>
      </w:r>
      <w:r w:rsidRPr="00EA6CF3">
        <w:rPr>
          <w:sz w:val="28"/>
          <w:szCs w:val="28"/>
        </w:rPr>
        <w:t xml:space="preserve"> </w:t>
      </w:r>
      <w:r>
        <w:rPr>
          <w:sz w:val="28"/>
          <w:szCs w:val="28"/>
        </w:rPr>
        <w:t xml:space="preserve">и гранта </w:t>
      </w:r>
      <w:r w:rsidRPr="00EA6CF3">
        <w:rPr>
          <w:sz w:val="28"/>
          <w:szCs w:val="28"/>
        </w:rPr>
        <w:t xml:space="preserve">Президента Российской Федерации </w:t>
      </w:r>
      <w:r w:rsidRPr="00EA6CF3">
        <w:rPr>
          <w:rFonts w:eastAsiaTheme="minorHAnsi"/>
          <w:sz w:val="28"/>
          <w:szCs w:val="28"/>
          <w:lang w:eastAsia="en-US"/>
        </w:rPr>
        <w:t>для государственной поддержки молодых российских ученых – кандидатов наук и докторов наук</w:t>
      </w:r>
      <w:r w:rsidRPr="00EA6CF3">
        <w:rPr>
          <w:sz w:val="28"/>
          <w:szCs w:val="28"/>
        </w:rPr>
        <w:t>.</w:t>
      </w:r>
    </w:p>
    <w:p w:rsidR="00AD76DD" w:rsidRDefault="00AD76DD" w:rsidP="00AD76DD">
      <w:pPr>
        <w:autoSpaceDE w:val="0"/>
        <w:autoSpaceDN w:val="0"/>
        <w:adjustRightInd w:val="0"/>
        <w:ind w:firstLine="567"/>
        <w:jc w:val="both"/>
        <w:rPr>
          <w:sz w:val="28"/>
          <w:szCs w:val="28"/>
        </w:rPr>
      </w:pPr>
      <w:r>
        <w:rPr>
          <w:sz w:val="28"/>
          <w:szCs w:val="28"/>
        </w:rPr>
        <w:t>П</w:t>
      </w:r>
      <w:r w:rsidRPr="00A01C67">
        <w:rPr>
          <w:sz w:val="28"/>
          <w:szCs w:val="28"/>
        </w:rPr>
        <w:t>олучен</w:t>
      </w:r>
      <w:r>
        <w:rPr>
          <w:sz w:val="28"/>
          <w:szCs w:val="28"/>
        </w:rPr>
        <w:t>ы</w:t>
      </w:r>
      <w:r w:rsidRPr="00A01C67">
        <w:rPr>
          <w:sz w:val="28"/>
          <w:szCs w:val="28"/>
        </w:rPr>
        <w:t xml:space="preserve"> грант</w:t>
      </w:r>
      <w:r>
        <w:rPr>
          <w:sz w:val="28"/>
          <w:szCs w:val="28"/>
        </w:rPr>
        <w:t>ы</w:t>
      </w:r>
      <w:r w:rsidRPr="00A01C67">
        <w:rPr>
          <w:sz w:val="28"/>
          <w:szCs w:val="28"/>
        </w:rPr>
        <w:t xml:space="preserve"> РФФИ</w:t>
      </w:r>
      <w:r>
        <w:rPr>
          <w:sz w:val="28"/>
          <w:szCs w:val="28"/>
        </w:rPr>
        <w:t>:</w:t>
      </w:r>
      <w:r w:rsidRPr="00A01C67">
        <w:rPr>
          <w:sz w:val="28"/>
          <w:szCs w:val="28"/>
        </w:rPr>
        <w:t xml:space="preserve"> </w:t>
      </w:r>
    </w:p>
    <w:p w:rsidR="00AD76DD" w:rsidRDefault="00AD76DD" w:rsidP="00AD76DD">
      <w:pPr>
        <w:autoSpaceDE w:val="0"/>
        <w:autoSpaceDN w:val="0"/>
        <w:adjustRightInd w:val="0"/>
        <w:ind w:firstLine="567"/>
        <w:jc w:val="both"/>
        <w:rPr>
          <w:sz w:val="28"/>
          <w:szCs w:val="28"/>
        </w:rPr>
      </w:pPr>
      <w:r>
        <w:rPr>
          <w:sz w:val="28"/>
          <w:szCs w:val="28"/>
        </w:rPr>
        <w:t>2017 год, реализация за отчетный период 2018 – 2019 гг. –</w:t>
      </w:r>
      <w:r w:rsidRPr="00AD10E7">
        <w:rPr>
          <w:b/>
          <w:sz w:val="28"/>
          <w:szCs w:val="28"/>
        </w:rPr>
        <w:t xml:space="preserve"> </w:t>
      </w:r>
      <w:r>
        <w:rPr>
          <w:b/>
          <w:sz w:val="28"/>
          <w:szCs w:val="28"/>
        </w:rPr>
        <w:t>«</w:t>
      </w:r>
      <w:r w:rsidRPr="007B1FAE">
        <w:rPr>
          <w:sz w:val="28"/>
          <w:szCs w:val="28"/>
        </w:rPr>
        <w:t>Ограничения основных прав человека в современных условиях нарастания террористических угроз»</w:t>
      </w:r>
      <w:r>
        <w:rPr>
          <w:sz w:val="28"/>
          <w:szCs w:val="28"/>
        </w:rPr>
        <w:t xml:space="preserve"> (2017–2019 гг.)</w:t>
      </w:r>
      <w:r w:rsidRPr="007B1FAE">
        <w:rPr>
          <w:sz w:val="28"/>
          <w:szCs w:val="28"/>
        </w:rPr>
        <w:t>, номер проекта 17-03-00071-ОГН</w:t>
      </w:r>
      <w:r w:rsidRPr="00A01C67">
        <w:rPr>
          <w:b/>
          <w:sz w:val="28"/>
          <w:szCs w:val="28"/>
        </w:rPr>
        <w:t xml:space="preserve"> Руководитель проекта: </w:t>
      </w:r>
      <w:r w:rsidRPr="00A01C67">
        <w:rPr>
          <w:sz w:val="28"/>
          <w:szCs w:val="28"/>
        </w:rPr>
        <w:t xml:space="preserve">доктор юридических наук, профессор </w:t>
      </w:r>
      <w:r>
        <w:rPr>
          <w:sz w:val="28"/>
          <w:szCs w:val="28"/>
        </w:rPr>
        <w:t>Г.Б.</w:t>
      </w:r>
      <w:r w:rsidRPr="00A01C67">
        <w:rPr>
          <w:sz w:val="28"/>
          <w:szCs w:val="28"/>
        </w:rPr>
        <w:t xml:space="preserve"> Романовск</w:t>
      </w:r>
      <w:r>
        <w:rPr>
          <w:sz w:val="28"/>
          <w:szCs w:val="28"/>
        </w:rPr>
        <w:t>ий</w:t>
      </w:r>
      <w:r w:rsidRPr="00A01C67">
        <w:rPr>
          <w:sz w:val="28"/>
          <w:szCs w:val="28"/>
        </w:rPr>
        <w:t>.</w:t>
      </w:r>
    </w:p>
    <w:p w:rsidR="00AD76DD" w:rsidRDefault="00AD76DD" w:rsidP="00AD76DD">
      <w:pPr>
        <w:autoSpaceDE w:val="0"/>
        <w:autoSpaceDN w:val="0"/>
        <w:adjustRightInd w:val="0"/>
        <w:ind w:firstLine="567"/>
        <w:jc w:val="both"/>
        <w:rPr>
          <w:sz w:val="28"/>
          <w:szCs w:val="28"/>
        </w:rPr>
      </w:pPr>
      <w:r>
        <w:rPr>
          <w:sz w:val="28"/>
          <w:szCs w:val="28"/>
        </w:rPr>
        <w:t xml:space="preserve">18-411-580003 р_а региональный конкурс РФФИ Основные тенденции развития избирательного права и практики его применения на региональном уровне: опыт России и США. </w:t>
      </w:r>
      <w:r>
        <w:rPr>
          <w:rStyle w:val="af0"/>
          <w:sz w:val="28"/>
          <w:szCs w:val="28"/>
        </w:rPr>
        <w:t xml:space="preserve">Руководитель проекта: </w:t>
      </w:r>
      <w:r w:rsidRPr="00EA6CF3">
        <w:rPr>
          <w:rStyle w:val="af0"/>
          <w:sz w:val="28"/>
          <w:szCs w:val="28"/>
        </w:rPr>
        <w:t>кандидат исторических наук,</w:t>
      </w:r>
      <w:r>
        <w:rPr>
          <w:rStyle w:val="af0"/>
          <w:sz w:val="28"/>
          <w:szCs w:val="28"/>
        </w:rPr>
        <w:t xml:space="preserve"> доцент Б.В. Николаев</w:t>
      </w:r>
      <w:r>
        <w:rPr>
          <w:sz w:val="28"/>
          <w:szCs w:val="28"/>
        </w:rPr>
        <w:t>.</w:t>
      </w:r>
    </w:p>
    <w:p w:rsidR="00AD76DD" w:rsidRDefault="00AD76DD" w:rsidP="00AD76DD">
      <w:pPr>
        <w:autoSpaceDE w:val="0"/>
        <w:autoSpaceDN w:val="0"/>
        <w:adjustRightInd w:val="0"/>
        <w:ind w:firstLine="567"/>
        <w:jc w:val="both"/>
        <w:rPr>
          <w:rFonts w:ascii="Calibri" w:hAnsi="Calibri" w:cs="Calibri"/>
          <w:sz w:val="22"/>
          <w:szCs w:val="22"/>
        </w:rPr>
      </w:pPr>
      <w:r>
        <w:rPr>
          <w:sz w:val="28"/>
          <w:szCs w:val="28"/>
        </w:rPr>
        <w:t xml:space="preserve">19-011-00559 А (основной конкурс РФФИ) Государство, право и религия в США: законодательство и правоприменительная практика. Реализация проекта 2019-2020 гг. </w:t>
      </w:r>
      <w:r>
        <w:rPr>
          <w:rStyle w:val="af0"/>
          <w:sz w:val="28"/>
          <w:szCs w:val="28"/>
        </w:rPr>
        <w:t xml:space="preserve">Руководитель проекта: </w:t>
      </w:r>
      <w:r w:rsidRPr="00EA6CF3">
        <w:rPr>
          <w:rStyle w:val="af0"/>
          <w:sz w:val="28"/>
          <w:szCs w:val="28"/>
        </w:rPr>
        <w:t>кандидат исторических наук,</w:t>
      </w:r>
      <w:r>
        <w:rPr>
          <w:rStyle w:val="af0"/>
          <w:sz w:val="28"/>
          <w:szCs w:val="28"/>
        </w:rPr>
        <w:t xml:space="preserve"> доцент Б.В. Николаев</w:t>
      </w:r>
    </w:p>
    <w:p w:rsidR="00AD76DD" w:rsidRDefault="00AD76DD" w:rsidP="00AD76DD">
      <w:pPr>
        <w:autoSpaceDE w:val="0"/>
        <w:autoSpaceDN w:val="0"/>
        <w:adjustRightInd w:val="0"/>
        <w:ind w:firstLine="567"/>
        <w:jc w:val="both"/>
        <w:rPr>
          <w:rStyle w:val="af0"/>
          <w:b w:val="0"/>
          <w:sz w:val="28"/>
          <w:szCs w:val="28"/>
        </w:rPr>
      </w:pPr>
      <w:r>
        <w:rPr>
          <w:sz w:val="28"/>
          <w:szCs w:val="28"/>
        </w:rPr>
        <w:t xml:space="preserve">20-111-50300 Экспансия РФФИ Конституционно-правовой принцип равноправия в США в XXI: эволюция или смена парадигмы? </w:t>
      </w:r>
      <w:r>
        <w:rPr>
          <w:rStyle w:val="af0"/>
          <w:sz w:val="28"/>
          <w:szCs w:val="28"/>
        </w:rPr>
        <w:t xml:space="preserve">Руководитель проекта: </w:t>
      </w:r>
      <w:r w:rsidRPr="00EA6CF3">
        <w:rPr>
          <w:rStyle w:val="af0"/>
          <w:sz w:val="28"/>
          <w:szCs w:val="28"/>
        </w:rPr>
        <w:t>кандидат исторических наук,</w:t>
      </w:r>
      <w:r>
        <w:rPr>
          <w:rStyle w:val="af0"/>
          <w:sz w:val="28"/>
          <w:szCs w:val="28"/>
        </w:rPr>
        <w:t xml:space="preserve"> доцент Б.В. Николаев.</w:t>
      </w:r>
    </w:p>
    <w:p w:rsidR="00AD76DD" w:rsidRDefault="00AD76DD" w:rsidP="00AD76DD">
      <w:pPr>
        <w:autoSpaceDE w:val="0"/>
        <w:autoSpaceDN w:val="0"/>
        <w:adjustRightInd w:val="0"/>
        <w:ind w:firstLine="567"/>
        <w:jc w:val="both"/>
        <w:rPr>
          <w:rStyle w:val="af0"/>
          <w:b w:val="0"/>
          <w:sz w:val="28"/>
          <w:szCs w:val="28"/>
        </w:rPr>
      </w:pPr>
      <w:r>
        <w:rPr>
          <w:sz w:val="28"/>
          <w:szCs w:val="28"/>
        </w:rPr>
        <w:t>20-011-31773 Конкурс ОПН РФФИ-ЭИСИ Неосегрегация или восстание меньшинств? Мифы и реальность расовой и национальной дискриминации в современных США  </w:t>
      </w:r>
      <w:r>
        <w:rPr>
          <w:rStyle w:val="af0"/>
          <w:sz w:val="28"/>
          <w:szCs w:val="28"/>
        </w:rPr>
        <w:t xml:space="preserve">Руководитель проекта: </w:t>
      </w:r>
      <w:r w:rsidRPr="00EA6CF3">
        <w:rPr>
          <w:rStyle w:val="af0"/>
          <w:sz w:val="28"/>
          <w:szCs w:val="28"/>
        </w:rPr>
        <w:t>кандидат исторических наук,</w:t>
      </w:r>
      <w:r>
        <w:rPr>
          <w:rStyle w:val="af0"/>
          <w:sz w:val="28"/>
          <w:szCs w:val="28"/>
        </w:rPr>
        <w:t xml:space="preserve"> доцент Б.В. Николаев.</w:t>
      </w:r>
    </w:p>
    <w:p w:rsidR="00AD76DD" w:rsidRDefault="00AD76DD" w:rsidP="00AD76DD">
      <w:pPr>
        <w:autoSpaceDE w:val="0"/>
        <w:autoSpaceDN w:val="0"/>
        <w:adjustRightInd w:val="0"/>
        <w:ind w:firstLine="567"/>
        <w:jc w:val="both"/>
        <w:rPr>
          <w:sz w:val="28"/>
          <w:szCs w:val="28"/>
        </w:rPr>
      </w:pPr>
      <w:r>
        <w:rPr>
          <w:sz w:val="28"/>
          <w:szCs w:val="28"/>
        </w:rPr>
        <w:lastRenderedPageBreak/>
        <w:t xml:space="preserve">2020 год – </w:t>
      </w:r>
      <w:r w:rsidRPr="00A01C67">
        <w:rPr>
          <w:sz w:val="28"/>
          <w:szCs w:val="28"/>
        </w:rPr>
        <w:t>Тема: «</w:t>
      </w:r>
      <w:r w:rsidRPr="00E73EA4">
        <w:rPr>
          <w:color w:val="000000"/>
          <w:sz w:val="28"/>
          <w:szCs w:val="28"/>
          <w:shd w:val="clear" w:color="auto" w:fill="FFFFFF"/>
        </w:rPr>
        <w:t>Гибридная война, война против террора, иные экстраординарные правовые режимы и обеспечение прав человека в современном мире</w:t>
      </w:r>
      <w:r w:rsidRPr="00A01C67">
        <w:rPr>
          <w:sz w:val="28"/>
          <w:szCs w:val="28"/>
        </w:rPr>
        <w:t xml:space="preserve">», номер проекта:  </w:t>
      </w:r>
      <w:r>
        <w:rPr>
          <w:sz w:val="28"/>
          <w:szCs w:val="28"/>
        </w:rPr>
        <w:t>20-011-00096</w:t>
      </w:r>
      <w:r w:rsidRPr="00A01C67">
        <w:rPr>
          <w:sz w:val="28"/>
          <w:szCs w:val="28"/>
        </w:rPr>
        <w:t xml:space="preserve">. </w:t>
      </w:r>
      <w:r w:rsidRPr="00A01C67">
        <w:rPr>
          <w:b/>
          <w:sz w:val="28"/>
          <w:szCs w:val="28"/>
        </w:rPr>
        <w:t xml:space="preserve">Руководитель проекта: </w:t>
      </w:r>
      <w:r w:rsidRPr="00080F30">
        <w:rPr>
          <w:rStyle w:val="af0"/>
          <w:sz w:val="28"/>
          <w:szCs w:val="28"/>
        </w:rPr>
        <w:t>доктор юридических наук, профессор Г.Б. Романовский.</w:t>
      </w:r>
      <w:r w:rsidRPr="00080F30">
        <w:rPr>
          <w:sz w:val="28"/>
          <w:szCs w:val="28"/>
        </w:rPr>
        <w:t xml:space="preserve"> </w:t>
      </w:r>
    </w:p>
    <w:p w:rsidR="00AD76DD" w:rsidRDefault="00AD76DD" w:rsidP="00AD76DD">
      <w:pPr>
        <w:autoSpaceDE w:val="0"/>
        <w:autoSpaceDN w:val="0"/>
        <w:adjustRightInd w:val="0"/>
        <w:ind w:firstLine="567"/>
        <w:jc w:val="both"/>
        <w:rPr>
          <w:sz w:val="28"/>
          <w:szCs w:val="28"/>
        </w:rPr>
      </w:pPr>
      <w:r>
        <w:rPr>
          <w:sz w:val="28"/>
          <w:szCs w:val="28"/>
        </w:rPr>
        <w:t xml:space="preserve">Получен грант Президента Российской Федерации </w:t>
      </w:r>
      <w:r>
        <w:rPr>
          <w:rFonts w:eastAsiaTheme="minorHAnsi"/>
          <w:sz w:val="27"/>
          <w:szCs w:val="27"/>
          <w:lang w:eastAsia="en-US"/>
        </w:rPr>
        <w:t>для государственной поддержки молодых российских ученых – кандидатов наук и докторов наук:</w:t>
      </w:r>
    </w:p>
    <w:p w:rsidR="00AD76DD" w:rsidRDefault="00AD76DD" w:rsidP="00AD76DD">
      <w:pPr>
        <w:ind w:firstLine="567"/>
        <w:jc w:val="both"/>
        <w:rPr>
          <w:sz w:val="28"/>
          <w:szCs w:val="28"/>
        </w:rPr>
      </w:pPr>
      <w:r>
        <w:rPr>
          <w:sz w:val="28"/>
          <w:szCs w:val="28"/>
        </w:rPr>
        <w:t>2021 год – Тема: «</w:t>
      </w:r>
      <w:r>
        <w:rPr>
          <w:rFonts w:eastAsiaTheme="minorHAnsi"/>
          <w:sz w:val="27"/>
          <w:szCs w:val="27"/>
          <w:lang w:eastAsia="en-US"/>
        </w:rPr>
        <w:t xml:space="preserve">Ограничения прав человека в цифровом пространстве в </w:t>
      </w:r>
      <w:r w:rsidRPr="009F35A0">
        <w:rPr>
          <w:rFonts w:eastAsiaTheme="minorHAnsi"/>
          <w:sz w:val="28"/>
          <w:szCs w:val="28"/>
          <w:lang w:eastAsia="en-US"/>
        </w:rPr>
        <w:t xml:space="preserve">целях противодействия терроризму», номер проекта </w:t>
      </w:r>
      <w:r w:rsidRPr="009F35A0">
        <w:rPr>
          <w:rFonts w:eastAsiaTheme="minorHAnsi"/>
          <w:bCs/>
          <w:sz w:val="28"/>
          <w:szCs w:val="28"/>
          <w:lang w:eastAsia="en-US"/>
        </w:rPr>
        <w:t>МК-390.2021.2.</w:t>
      </w:r>
      <w:r w:rsidRPr="009F35A0">
        <w:rPr>
          <w:b/>
          <w:sz w:val="28"/>
          <w:szCs w:val="28"/>
        </w:rPr>
        <w:t xml:space="preserve"> </w:t>
      </w:r>
      <w:r w:rsidRPr="00A01C67">
        <w:rPr>
          <w:b/>
          <w:sz w:val="28"/>
          <w:szCs w:val="28"/>
        </w:rPr>
        <w:t>Руководитель проекта:</w:t>
      </w:r>
      <w:r>
        <w:rPr>
          <w:b/>
          <w:sz w:val="28"/>
          <w:szCs w:val="28"/>
        </w:rPr>
        <w:t xml:space="preserve"> </w:t>
      </w:r>
      <w:r w:rsidRPr="009F35A0">
        <w:rPr>
          <w:sz w:val="28"/>
          <w:szCs w:val="28"/>
        </w:rPr>
        <w:t>кандидат юридических наук, В.Г. Романовский</w:t>
      </w:r>
    </w:p>
    <w:p w:rsidR="00AD76DD" w:rsidRDefault="00AD76DD" w:rsidP="00AD76DD">
      <w:pPr>
        <w:ind w:firstLine="709"/>
        <w:jc w:val="both"/>
        <w:rPr>
          <w:sz w:val="28"/>
          <w:szCs w:val="28"/>
        </w:rPr>
      </w:pPr>
      <w:r w:rsidRPr="00EA6CF3">
        <w:rPr>
          <w:sz w:val="28"/>
          <w:szCs w:val="28"/>
        </w:rPr>
        <w:t>Научная работа кафедры отражена в планах и отчетах НИР.</w:t>
      </w:r>
    </w:p>
    <w:p w:rsidR="00AD76DD" w:rsidRPr="00EA6CF3" w:rsidRDefault="00AD76DD" w:rsidP="00AD76DD">
      <w:pPr>
        <w:ind w:firstLine="709"/>
        <w:jc w:val="both"/>
        <w:rPr>
          <w:sz w:val="28"/>
          <w:szCs w:val="28"/>
        </w:rPr>
      </w:pPr>
      <w:r>
        <w:rPr>
          <w:sz w:val="28"/>
          <w:szCs w:val="28"/>
        </w:rPr>
        <w:t>За</w:t>
      </w:r>
      <w:r w:rsidRPr="00EB0E29">
        <w:rPr>
          <w:sz w:val="28"/>
          <w:szCs w:val="28"/>
        </w:rPr>
        <w:t xml:space="preserve"> </w:t>
      </w:r>
      <w:r>
        <w:rPr>
          <w:sz w:val="28"/>
          <w:szCs w:val="28"/>
        </w:rPr>
        <w:t xml:space="preserve">5-летний период сотрудниками кафедры </w:t>
      </w:r>
      <w:r w:rsidRPr="00EB0E29">
        <w:rPr>
          <w:sz w:val="28"/>
          <w:szCs w:val="28"/>
        </w:rPr>
        <w:t xml:space="preserve">было подано </w:t>
      </w:r>
      <w:r>
        <w:rPr>
          <w:sz w:val="28"/>
          <w:szCs w:val="28"/>
        </w:rPr>
        <w:t>21 заявка на участие в конкурсах на проведение научных исследований.</w:t>
      </w:r>
    </w:p>
    <w:p w:rsidR="00AD76DD" w:rsidRDefault="00AD76DD" w:rsidP="00AD76DD">
      <w:pPr>
        <w:ind w:firstLine="709"/>
        <w:jc w:val="both"/>
        <w:rPr>
          <w:sz w:val="28"/>
          <w:szCs w:val="28"/>
        </w:rPr>
      </w:pPr>
      <w:r w:rsidRPr="007D5355">
        <w:rPr>
          <w:sz w:val="28"/>
          <w:szCs w:val="28"/>
        </w:rPr>
        <w:t>Сведения об объемах, финансируемых НИР</w:t>
      </w:r>
      <w:r>
        <w:rPr>
          <w:sz w:val="28"/>
          <w:szCs w:val="28"/>
        </w:rPr>
        <w:t>,</w:t>
      </w:r>
      <w:r w:rsidRPr="007D5355">
        <w:rPr>
          <w:sz w:val="28"/>
          <w:szCs w:val="28"/>
        </w:rPr>
        <w:t xml:space="preserve"> представлены в таблице 1.</w:t>
      </w:r>
    </w:p>
    <w:p w:rsidR="00AD76DD" w:rsidRPr="007D5355" w:rsidRDefault="00AD76DD" w:rsidP="00AD76DD">
      <w:pPr>
        <w:spacing w:line="360" w:lineRule="auto"/>
        <w:ind w:firstLine="709"/>
        <w:contextualSpacing/>
        <w:jc w:val="both"/>
        <w:rPr>
          <w:sz w:val="28"/>
          <w:szCs w:val="28"/>
        </w:rPr>
      </w:pPr>
      <w:r>
        <w:rPr>
          <w:sz w:val="28"/>
          <w:szCs w:val="28"/>
        </w:rPr>
        <w:t xml:space="preserve">Таблица </w:t>
      </w:r>
      <w:r w:rsidRPr="007D5355">
        <w:rPr>
          <w:sz w:val="28"/>
          <w:szCs w:val="28"/>
        </w:rPr>
        <w:t>1</w:t>
      </w:r>
      <w:r>
        <w:rPr>
          <w:sz w:val="28"/>
          <w:szCs w:val="28"/>
        </w:rPr>
        <w:t xml:space="preserve"> </w:t>
      </w:r>
      <w:r w:rsidRPr="007D5355">
        <w:rPr>
          <w:sz w:val="28"/>
          <w:szCs w:val="28"/>
        </w:rPr>
        <w:t>– Объем НИР в тыс. руб.</w:t>
      </w:r>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1041"/>
        <w:gridCol w:w="908"/>
        <w:gridCol w:w="907"/>
        <w:gridCol w:w="1032"/>
        <w:gridCol w:w="1030"/>
      </w:tblGrid>
      <w:tr w:rsidR="00AD76DD" w:rsidRPr="007D5355" w:rsidTr="00AD76DD">
        <w:tc>
          <w:tcPr>
            <w:tcW w:w="2325" w:type="pct"/>
            <w:shd w:val="clear" w:color="auto" w:fill="auto"/>
          </w:tcPr>
          <w:p w:rsidR="00AD76DD" w:rsidRPr="007D5355" w:rsidRDefault="00AD76DD" w:rsidP="00AD76DD">
            <w:pPr>
              <w:contextualSpacing/>
              <w:jc w:val="center"/>
              <w:rPr>
                <w:bCs/>
                <w:color w:val="000000"/>
                <w:sz w:val="28"/>
                <w:szCs w:val="28"/>
              </w:rPr>
            </w:pPr>
            <w:r w:rsidRPr="007D5355">
              <w:rPr>
                <w:bCs/>
                <w:color w:val="000000"/>
                <w:sz w:val="28"/>
                <w:szCs w:val="28"/>
              </w:rPr>
              <w:t>Показатель</w:t>
            </w:r>
          </w:p>
        </w:tc>
        <w:tc>
          <w:tcPr>
            <w:tcW w:w="566" w:type="pct"/>
            <w:shd w:val="clear" w:color="auto" w:fill="auto"/>
          </w:tcPr>
          <w:p w:rsidR="00AD76DD" w:rsidRPr="007D5355" w:rsidRDefault="00AD76DD" w:rsidP="00AD76DD">
            <w:pPr>
              <w:contextualSpacing/>
              <w:jc w:val="center"/>
              <w:rPr>
                <w:bCs/>
                <w:color w:val="000000"/>
                <w:sz w:val="28"/>
                <w:szCs w:val="28"/>
              </w:rPr>
            </w:pPr>
            <w:r w:rsidRPr="007D5355">
              <w:rPr>
                <w:bCs/>
                <w:color w:val="000000"/>
                <w:sz w:val="28"/>
                <w:szCs w:val="28"/>
              </w:rPr>
              <w:t>2018</w:t>
            </w:r>
          </w:p>
        </w:tc>
        <w:tc>
          <w:tcPr>
            <w:tcW w:w="494" w:type="pct"/>
            <w:shd w:val="clear" w:color="auto" w:fill="auto"/>
          </w:tcPr>
          <w:p w:rsidR="00AD76DD" w:rsidRPr="007D5355" w:rsidRDefault="00AD76DD" w:rsidP="00AD76DD">
            <w:pPr>
              <w:contextualSpacing/>
              <w:jc w:val="center"/>
              <w:rPr>
                <w:bCs/>
                <w:color w:val="000000"/>
                <w:sz w:val="28"/>
                <w:szCs w:val="28"/>
              </w:rPr>
            </w:pPr>
            <w:r w:rsidRPr="007D5355">
              <w:rPr>
                <w:bCs/>
                <w:color w:val="000000"/>
                <w:sz w:val="28"/>
                <w:szCs w:val="28"/>
              </w:rPr>
              <w:t>2019</w:t>
            </w:r>
          </w:p>
        </w:tc>
        <w:tc>
          <w:tcPr>
            <w:tcW w:w="493" w:type="pct"/>
            <w:shd w:val="clear" w:color="auto" w:fill="auto"/>
          </w:tcPr>
          <w:p w:rsidR="00AD76DD" w:rsidRPr="007D5355" w:rsidRDefault="00AD76DD" w:rsidP="00AD76DD">
            <w:pPr>
              <w:contextualSpacing/>
              <w:jc w:val="center"/>
              <w:rPr>
                <w:bCs/>
                <w:color w:val="000000"/>
                <w:sz w:val="28"/>
                <w:szCs w:val="28"/>
              </w:rPr>
            </w:pPr>
            <w:r w:rsidRPr="007D5355">
              <w:rPr>
                <w:bCs/>
                <w:color w:val="000000"/>
                <w:sz w:val="28"/>
                <w:szCs w:val="28"/>
              </w:rPr>
              <w:t>2020</w:t>
            </w:r>
          </w:p>
        </w:tc>
        <w:tc>
          <w:tcPr>
            <w:tcW w:w="561" w:type="pct"/>
            <w:shd w:val="clear" w:color="auto" w:fill="auto"/>
          </w:tcPr>
          <w:p w:rsidR="00AD76DD" w:rsidRPr="007D5355" w:rsidRDefault="00AD76DD" w:rsidP="00AD76DD">
            <w:pPr>
              <w:contextualSpacing/>
              <w:jc w:val="center"/>
              <w:rPr>
                <w:bCs/>
                <w:color w:val="000000"/>
                <w:sz w:val="28"/>
                <w:szCs w:val="28"/>
              </w:rPr>
            </w:pPr>
            <w:r w:rsidRPr="007D5355">
              <w:rPr>
                <w:bCs/>
                <w:color w:val="000000"/>
                <w:sz w:val="28"/>
                <w:szCs w:val="28"/>
              </w:rPr>
              <w:t>2021</w:t>
            </w:r>
          </w:p>
        </w:tc>
        <w:tc>
          <w:tcPr>
            <w:tcW w:w="560" w:type="pct"/>
          </w:tcPr>
          <w:p w:rsidR="00AD76DD" w:rsidRPr="007D5355" w:rsidRDefault="00AD76DD" w:rsidP="00AD76DD">
            <w:pPr>
              <w:contextualSpacing/>
              <w:jc w:val="center"/>
              <w:rPr>
                <w:bCs/>
                <w:color w:val="000000"/>
                <w:sz w:val="28"/>
                <w:szCs w:val="28"/>
              </w:rPr>
            </w:pPr>
            <w:r>
              <w:rPr>
                <w:bCs/>
                <w:color w:val="000000"/>
                <w:sz w:val="28"/>
                <w:szCs w:val="28"/>
              </w:rPr>
              <w:t>2022</w:t>
            </w:r>
          </w:p>
        </w:tc>
      </w:tr>
      <w:tr w:rsidR="00AD76DD" w:rsidRPr="007D5355" w:rsidTr="00AD76DD">
        <w:tc>
          <w:tcPr>
            <w:tcW w:w="2325" w:type="pct"/>
            <w:shd w:val="clear" w:color="auto" w:fill="auto"/>
          </w:tcPr>
          <w:p w:rsidR="00AD76DD" w:rsidRPr="007D5355" w:rsidRDefault="00AD76DD" w:rsidP="00AD76DD">
            <w:pPr>
              <w:contextualSpacing/>
              <w:jc w:val="center"/>
              <w:rPr>
                <w:bCs/>
                <w:color w:val="000000"/>
                <w:sz w:val="28"/>
                <w:szCs w:val="28"/>
              </w:rPr>
            </w:pPr>
            <w:r w:rsidRPr="007D5355">
              <w:rPr>
                <w:bCs/>
                <w:color w:val="000000"/>
                <w:sz w:val="28"/>
                <w:szCs w:val="28"/>
              </w:rPr>
              <w:t>Объем НИР, тыс. руб.</w:t>
            </w:r>
          </w:p>
        </w:tc>
        <w:tc>
          <w:tcPr>
            <w:tcW w:w="566" w:type="pct"/>
            <w:shd w:val="clear" w:color="auto" w:fill="auto"/>
          </w:tcPr>
          <w:p w:rsidR="00AD76DD" w:rsidRPr="007D5355" w:rsidRDefault="00AD76DD" w:rsidP="00AD76DD">
            <w:pPr>
              <w:contextualSpacing/>
              <w:jc w:val="center"/>
              <w:rPr>
                <w:bCs/>
                <w:color w:val="000000"/>
                <w:sz w:val="28"/>
                <w:szCs w:val="28"/>
              </w:rPr>
            </w:pPr>
            <w:r>
              <w:rPr>
                <w:bCs/>
                <w:color w:val="000000"/>
                <w:sz w:val="28"/>
                <w:szCs w:val="28"/>
              </w:rPr>
              <w:t>550</w:t>
            </w:r>
          </w:p>
        </w:tc>
        <w:tc>
          <w:tcPr>
            <w:tcW w:w="494" w:type="pct"/>
            <w:shd w:val="clear" w:color="auto" w:fill="auto"/>
          </w:tcPr>
          <w:p w:rsidR="00AD76DD" w:rsidRPr="007D5355" w:rsidRDefault="00AD76DD" w:rsidP="00AD76DD">
            <w:pPr>
              <w:contextualSpacing/>
              <w:jc w:val="center"/>
              <w:rPr>
                <w:bCs/>
                <w:color w:val="000000"/>
                <w:sz w:val="28"/>
                <w:szCs w:val="28"/>
              </w:rPr>
            </w:pPr>
            <w:r>
              <w:rPr>
                <w:bCs/>
                <w:color w:val="000000"/>
                <w:sz w:val="28"/>
                <w:szCs w:val="28"/>
              </w:rPr>
              <w:t>750</w:t>
            </w:r>
          </w:p>
        </w:tc>
        <w:tc>
          <w:tcPr>
            <w:tcW w:w="493" w:type="pct"/>
            <w:shd w:val="clear" w:color="auto" w:fill="auto"/>
          </w:tcPr>
          <w:p w:rsidR="00AD76DD" w:rsidRPr="007D5355" w:rsidRDefault="00AD76DD" w:rsidP="00AD76DD">
            <w:pPr>
              <w:contextualSpacing/>
              <w:jc w:val="center"/>
              <w:rPr>
                <w:bCs/>
                <w:color w:val="000000"/>
                <w:sz w:val="28"/>
                <w:szCs w:val="28"/>
              </w:rPr>
            </w:pPr>
            <w:r>
              <w:rPr>
                <w:bCs/>
                <w:color w:val="000000"/>
                <w:sz w:val="28"/>
                <w:szCs w:val="28"/>
              </w:rPr>
              <w:t>2600</w:t>
            </w:r>
          </w:p>
        </w:tc>
        <w:tc>
          <w:tcPr>
            <w:tcW w:w="561" w:type="pct"/>
            <w:shd w:val="clear" w:color="auto" w:fill="auto"/>
          </w:tcPr>
          <w:p w:rsidR="00AD76DD" w:rsidRPr="007D5355" w:rsidRDefault="00AD76DD" w:rsidP="00AD76DD">
            <w:pPr>
              <w:contextualSpacing/>
              <w:jc w:val="center"/>
              <w:rPr>
                <w:bCs/>
                <w:color w:val="000000"/>
                <w:sz w:val="28"/>
                <w:szCs w:val="28"/>
              </w:rPr>
            </w:pPr>
            <w:r>
              <w:rPr>
                <w:bCs/>
                <w:color w:val="000000"/>
                <w:sz w:val="28"/>
                <w:szCs w:val="28"/>
              </w:rPr>
              <w:t>1850</w:t>
            </w:r>
          </w:p>
        </w:tc>
        <w:tc>
          <w:tcPr>
            <w:tcW w:w="560" w:type="pct"/>
          </w:tcPr>
          <w:p w:rsidR="00AD76DD" w:rsidRPr="007D5355" w:rsidRDefault="00AD76DD" w:rsidP="00AD76DD">
            <w:pPr>
              <w:contextualSpacing/>
              <w:jc w:val="center"/>
              <w:rPr>
                <w:bCs/>
                <w:color w:val="000000"/>
                <w:sz w:val="28"/>
                <w:szCs w:val="28"/>
              </w:rPr>
            </w:pPr>
            <w:r>
              <w:rPr>
                <w:bCs/>
                <w:color w:val="000000"/>
                <w:sz w:val="28"/>
                <w:szCs w:val="28"/>
              </w:rPr>
              <w:t>1775</w:t>
            </w:r>
          </w:p>
        </w:tc>
      </w:tr>
      <w:tr w:rsidR="00AD76DD" w:rsidRPr="007D5355" w:rsidTr="00AD76DD">
        <w:tc>
          <w:tcPr>
            <w:tcW w:w="2325" w:type="pct"/>
            <w:shd w:val="clear" w:color="auto" w:fill="auto"/>
          </w:tcPr>
          <w:p w:rsidR="00AD76DD" w:rsidRPr="007D5355" w:rsidRDefault="00AD76DD" w:rsidP="00AD76DD">
            <w:pPr>
              <w:contextualSpacing/>
              <w:jc w:val="center"/>
              <w:rPr>
                <w:bCs/>
                <w:color w:val="000000"/>
                <w:sz w:val="28"/>
                <w:szCs w:val="28"/>
              </w:rPr>
            </w:pPr>
            <w:r w:rsidRPr="007D5355">
              <w:rPr>
                <w:bCs/>
                <w:color w:val="000000"/>
                <w:sz w:val="28"/>
                <w:szCs w:val="28"/>
              </w:rPr>
              <w:t>Объем НИР на 1 НПР, тыс. руб.</w:t>
            </w:r>
          </w:p>
        </w:tc>
        <w:tc>
          <w:tcPr>
            <w:tcW w:w="566" w:type="pct"/>
            <w:shd w:val="clear" w:color="auto" w:fill="auto"/>
          </w:tcPr>
          <w:p w:rsidR="00AD76DD" w:rsidRPr="007D5355" w:rsidRDefault="00AD76DD" w:rsidP="00AD76DD">
            <w:pPr>
              <w:contextualSpacing/>
              <w:jc w:val="center"/>
              <w:rPr>
                <w:bCs/>
                <w:color w:val="000000"/>
                <w:sz w:val="28"/>
                <w:szCs w:val="28"/>
              </w:rPr>
            </w:pPr>
            <w:r>
              <w:rPr>
                <w:bCs/>
                <w:color w:val="000000"/>
                <w:sz w:val="28"/>
                <w:szCs w:val="28"/>
              </w:rPr>
              <w:t>38,6</w:t>
            </w:r>
          </w:p>
        </w:tc>
        <w:tc>
          <w:tcPr>
            <w:tcW w:w="494" w:type="pct"/>
            <w:shd w:val="clear" w:color="auto" w:fill="auto"/>
          </w:tcPr>
          <w:p w:rsidR="00AD76DD" w:rsidRPr="007D5355" w:rsidRDefault="00AD76DD" w:rsidP="00AD76DD">
            <w:pPr>
              <w:contextualSpacing/>
              <w:jc w:val="center"/>
              <w:rPr>
                <w:bCs/>
                <w:color w:val="000000"/>
                <w:sz w:val="28"/>
                <w:szCs w:val="28"/>
              </w:rPr>
            </w:pPr>
            <w:r>
              <w:rPr>
                <w:bCs/>
                <w:color w:val="000000"/>
                <w:sz w:val="28"/>
                <w:szCs w:val="28"/>
              </w:rPr>
              <w:t>55,5</w:t>
            </w:r>
          </w:p>
        </w:tc>
        <w:tc>
          <w:tcPr>
            <w:tcW w:w="493" w:type="pct"/>
            <w:shd w:val="clear" w:color="auto" w:fill="auto"/>
          </w:tcPr>
          <w:p w:rsidR="00AD76DD" w:rsidRPr="007D5355" w:rsidRDefault="00AD76DD" w:rsidP="00AD76DD">
            <w:pPr>
              <w:contextualSpacing/>
              <w:jc w:val="center"/>
              <w:rPr>
                <w:bCs/>
                <w:color w:val="000000"/>
                <w:sz w:val="28"/>
                <w:szCs w:val="28"/>
              </w:rPr>
            </w:pPr>
            <w:r>
              <w:rPr>
                <w:bCs/>
                <w:color w:val="000000"/>
                <w:sz w:val="28"/>
                <w:szCs w:val="28"/>
              </w:rPr>
              <w:t>196,2</w:t>
            </w:r>
          </w:p>
        </w:tc>
        <w:tc>
          <w:tcPr>
            <w:tcW w:w="561" w:type="pct"/>
            <w:shd w:val="clear" w:color="auto" w:fill="auto"/>
          </w:tcPr>
          <w:p w:rsidR="00AD76DD" w:rsidRPr="007D5355" w:rsidRDefault="00AD76DD" w:rsidP="00AD76DD">
            <w:pPr>
              <w:contextualSpacing/>
              <w:jc w:val="center"/>
              <w:rPr>
                <w:bCs/>
                <w:color w:val="000000"/>
                <w:sz w:val="28"/>
                <w:szCs w:val="28"/>
              </w:rPr>
            </w:pPr>
            <w:r>
              <w:rPr>
                <w:bCs/>
                <w:color w:val="000000"/>
                <w:sz w:val="28"/>
                <w:szCs w:val="28"/>
              </w:rPr>
              <w:t>142,3</w:t>
            </w:r>
          </w:p>
        </w:tc>
        <w:tc>
          <w:tcPr>
            <w:tcW w:w="560" w:type="pct"/>
          </w:tcPr>
          <w:p w:rsidR="00AD76DD" w:rsidRPr="007D5355" w:rsidRDefault="00AD76DD" w:rsidP="00AD76DD">
            <w:pPr>
              <w:contextualSpacing/>
              <w:jc w:val="center"/>
              <w:rPr>
                <w:bCs/>
                <w:color w:val="000000"/>
                <w:sz w:val="28"/>
                <w:szCs w:val="28"/>
              </w:rPr>
            </w:pPr>
            <w:r>
              <w:rPr>
                <w:bCs/>
                <w:color w:val="000000"/>
                <w:sz w:val="28"/>
                <w:szCs w:val="28"/>
              </w:rPr>
              <w:t>147,8</w:t>
            </w:r>
          </w:p>
        </w:tc>
      </w:tr>
      <w:tr w:rsidR="00E33BAA" w:rsidRPr="00E33BAA" w:rsidTr="00AD76DD">
        <w:tc>
          <w:tcPr>
            <w:tcW w:w="2325" w:type="pct"/>
            <w:shd w:val="clear" w:color="auto" w:fill="auto"/>
          </w:tcPr>
          <w:p w:rsidR="00E33BAA" w:rsidRPr="00885BAD" w:rsidRDefault="00E33BAA" w:rsidP="00AD76DD">
            <w:pPr>
              <w:contextualSpacing/>
              <w:jc w:val="center"/>
              <w:rPr>
                <w:bCs/>
                <w:sz w:val="28"/>
                <w:szCs w:val="28"/>
              </w:rPr>
            </w:pPr>
            <w:r w:rsidRPr="00885BAD">
              <w:t>Количество выигранных грантов (РНФ, РФФИ, РГНФ), конкурсов (ФЦП, ВП, ОП).</w:t>
            </w:r>
          </w:p>
        </w:tc>
        <w:tc>
          <w:tcPr>
            <w:tcW w:w="566" w:type="pct"/>
            <w:shd w:val="clear" w:color="auto" w:fill="auto"/>
          </w:tcPr>
          <w:p w:rsidR="00E33BAA" w:rsidRPr="00885BAD" w:rsidRDefault="00885BAD" w:rsidP="00AD76DD">
            <w:pPr>
              <w:contextualSpacing/>
              <w:jc w:val="center"/>
              <w:rPr>
                <w:bCs/>
                <w:sz w:val="28"/>
                <w:szCs w:val="28"/>
              </w:rPr>
            </w:pPr>
            <w:r w:rsidRPr="00885BAD">
              <w:rPr>
                <w:bCs/>
                <w:sz w:val="28"/>
                <w:szCs w:val="28"/>
              </w:rPr>
              <w:t>1</w:t>
            </w:r>
          </w:p>
        </w:tc>
        <w:tc>
          <w:tcPr>
            <w:tcW w:w="494" w:type="pct"/>
            <w:shd w:val="clear" w:color="auto" w:fill="auto"/>
          </w:tcPr>
          <w:p w:rsidR="00E33BAA" w:rsidRPr="00885BAD" w:rsidRDefault="00885BAD" w:rsidP="00AD76DD">
            <w:pPr>
              <w:contextualSpacing/>
              <w:jc w:val="center"/>
              <w:rPr>
                <w:bCs/>
                <w:sz w:val="28"/>
                <w:szCs w:val="28"/>
              </w:rPr>
            </w:pPr>
            <w:r w:rsidRPr="00885BAD">
              <w:rPr>
                <w:bCs/>
                <w:sz w:val="28"/>
                <w:szCs w:val="28"/>
              </w:rPr>
              <w:t>1</w:t>
            </w:r>
          </w:p>
        </w:tc>
        <w:tc>
          <w:tcPr>
            <w:tcW w:w="493" w:type="pct"/>
            <w:shd w:val="clear" w:color="auto" w:fill="auto"/>
          </w:tcPr>
          <w:p w:rsidR="00E33BAA" w:rsidRPr="00885BAD" w:rsidRDefault="00885BAD" w:rsidP="00AD76DD">
            <w:pPr>
              <w:contextualSpacing/>
              <w:jc w:val="center"/>
              <w:rPr>
                <w:bCs/>
                <w:sz w:val="28"/>
                <w:szCs w:val="28"/>
              </w:rPr>
            </w:pPr>
            <w:r w:rsidRPr="00885BAD">
              <w:rPr>
                <w:bCs/>
                <w:sz w:val="28"/>
                <w:szCs w:val="28"/>
              </w:rPr>
              <w:t>3</w:t>
            </w:r>
          </w:p>
        </w:tc>
        <w:tc>
          <w:tcPr>
            <w:tcW w:w="561" w:type="pct"/>
            <w:shd w:val="clear" w:color="auto" w:fill="auto"/>
          </w:tcPr>
          <w:p w:rsidR="00E33BAA" w:rsidRPr="00885BAD" w:rsidRDefault="00885BAD" w:rsidP="00AD76DD">
            <w:pPr>
              <w:contextualSpacing/>
              <w:jc w:val="center"/>
              <w:rPr>
                <w:bCs/>
                <w:sz w:val="28"/>
                <w:szCs w:val="28"/>
              </w:rPr>
            </w:pPr>
            <w:r w:rsidRPr="00885BAD">
              <w:rPr>
                <w:bCs/>
                <w:sz w:val="28"/>
                <w:szCs w:val="28"/>
              </w:rPr>
              <w:t>1</w:t>
            </w:r>
          </w:p>
        </w:tc>
        <w:tc>
          <w:tcPr>
            <w:tcW w:w="560" w:type="pct"/>
          </w:tcPr>
          <w:p w:rsidR="00E33BAA" w:rsidRPr="00885BAD" w:rsidRDefault="00885BAD" w:rsidP="00AD76DD">
            <w:pPr>
              <w:contextualSpacing/>
              <w:jc w:val="center"/>
              <w:rPr>
                <w:bCs/>
                <w:sz w:val="28"/>
                <w:szCs w:val="28"/>
              </w:rPr>
            </w:pPr>
            <w:r w:rsidRPr="00885BAD">
              <w:rPr>
                <w:bCs/>
                <w:sz w:val="28"/>
                <w:szCs w:val="28"/>
              </w:rPr>
              <w:t>0</w:t>
            </w:r>
          </w:p>
        </w:tc>
      </w:tr>
      <w:tr w:rsidR="00E33BAA" w:rsidRPr="00E33BAA" w:rsidTr="00AD76DD">
        <w:tc>
          <w:tcPr>
            <w:tcW w:w="2325" w:type="pct"/>
            <w:shd w:val="clear" w:color="auto" w:fill="auto"/>
          </w:tcPr>
          <w:p w:rsidR="00E33BAA" w:rsidRPr="00885BAD" w:rsidRDefault="00E33BAA" w:rsidP="00AD76DD">
            <w:pPr>
              <w:contextualSpacing/>
              <w:jc w:val="center"/>
              <w:rPr>
                <w:bCs/>
                <w:sz w:val="28"/>
                <w:szCs w:val="28"/>
              </w:rPr>
            </w:pPr>
            <w:r w:rsidRPr="00885BAD">
              <w:t>Количество поданных заявок на конкурсы проведения научных исследований и научных мероприятий (для научных мероприятий  – РФФИ)</w:t>
            </w:r>
          </w:p>
        </w:tc>
        <w:tc>
          <w:tcPr>
            <w:tcW w:w="566" w:type="pct"/>
            <w:shd w:val="clear" w:color="auto" w:fill="auto"/>
          </w:tcPr>
          <w:p w:rsidR="00E33BAA" w:rsidRPr="00885BAD" w:rsidRDefault="00885BAD" w:rsidP="00AD76DD">
            <w:pPr>
              <w:contextualSpacing/>
              <w:jc w:val="center"/>
              <w:rPr>
                <w:bCs/>
                <w:sz w:val="28"/>
                <w:szCs w:val="28"/>
              </w:rPr>
            </w:pPr>
            <w:r w:rsidRPr="00885BAD">
              <w:rPr>
                <w:bCs/>
                <w:sz w:val="28"/>
                <w:szCs w:val="28"/>
              </w:rPr>
              <w:t>2</w:t>
            </w:r>
          </w:p>
        </w:tc>
        <w:tc>
          <w:tcPr>
            <w:tcW w:w="494" w:type="pct"/>
            <w:shd w:val="clear" w:color="auto" w:fill="auto"/>
          </w:tcPr>
          <w:p w:rsidR="00E33BAA" w:rsidRPr="00885BAD" w:rsidRDefault="00885BAD" w:rsidP="00AD76DD">
            <w:pPr>
              <w:contextualSpacing/>
              <w:jc w:val="center"/>
              <w:rPr>
                <w:bCs/>
                <w:sz w:val="28"/>
                <w:szCs w:val="28"/>
              </w:rPr>
            </w:pPr>
            <w:r w:rsidRPr="00885BAD">
              <w:rPr>
                <w:bCs/>
                <w:sz w:val="28"/>
                <w:szCs w:val="28"/>
              </w:rPr>
              <w:t>2</w:t>
            </w:r>
          </w:p>
        </w:tc>
        <w:tc>
          <w:tcPr>
            <w:tcW w:w="493" w:type="pct"/>
            <w:shd w:val="clear" w:color="auto" w:fill="auto"/>
          </w:tcPr>
          <w:p w:rsidR="00E33BAA" w:rsidRPr="00885BAD" w:rsidRDefault="00885BAD" w:rsidP="00AD76DD">
            <w:pPr>
              <w:contextualSpacing/>
              <w:jc w:val="center"/>
              <w:rPr>
                <w:bCs/>
                <w:sz w:val="28"/>
                <w:szCs w:val="28"/>
              </w:rPr>
            </w:pPr>
            <w:r w:rsidRPr="00885BAD">
              <w:rPr>
                <w:bCs/>
                <w:sz w:val="28"/>
                <w:szCs w:val="28"/>
              </w:rPr>
              <w:t>4</w:t>
            </w:r>
          </w:p>
        </w:tc>
        <w:tc>
          <w:tcPr>
            <w:tcW w:w="561" w:type="pct"/>
            <w:shd w:val="clear" w:color="auto" w:fill="auto"/>
          </w:tcPr>
          <w:p w:rsidR="00E33BAA" w:rsidRPr="00885BAD" w:rsidRDefault="00885BAD" w:rsidP="00AD76DD">
            <w:pPr>
              <w:contextualSpacing/>
              <w:jc w:val="center"/>
              <w:rPr>
                <w:bCs/>
                <w:sz w:val="28"/>
                <w:szCs w:val="28"/>
              </w:rPr>
            </w:pPr>
            <w:r w:rsidRPr="00885BAD">
              <w:rPr>
                <w:bCs/>
                <w:sz w:val="28"/>
                <w:szCs w:val="28"/>
              </w:rPr>
              <w:t>4</w:t>
            </w:r>
          </w:p>
        </w:tc>
        <w:tc>
          <w:tcPr>
            <w:tcW w:w="560" w:type="pct"/>
          </w:tcPr>
          <w:p w:rsidR="00E33BAA" w:rsidRPr="00885BAD" w:rsidRDefault="00885BAD" w:rsidP="00AD76DD">
            <w:pPr>
              <w:contextualSpacing/>
              <w:jc w:val="center"/>
              <w:rPr>
                <w:bCs/>
                <w:sz w:val="28"/>
                <w:szCs w:val="28"/>
              </w:rPr>
            </w:pPr>
            <w:r w:rsidRPr="00885BAD">
              <w:rPr>
                <w:bCs/>
                <w:sz w:val="28"/>
                <w:szCs w:val="28"/>
              </w:rPr>
              <w:t>4</w:t>
            </w:r>
          </w:p>
        </w:tc>
      </w:tr>
    </w:tbl>
    <w:p w:rsidR="00AD76DD" w:rsidRDefault="00AD76DD" w:rsidP="00AD76DD">
      <w:pPr>
        <w:ind w:firstLine="709"/>
        <w:jc w:val="both"/>
        <w:rPr>
          <w:b/>
          <w:i/>
          <w:sz w:val="28"/>
          <w:szCs w:val="28"/>
        </w:rPr>
      </w:pPr>
      <w:r>
        <w:rPr>
          <w:sz w:val="28"/>
          <w:szCs w:val="28"/>
        </w:rPr>
        <w:t>За последние 5 лет преподавателями кафедры опубликовано  научных работ, в том числе:</w:t>
      </w:r>
    </w:p>
    <w:p w:rsidR="00AD76DD" w:rsidRDefault="00AD76DD" w:rsidP="00AD76DD">
      <w:pPr>
        <w:ind w:firstLine="709"/>
        <w:jc w:val="both"/>
        <w:rPr>
          <w:sz w:val="28"/>
          <w:szCs w:val="28"/>
        </w:rPr>
      </w:pPr>
      <w:r>
        <w:rPr>
          <w:sz w:val="28"/>
          <w:szCs w:val="28"/>
        </w:rPr>
        <w:t xml:space="preserve">– 101 статья в журналах, рекомендованных </w:t>
      </w:r>
      <w:r w:rsidRPr="00EF497A">
        <w:rPr>
          <w:b/>
          <w:sz w:val="28"/>
          <w:szCs w:val="28"/>
        </w:rPr>
        <w:t>ВАК</w:t>
      </w:r>
      <w:r>
        <w:rPr>
          <w:sz w:val="28"/>
          <w:szCs w:val="28"/>
        </w:rPr>
        <w:t>;</w:t>
      </w:r>
    </w:p>
    <w:p w:rsidR="00AD76DD" w:rsidRDefault="00AD76DD" w:rsidP="00AD76DD">
      <w:pPr>
        <w:ind w:firstLine="709"/>
        <w:jc w:val="both"/>
        <w:rPr>
          <w:sz w:val="28"/>
          <w:szCs w:val="28"/>
        </w:rPr>
      </w:pPr>
      <w:r w:rsidRPr="00175417">
        <w:rPr>
          <w:sz w:val="28"/>
          <w:szCs w:val="28"/>
        </w:rPr>
        <w:t xml:space="preserve">– </w:t>
      </w:r>
      <w:r>
        <w:rPr>
          <w:sz w:val="28"/>
          <w:szCs w:val="28"/>
        </w:rPr>
        <w:t>425</w:t>
      </w:r>
      <w:r w:rsidRPr="00175417">
        <w:rPr>
          <w:sz w:val="28"/>
          <w:szCs w:val="28"/>
        </w:rPr>
        <w:t xml:space="preserve"> статей в журналах, индексируемых в </w:t>
      </w:r>
      <w:r w:rsidRPr="00EF497A">
        <w:rPr>
          <w:b/>
          <w:sz w:val="28"/>
          <w:szCs w:val="28"/>
        </w:rPr>
        <w:t>РИНЦ</w:t>
      </w:r>
      <w:r w:rsidRPr="00175417">
        <w:rPr>
          <w:sz w:val="28"/>
          <w:szCs w:val="28"/>
        </w:rPr>
        <w:t>.</w:t>
      </w:r>
    </w:p>
    <w:p w:rsidR="00AD76DD" w:rsidRDefault="00AD76DD" w:rsidP="00AD76DD">
      <w:pPr>
        <w:pStyle w:val="a4"/>
        <w:spacing w:before="0" w:beforeAutospacing="0" w:after="0" w:afterAutospacing="0"/>
        <w:ind w:firstLine="709"/>
        <w:jc w:val="both"/>
        <w:rPr>
          <w:sz w:val="28"/>
          <w:szCs w:val="28"/>
        </w:rPr>
      </w:pPr>
      <w:r>
        <w:rPr>
          <w:sz w:val="28"/>
          <w:szCs w:val="28"/>
        </w:rPr>
        <w:t xml:space="preserve">– 11 статей в журналах, индексируемых в международных базах цитирования </w:t>
      </w:r>
      <w:r w:rsidRPr="00CB74AF">
        <w:rPr>
          <w:b/>
          <w:sz w:val="28"/>
          <w:szCs w:val="28"/>
          <w:lang w:val="en-US"/>
        </w:rPr>
        <w:t>Scopus</w:t>
      </w:r>
      <w:r w:rsidRPr="00CB74AF">
        <w:rPr>
          <w:b/>
          <w:sz w:val="28"/>
          <w:szCs w:val="28"/>
        </w:rPr>
        <w:t xml:space="preserve"> и </w:t>
      </w:r>
      <w:r w:rsidRPr="00CB74AF">
        <w:rPr>
          <w:b/>
          <w:sz w:val="28"/>
          <w:szCs w:val="28"/>
          <w:lang w:val="en-US"/>
        </w:rPr>
        <w:t>WoS</w:t>
      </w:r>
      <w:r>
        <w:rPr>
          <w:sz w:val="28"/>
          <w:szCs w:val="28"/>
        </w:rPr>
        <w:t xml:space="preserve"> (Романовский Г.Б. – 5; Николаев Б.В. – 2;</w:t>
      </w:r>
      <w:r w:rsidRPr="00FE08C8">
        <w:rPr>
          <w:sz w:val="28"/>
          <w:szCs w:val="28"/>
        </w:rPr>
        <w:t xml:space="preserve"> </w:t>
      </w:r>
      <w:r>
        <w:rPr>
          <w:sz w:val="28"/>
          <w:szCs w:val="28"/>
        </w:rPr>
        <w:t>Капитонова Е.А. – 1; Романовский В.Г. – 2);</w:t>
      </w:r>
    </w:p>
    <w:p w:rsidR="00AD76DD" w:rsidRDefault="00AD76DD" w:rsidP="00AD76DD">
      <w:pPr>
        <w:pStyle w:val="a4"/>
        <w:spacing w:before="0" w:beforeAutospacing="0" w:after="0" w:afterAutospacing="0"/>
        <w:ind w:firstLine="709"/>
        <w:jc w:val="both"/>
        <w:rPr>
          <w:sz w:val="28"/>
          <w:szCs w:val="28"/>
        </w:rPr>
      </w:pPr>
      <w:r>
        <w:rPr>
          <w:sz w:val="28"/>
          <w:szCs w:val="28"/>
        </w:rPr>
        <w:t>В том числе:</w:t>
      </w:r>
    </w:p>
    <w:p w:rsidR="00AD76DD" w:rsidRPr="00017542" w:rsidRDefault="00AD76DD" w:rsidP="00AD76DD">
      <w:pPr>
        <w:pStyle w:val="a4"/>
        <w:spacing w:before="0" w:beforeAutospacing="0" w:after="0" w:afterAutospacing="0"/>
        <w:ind w:firstLine="709"/>
        <w:jc w:val="both"/>
        <w:rPr>
          <w:sz w:val="28"/>
          <w:szCs w:val="28"/>
        </w:rPr>
      </w:pPr>
      <w:r w:rsidRPr="00017542">
        <w:rPr>
          <w:sz w:val="28"/>
          <w:szCs w:val="28"/>
        </w:rPr>
        <w:t>Романовский Г.Б., Романовский В.Г. Пределы ограничения прав человека при осуществлении профилактики террористической деятельности в России и за рубежом // Всероссийский криминологический журнал. 2019. Т. 13, № 1. С. 41–50. DOI: 10.17150/2500-4255.2019.13(1).41-50</w:t>
      </w:r>
    </w:p>
    <w:p w:rsidR="00AD76DD" w:rsidRPr="00017542" w:rsidRDefault="00AD76DD" w:rsidP="00AD76DD">
      <w:pPr>
        <w:pStyle w:val="a4"/>
        <w:spacing w:before="0" w:beforeAutospacing="0" w:after="0" w:afterAutospacing="0"/>
        <w:ind w:firstLine="709"/>
        <w:jc w:val="both"/>
        <w:rPr>
          <w:sz w:val="28"/>
          <w:szCs w:val="28"/>
        </w:rPr>
      </w:pPr>
      <w:r w:rsidRPr="00017542">
        <w:rPr>
          <w:sz w:val="28"/>
          <w:szCs w:val="28"/>
        </w:rPr>
        <w:t>Романовский Г.Б., Кулешова Г.П., Капитонова Е.А. Правовые основы противодействия кибертерроризму в России и за рубежом с позиции общественно-политического измерения // Всероссийский криминологический журнал. 2020. Т. 14, № 1. С. 156–165. DOI: 10.17150/2500-4255.2020.14(1).156-165</w:t>
      </w:r>
    </w:p>
    <w:p w:rsidR="00AD76DD" w:rsidRPr="00AB2D6B" w:rsidRDefault="00AD76DD" w:rsidP="00AD76DD">
      <w:pPr>
        <w:pStyle w:val="a4"/>
        <w:spacing w:before="0" w:beforeAutospacing="0" w:after="0" w:afterAutospacing="0"/>
        <w:ind w:firstLine="709"/>
        <w:jc w:val="both"/>
        <w:rPr>
          <w:sz w:val="28"/>
          <w:szCs w:val="28"/>
        </w:rPr>
      </w:pPr>
      <w:r w:rsidRPr="00017542">
        <w:rPr>
          <w:sz w:val="28"/>
          <w:szCs w:val="28"/>
        </w:rPr>
        <w:t xml:space="preserve">Романовский Г.Б., Романовский В.Г. Трансформация запрета пыток в условиях нарастания террористических угроз // </w:t>
      </w:r>
      <w:r w:rsidRPr="00017542">
        <w:rPr>
          <w:iCs/>
          <w:sz w:val="28"/>
          <w:szCs w:val="28"/>
        </w:rPr>
        <w:t xml:space="preserve">Вестник Санкт-Петербургского университета. Право. 2022. </w:t>
      </w:r>
      <w:r w:rsidRPr="00AB2D6B">
        <w:rPr>
          <w:iCs/>
          <w:sz w:val="28"/>
          <w:szCs w:val="28"/>
        </w:rPr>
        <w:t>№</w:t>
      </w:r>
      <w:r w:rsidRPr="00AB2D6B">
        <w:rPr>
          <w:i/>
          <w:iCs/>
          <w:sz w:val="28"/>
          <w:szCs w:val="28"/>
        </w:rPr>
        <w:t xml:space="preserve"> </w:t>
      </w:r>
      <w:r w:rsidRPr="00AB2D6B">
        <w:rPr>
          <w:sz w:val="28"/>
          <w:szCs w:val="28"/>
        </w:rPr>
        <w:t xml:space="preserve">3. </w:t>
      </w:r>
      <w:r w:rsidRPr="00017542">
        <w:rPr>
          <w:sz w:val="28"/>
          <w:szCs w:val="28"/>
        </w:rPr>
        <w:t>С</w:t>
      </w:r>
      <w:r w:rsidRPr="00AB2D6B">
        <w:rPr>
          <w:sz w:val="28"/>
          <w:szCs w:val="28"/>
        </w:rPr>
        <w:t xml:space="preserve">. 599–618. </w:t>
      </w:r>
      <w:r w:rsidRPr="008954C1">
        <w:rPr>
          <w:sz w:val="28"/>
          <w:szCs w:val="28"/>
          <w:lang w:val="en-US"/>
        </w:rPr>
        <w:t>https</w:t>
      </w:r>
      <w:r w:rsidRPr="00AB2D6B">
        <w:rPr>
          <w:sz w:val="28"/>
          <w:szCs w:val="28"/>
        </w:rPr>
        <w:t>://</w:t>
      </w:r>
      <w:r w:rsidRPr="008954C1">
        <w:rPr>
          <w:sz w:val="28"/>
          <w:szCs w:val="28"/>
          <w:lang w:val="en-US"/>
        </w:rPr>
        <w:t>doi</w:t>
      </w:r>
      <w:r w:rsidRPr="00AB2D6B">
        <w:rPr>
          <w:sz w:val="28"/>
          <w:szCs w:val="28"/>
        </w:rPr>
        <w:t>.</w:t>
      </w:r>
      <w:r w:rsidRPr="008954C1">
        <w:rPr>
          <w:sz w:val="28"/>
          <w:szCs w:val="28"/>
          <w:lang w:val="en-US"/>
        </w:rPr>
        <w:t>org</w:t>
      </w:r>
      <w:r w:rsidRPr="00AB2D6B">
        <w:rPr>
          <w:sz w:val="28"/>
          <w:szCs w:val="28"/>
        </w:rPr>
        <w:t>/10.21638/</w:t>
      </w:r>
      <w:r w:rsidRPr="008954C1">
        <w:rPr>
          <w:sz w:val="28"/>
          <w:szCs w:val="28"/>
          <w:lang w:val="en-US"/>
        </w:rPr>
        <w:t>spbu</w:t>
      </w:r>
      <w:r w:rsidRPr="00AB2D6B">
        <w:rPr>
          <w:sz w:val="28"/>
          <w:szCs w:val="28"/>
        </w:rPr>
        <w:t>14.2022.302</w:t>
      </w:r>
    </w:p>
    <w:p w:rsidR="00AD76DD" w:rsidRPr="00017542" w:rsidRDefault="00AD76DD" w:rsidP="00AD76DD">
      <w:pPr>
        <w:pStyle w:val="a4"/>
        <w:spacing w:before="0" w:beforeAutospacing="0" w:after="0" w:afterAutospacing="0"/>
        <w:ind w:firstLine="709"/>
        <w:jc w:val="both"/>
        <w:rPr>
          <w:sz w:val="28"/>
          <w:szCs w:val="28"/>
          <w:shd w:val="clear" w:color="auto" w:fill="FFFFFF"/>
          <w:lang w:val="en-US"/>
        </w:rPr>
      </w:pPr>
      <w:r w:rsidRPr="00017542">
        <w:rPr>
          <w:sz w:val="28"/>
          <w:szCs w:val="28"/>
          <w:shd w:val="clear" w:color="auto" w:fill="FFFFFF"/>
          <w:lang w:val="en-US"/>
        </w:rPr>
        <w:lastRenderedPageBreak/>
        <w:t>Sultanov</w:t>
      </w:r>
      <w:r w:rsidRPr="00AB2D6B">
        <w:rPr>
          <w:sz w:val="28"/>
          <w:szCs w:val="28"/>
          <w:shd w:val="clear" w:color="auto" w:fill="FFFFFF"/>
        </w:rPr>
        <w:t xml:space="preserve"> </w:t>
      </w:r>
      <w:r w:rsidRPr="00017542">
        <w:rPr>
          <w:sz w:val="28"/>
          <w:szCs w:val="28"/>
          <w:shd w:val="clear" w:color="auto" w:fill="FFFFFF"/>
          <w:lang w:val="en-US"/>
        </w:rPr>
        <w:t>E</w:t>
      </w:r>
      <w:r w:rsidRPr="00AB2D6B">
        <w:rPr>
          <w:sz w:val="28"/>
          <w:szCs w:val="28"/>
          <w:shd w:val="clear" w:color="auto" w:fill="FFFFFF"/>
        </w:rPr>
        <w:t xml:space="preserve">. </w:t>
      </w:r>
      <w:r w:rsidRPr="00017542">
        <w:rPr>
          <w:sz w:val="28"/>
          <w:szCs w:val="28"/>
          <w:shd w:val="clear" w:color="auto" w:fill="FFFFFF"/>
          <w:lang w:val="en-US"/>
        </w:rPr>
        <w:t>B</w:t>
      </w:r>
      <w:r w:rsidRPr="00AB2D6B">
        <w:rPr>
          <w:sz w:val="28"/>
          <w:szCs w:val="28"/>
          <w:shd w:val="clear" w:color="auto" w:fill="FFFFFF"/>
        </w:rPr>
        <w:t xml:space="preserve">., </w:t>
      </w:r>
      <w:r w:rsidRPr="00017542">
        <w:rPr>
          <w:sz w:val="28"/>
          <w:szCs w:val="28"/>
          <w:shd w:val="clear" w:color="auto" w:fill="FFFFFF"/>
          <w:lang w:val="en-US"/>
        </w:rPr>
        <w:t>Romanovsky</w:t>
      </w:r>
      <w:r w:rsidRPr="00AB2D6B">
        <w:rPr>
          <w:sz w:val="28"/>
          <w:szCs w:val="28"/>
          <w:shd w:val="clear" w:color="auto" w:fill="FFFFFF"/>
        </w:rPr>
        <w:t xml:space="preserve"> </w:t>
      </w:r>
      <w:r w:rsidRPr="00017542">
        <w:rPr>
          <w:sz w:val="28"/>
          <w:szCs w:val="28"/>
          <w:shd w:val="clear" w:color="auto" w:fill="FFFFFF"/>
          <w:lang w:val="en-US"/>
        </w:rPr>
        <w:t>G</w:t>
      </w:r>
      <w:r w:rsidRPr="00AB2D6B">
        <w:rPr>
          <w:sz w:val="28"/>
          <w:szCs w:val="28"/>
          <w:shd w:val="clear" w:color="auto" w:fill="FFFFFF"/>
        </w:rPr>
        <w:t xml:space="preserve">. </w:t>
      </w:r>
      <w:r w:rsidRPr="00017542">
        <w:rPr>
          <w:sz w:val="28"/>
          <w:szCs w:val="28"/>
          <w:shd w:val="clear" w:color="auto" w:fill="FFFFFF"/>
          <w:lang w:val="en-US"/>
        </w:rPr>
        <w:t>B</w:t>
      </w:r>
      <w:r w:rsidRPr="00AB2D6B">
        <w:rPr>
          <w:sz w:val="28"/>
          <w:szCs w:val="28"/>
          <w:shd w:val="clear" w:color="auto" w:fill="FFFFFF"/>
        </w:rPr>
        <w:t xml:space="preserve">., </w:t>
      </w:r>
      <w:r w:rsidRPr="00017542">
        <w:rPr>
          <w:sz w:val="28"/>
          <w:szCs w:val="28"/>
          <w:shd w:val="clear" w:color="auto" w:fill="FFFFFF"/>
          <w:lang w:val="en-US"/>
        </w:rPr>
        <w:t>Kil</w:t>
      </w:r>
      <w:r w:rsidRPr="00AB2D6B">
        <w:rPr>
          <w:sz w:val="28"/>
          <w:szCs w:val="28"/>
          <w:shd w:val="clear" w:color="auto" w:fill="FFFFFF"/>
        </w:rPr>
        <w:t>’</w:t>
      </w:r>
      <w:r w:rsidRPr="00017542">
        <w:rPr>
          <w:sz w:val="28"/>
          <w:szCs w:val="28"/>
          <w:shd w:val="clear" w:color="auto" w:fill="FFFFFF"/>
          <w:lang w:val="en-US"/>
        </w:rPr>
        <w:t>deev</w:t>
      </w:r>
      <w:r w:rsidRPr="00AB2D6B">
        <w:rPr>
          <w:sz w:val="28"/>
          <w:szCs w:val="28"/>
          <w:shd w:val="clear" w:color="auto" w:fill="FFFFFF"/>
        </w:rPr>
        <w:t xml:space="preserve"> </w:t>
      </w:r>
      <w:r w:rsidRPr="00017542">
        <w:rPr>
          <w:sz w:val="28"/>
          <w:szCs w:val="28"/>
          <w:shd w:val="clear" w:color="auto" w:fill="FFFFFF"/>
          <w:lang w:val="en-US"/>
        </w:rPr>
        <w:t>R</w:t>
      </w:r>
      <w:r w:rsidRPr="00AB2D6B">
        <w:rPr>
          <w:sz w:val="28"/>
          <w:szCs w:val="28"/>
          <w:shd w:val="clear" w:color="auto" w:fill="FFFFFF"/>
        </w:rPr>
        <w:t xml:space="preserve">. </w:t>
      </w:r>
      <w:r w:rsidRPr="00017542">
        <w:rPr>
          <w:sz w:val="28"/>
          <w:szCs w:val="28"/>
          <w:shd w:val="clear" w:color="auto" w:fill="FFFFFF"/>
          <w:lang w:val="en-US"/>
        </w:rPr>
        <w:t>R</w:t>
      </w:r>
      <w:r w:rsidRPr="00AB2D6B">
        <w:rPr>
          <w:sz w:val="28"/>
          <w:szCs w:val="28"/>
          <w:shd w:val="clear" w:color="auto" w:fill="FFFFFF"/>
        </w:rPr>
        <w:t xml:space="preserve">.  </w:t>
      </w:r>
      <w:r w:rsidRPr="00017542">
        <w:rPr>
          <w:sz w:val="28"/>
          <w:szCs w:val="28"/>
          <w:shd w:val="clear" w:color="auto" w:fill="FFFFFF"/>
          <w:lang w:val="en-US"/>
        </w:rPr>
        <w:t>Transformation of the right to privacy in the context of the development of digital technologies // </w:t>
      </w:r>
      <w:r w:rsidRPr="00017542">
        <w:rPr>
          <w:iCs/>
          <w:sz w:val="28"/>
          <w:szCs w:val="28"/>
          <w:shd w:val="clear" w:color="auto" w:fill="FFFFFF"/>
          <w:lang w:val="en-US"/>
        </w:rPr>
        <w:t>BiLD Law Journal. 2022.</w:t>
      </w:r>
      <w:r w:rsidRPr="00017542">
        <w:rPr>
          <w:sz w:val="28"/>
          <w:szCs w:val="28"/>
          <w:shd w:val="clear" w:color="auto" w:fill="FFFFFF"/>
          <w:lang w:val="en-US"/>
        </w:rPr>
        <w:t xml:space="preserve"> Vol. </w:t>
      </w:r>
      <w:r w:rsidRPr="00017542">
        <w:rPr>
          <w:iCs/>
          <w:sz w:val="28"/>
          <w:szCs w:val="28"/>
          <w:shd w:val="clear" w:color="auto" w:fill="FFFFFF"/>
          <w:lang w:val="en-US"/>
        </w:rPr>
        <w:t>7. №</w:t>
      </w:r>
      <w:r w:rsidRPr="00017542">
        <w:rPr>
          <w:sz w:val="28"/>
          <w:szCs w:val="28"/>
          <w:shd w:val="clear" w:color="auto" w:fill="FFFFFF"/>
          <w:lang w:val="en-US"/>
        </w:rPr>
        <w:t xml:space="preserve"> 2s. </w:t>
      </w:r>
      <w:r w:rsidRPr="00017542">
        <w:rPr>
          <w:sz w:val="28"/>
          <w:szCs w:val="28"/>
          <w:shd w:val="clear" w:color="auto" w:fill="FFFFFF"/>
        </w:rPr>
        <w:t>Рр</w:t>
      </w:r>
      <w:r w:rsidRPr="00017542">
        <w:rPr>
          <w:sz w:val="28"/>
          <w:szCs w:val="28"/>
          <w:shd w:val="clear" w:color="auto" w:fill="FFFFFF"/>
          <w:lang w:val="en-US"/>
        </w:rPr>
        <w:t xml:space="preserve">. 223–228. </w:t>
      </w:r>
      <w:r w:rsidRPr="008954C1">
        <w:rPr>
          <w:sz w:val="28"/>
          <w:szCs w:val="28"/>
          <w:shd w:val="clear" w:color="auto" w:fill="FFFFFF"/>
          <w:lang w:val="en-US"/>
        </w:rPr>
        <w:t>https://bildbd.com/index.php/blj/article/view/296</w:t>
      </w:r>
      <w:r w:rsidRPr="00017542">
        <w:rPr>
          <w:sz w:val="28"/>
          <w:szCs w:val="28"/>
          <w:shd w:val="clear" w:color="auto" w:fill="FFFFFF"/>
          <w:lang w:val="en-US"/>
        </w:rPr>
        <w:t xml:space="preserve"> (ISSN-L 2518-6523)</w:t>
      </w:r>
    </w:p>
    <w:p w:rsidR="00AD76DD" w:rsidRPr="00A936E1" w:rsidRDefault="00AD76DD" w:rsidP="00AD76DD">
      <w:pPr>
        <w:pStyle w:val="a4"/>
        <w:spacing w:before="0" w:beforeAutospacing="0" w:after="0" w:afterAutospacing="0"/>
        <w:ind w:firstLine="709"/>
        <w:jc w:val="both"/>
        <w:rPr>
          <w:sz w:val="28"/>
          <w:szCs w:val="28"/>
          <w:lang w:val="en-US"/>
        </w:rPr>
      </w:pPr>
      <w:r w:rsidRPr="00017542">
        <w:rPr>
          <w:sz w:val="28"/>
          <w:szCs w:val="28"/>
          <w:shd w:val="clear" w:color="auto" w:fill="FFFFFF"/>
          <w:lang w:val="en-US"/>
        </w:rPr>
        <w:t xml:space="preserve">Fayzrakhmanova L. M., Nigmetzyanov A. A., Romanovsky G. B., Romanovskaya O. V. Legal Bases of Preimplantation Diagnostics in Russia and Abroad (A New Look At The Human Rights System) // </w:t>
      </w:r>
      <w:r w:rsidRPr="00017542">
        <w:rPr>
          <w:iCs/>
          <w:sz w:val="28"/>
          <w:szCs w:val="28"/>
          <w:shd w:val="clear" w:color="auto" w:fill="FFFFFF"/>
          <w:lang w:val="en-US"/>
        </w:rPr>
        <w:t xml:space="preserve">BiLD Law Journal. 2022. </w:t>
      </w:r>
      <w:r w:rsidRPr="00017542">
        <w:rPr>
          <w:sz w:val="28"/>
          <w:szCs w:val="28"/>
          <w:shd w:val="clear" w:color="auto" w:fill="FFFFFF"/>
          <w:lang w:val="en-US"/>
        </w:rPr>
        <w:t>Vol. </w:t>
      </w:r>
      <w:r w:rsidRPr="00017542">
        <w:rPr>
          <w:iCs/>
          <w:sz w:val="28"/>
          <w:szCs w:val="28"/>
          <w:shd w:val="clear" w:color="auto" w:fill="FFFFFF"/>
          <w:lang w:val="en-US"/>
        </w:rPr>
        <w:t xml:space="preserve">7. </w:t>
      </w:r>
      <w:r w:rsidRPr="00A936E1">
        <w:rPr>
          <w:iCs/>
          <w:sz w:val="28"/>
          <w:szCs w:val="28"/>
          <w:shd w:val="clear" w:color="auto" w:fill="FFFFFF"/>
          <w:lang w:val="en-US"/>
        </w:rPr>
        <w:t xml:space="preserve">№ </w:t>
      </w:r>
      <w:r w:rsidRPr="00A936E1">
        <w:rPr>
          <w:sz w:val="28"/>
          <w:szCs w:val="28"/>
          <w:shd w:val="clear" w:color="auto" w:fill="FFFFFF"/>
          <w:lang w:val="en-US"/>
        </w:rPr>
        <w:t>2</w:t>
      </w:r>
      <w:r w:rsidRPr="00017542">
        <w:rPr>
          <w:sz w:val="28"/>
          <w:szCs w:val="28"/>
          <w:shd w:val="clear" w:color="auto" w:fill="FFFFFF"/>
          <w:lang w:val="en-US"/>
        </w:rPr>
        <w:t>s</w:t>
      </w:r>
      <w:r w:rsidRPr="00A936E1">
        <w:rPr>
          <w:sz w:val="28"/>
          <w:szCs w:val="28"/>
          <w:shd w:val="clear" w:color="auto" w:fill="FFFFFF"/>
          <w:lang w:val="en-US"/>
        </w:rPr>
        <w:t xml:space="preserve">. </w:t>
      </w:r>
      <w:r w:rsidRPr="00017542">
        <w:rPr>
          <w:sz w:val="28"/>
          <w:szCs w:val="28"/>
          <w:shd w:val="clear" w:color="auto" w:fill="FFFFFF"/>
        </w:rPr>
        <w:t>Рр</w:t>
      </w:r>
      <w:r w:rsidRPr="00A936E1">
        <w:rPr>
          <w:sz w:val="28"/>
          <w:szCs w:val="28"/>
          <w:shd w:val="clear" w:color="auto" w:fill="FFFFFF"/>
          <w:lang w:val="en-US"/>
        </w:rPr>
        <w:t xml:space="preserve">. 184–189. </w:t>
      </w:r>
      <w:r w:rsidRPr="00017542">
        <w:rPr>
          <w:sz w:val="28"/>
          <w:szCs w:val="28"/>
          <w:shd w:val="clear" w:color="auto" w:fill="FFFFFF"/>
          <w:lang w:val="en-US"/>
        </w:rPr>
        <w:t>https</w:t>
      </w:r>
      <w:r w:rsidRPr="00A936E1">
        <w:rPr>
          <w:sz w:val="28"/>
          <w:szCs w:val="28"/>
          <w:shd w:val="clear" w:color="auto" w:fill="FFFFFF"/>
          <w:lang w:val="en-US"/>
        </w:rPr>
        <w:t>://</w:t>
      </w:r>
      <w:r w:rsidRPr="00017542">
        <w:rPr>
          <w:sz w:val="28"/>
          <w:szCs w:val="28"/>
          <w:shd w:val="clear" w:color="auto" w:fill="FFFFFF"/>
          <w:lang w:val="en-US"/>
        </w:rPr>
        <w:t>bildbd</w:t>
      </w:r>
      <w:r w:rsidRPr="00A936E1">
        <w:rPr>
          <w:sz w:val="28"/>
          <w:szCs w:val="28"/>
          <w:shd w:val="clear" w:color="auto" w:fill="FFFFFF"/>
          <w:lang w:val="en-US"/>
        </w:rPr>
        <w:t>.</w:t>
      </w:r>
      <w:r w:rsidRPr="00017542">
        <w:rPr>
          <w:sz w:val="28"/>
          <w:szCs w:val="28"/>
          <w:shd w:val="clear" w:color="auto" w:fill="FFFFFF"/>
          <w:lang w:val="en-US"/>
        </w:rPr>
        <w:t>com</w:t>
      </w:r>
      <w:r w:rsidRPr="00A936E1">
        <w:rPr>
          <w:sz w:val="28"/>
          <w:szCs w:val="28"/>
          <w:shd w:val="clear" w:color="auto" w:fill="FFFFFF"/>
          <w:lang w:val="en-US"/>
        </w:rPr>
        <w:t>/</w:t>
      </w:r>
      <w:r w:rsidRPr="00017542">
        <w:rPr>
          <w:sz w:val="28"/>
          <w:szCs w:val="28"/>
          <w:shd w:val="clear" w:color="auto" w:fill="FFFFFF"/>
          <w:lang w:val="en-US"/>
        </w:rPr>
        <w:t>index</w:t>
      </w:r>
      <w:r w:rsidRPr="00A936E1">
        <w:rPr>
          <w:sz w:val="28"/>
          <w:szCs w:val="28"/>
          <w:shd w:val="clear" w:color="auto" w:fill="FFFFFF"/>
          <w:lang w:val="en-US"/>
        </w:rPr>
        <w:t>.</w:t>
      </w:r>
      <w:r w:rsidRPr="00017542">
        <w:rPr>
          <w:sz w:val="28"/>
          <w:szCs w:val="28"/>
          <w:shd w:val="clear" w:color="auto" w:fill="FFFFFF"/>
          <w:lang w:val="en-US"/>
        </w:rPr>
        <w:t>php</w:t>
      </w:r>
      <w:r w:rsidRPr="00A936E1">
        <w:rPr>
          <w:sz w:val="28"/>
          <w:szCs w:val="28"/>
          <w:shd w:val="clear" w:color="auto" w:fill="FFFFFF"/>
          <w:lang w:val="en-US"/>
        </w:rPr>
        <w:t>/</w:t>
      </w:r>
      <w:r w:rsidRPr="00017542">
        <w:rPr>
          <w:sz w:val="28"/>
          <w:szCs w:val="28"/>
          <w:shd w:val="clear" w:color="auto" w:fill="FFFFFF"/>
          <w:lang w:val="en-US"/>
        </w:rPr>
        <w:t>blj</w:t>
      </w:r>
      <w:r w:rsidRPr="00A936E1">
        <w:rPr>
          <w:sz w:val="28"/>
          <w:szCs w:val="28"/>
          <w:shd w:val="clear" w:color="auto" w:fill="FFFFFF"/>
          <w:lang w:val="en-US"/>
        </w:rPr>
        <w:t>/</w:t>
      </w:r>
      <w:r w:rsidRPr="00017542">
        <w:rPr>
          <w:sz w:val="28"/>
          <w:szCs w:val="28"/>
          <w:shd w:val="clear" w:color="auto" w:fill="FFFFFF"/>
          <w:lang w:val="en-US"/>
        </w:rPr>
        <w:t>article</w:t>
      </w:r>
      <w:r w:rsidRPr="00A936E1">
        <w:rPr>
          <w:sz w:val="28"/>
          <w:szCs w:val="28"/>
          <w:shd w:val="clear" w:color="auto" w:fill="FFFFFF"/>
          <w:lang w:val="en-US"/>
        </w:rPr>
        <w:t>/</w:t>
      </w:r>
      <w:r w:rsidRPr="00017542">
        <w:rPr>
          <w:sz w:val="28"/>
          <w:szCs w:val="28"/>
          <w:shd w:val="clear" w:color="auto" w:fill="FFFFFF"/>
          <w:lang w:val="en-US"/>
        </w:rPr>
        <w:t>view</w:t>
      </w:r>
      <w:r w:rsidRPr="00A936E1">
        <w:rPr>
          <w:sz w:val="28"/>
          <w:szCs w:val="28"/>
          <w:shd w:val="clear" w:color="auto" w:fill="FFFFFF"/>
          <w:lang w:val="en-US"/>
        </w:rPr>
        <w:t>/290</w:t>
      </w:r>
    </w:p>
    <w:p w:rsidR="00AD76DD" w:rsidRDefault="00AD76DD" w:rsidP="00AD76DD">
      <w:pPr>
        <w:pStyle w:val="a4"/>
        <w:spacing w:before="0" w:beforeAutospacing="0" w:after="0" w:afterAutospacing="0"/>
        <w:ind w:firstLine="709"/>
        <w:jc w:val="both"/>
        <w:rPr>
          <w:sz w:val="28"/>
          <w:szCs w:val="28"/>
        </w:rPr>
      </w:pPr>
      <w:r>
        <w:rPr>
          <w:sz w:val="28"/>
          <w:szCs w:val="28"/>
        </w:rPr>
        <w:t xml:space="preserve">– </w:t>
      </w:r>
      <w:r w:rsidRPr="00017542">
        <w:rPr>
          <w:sz w:val="28"/>
          <w:szCs w:val="28"/>
        </w:rPr>
        <w:t>12</w:t>
      </w:r>
      <w:r>
        <w:rPr>
          <w:sz w:val="28"/>
          <w:szCs w:val="28"/>
        </w:rPr>
        <w:t xml:space="preserve"> монографий (включая коллективные), в том числе:</w:t>
      </w:r>
    </w:p>
    <w:p w:rsidR="00AD76DD" w:rsidRPr="00E3449D" w:rsidRDefault="00AD76DD" w:rsidP="00AD76DD">
      <w:pPr>
        <w:autoSpaceDE w:val="0"/>
        <w:autoSpaceDN w:val="0"/>
        <w:adjustRightInd w:val="0"/>
        <w:ind w:firstLine="567"/>
        <w:jc w:val="both"/>
        <w:rPr>
          <w:rFonts w:eastAsiaTheme="minorHAnsi"/>
          <w:color w:val="000000"/>
          <w:sz w:val="28"/>
          <w:szCs w:val="28"/>
          <w:lang w:eastAsia="en-US"/>
        </w:rPr>
      </w:pPr>
      <w:r w:rsidRPr="00E3449D">
        <w:rPr>
          <w:rFonts w:eastAsiaTheme="minorHAnsi"/>
          <w:sz w:val="28"/>
          <w:szCs w:val="28"/>
          <w:lang w:eastAsia="en-US"/>
        </w:rPr>
        <w:t>Романовский В.Г. Конституционные ограничения прав человека в целях противодействия терроризму в России и за рубежом: монография. Москва : Проспект, 2021. 208 с. ISBN 978-5-392-33759-0 DOI 10.31085/9785392337590-2021-208</w:t>
      </w:r>
    </w:p>
    <w:p w:rsidR="00AD76DD" w:rsidRPr="00E3449D" w:rsidRDefault="00AD76DD" w:rsidP="00AD76DD">
      <w:pPr>
        <w:autoSpaceDE w:val="0"/>
        <w:autoSpaceDN w:val="0"/>
        <w:adjustRightInd w:val="0"/>
        <w:ind w:firstLine="567"/>
        <w:jc w:val="both"/>
        <w:rPr>
          <w:rFonts w:eastAsiaTheme="minorHAnsi"/>
          <w:sz w:val="28"/>
          <w:szCs w:val="28"/>
          <w:lang w:eastAsia="en-US"/>
        </w:rPr>
      </w:pPr>
      <w:r w:rsidRPr="00E3449D">
        <w:rPr>
          <w:rFonts w:eastAsiaTheme="minorHAnsi"/>
          <w:sz w:val="28"/>
          <w:szCs w:val="28"/>
          <w:lang w:eastAsia="en-US"/>
        </w:rPr>
        <w:t>Романовский Г.Б., Романовский В.Г. Пытки и борьба с терроризмом: монография. Москва : Проспект, 2021.128 с. ISBN 978-5-392-33686-9</w:t>
      </w:r>
    </w:p>
    <w:p w:rsidR="00AD76DD" w:rsidRPr="00E3449D" w:rsidRDefault="00AD76DD" w:rsidP="00AD76DD">
      <w:pPr>
        <w:autoSpaceDE w:val="0"/>
        <w:autoSpaceDN w:val="0"/>
        <w:adjustRightInd w:val="0"/>
        <w:ind w:firstLine="567"/>
        <w:jc w:val="both"/>
        <w:rPr>
          <w:rFonts w:eastAsiaTheme="minorHAnsi"/>
          <w:sz w:val="28"/>
          <w:szCs w:val="28"/>
          <w:lang w:eastAsia="en-US"/>
        </w:rPr>
      </w:pPr>
      <w:r w:rsidRPr="00E3449D">
        <w:rPr>
          <w:rFonts w:eastAsiaTheme="minorHAnsi"/>
          <w:sz w:val="28"/>
          <w:szCs w:val="28"/>
          <w:lang w:eastAsia="en-US"/>
        </w:rPr>
        <w:t>Права человека и безопасность в современном мире: гибридные угрозы и новые вызовы: монография. – Москва: Проспект, 2021. – 152 с. ISBN 978-5-392-35385-9</w:t>
      </w:r>
    </w:p>
    <w:p w:rsidR="00AD76DD" w:rsidRPr="00E3449D" w:rsidRDefault="00AD76DD" w:rsidP="00AD76DD">
      <w:pPr>
        <w:autoSpaceDE w:val="0"/>
        <w:autoSpaceDN w:val="0"/>
        <w:adjustRightInd w:val="0"/>
        <w:ind w:firstLine="567"/>
        <w:jc w:val="both"/>
        <w:rPr>
          <w:sz w:val="28"/>
          <w:szCs w:val="28"/>
        </w:rPr>
      </w:pPr>
      <w:r w:rsidRPr="00E3449D">
        <w:rPr>
          <w:rFonts w:eastAsiaTheme="minorHAnsi"/>
          <w:sz w:val="28"/>
          <w:szCs w:val="28"/>
          <w:lang w:eastAsia="en-US"/>
        </w:rPr>
        <w:t>Романовский Г.Б.</w:t>
      </w:r>
      <w:r>
        <w:rPr>
          <w:rFonts w:eastAsiaTheme="minorHAnsi"/>
          <w:sz w:val="28"/>
          <w:szCs w:val="28"/>
          <w:lang w:eastAsia="en-US"/>
        </w:rPr>
        <w:t xml:space="preserve"> </w:t>
      </w:r>
      <w:r w:rsidRPr="00E3449D">
        <w:rPr>
          <w:sz w:val="28"/>
          <w:szCs w:val="28"/>
        </w:rPr>
        <w:t>Занимательная биокриминология. М.: Проспект, 2018. 200 с.</w:t>
      </w:r>
    </w:p>
    <w:p w:rsidR="00AD76DD" w:rsidRPr="00E3449D" w:rsidRDefault="00AD76DD" w:rsidP="00AD76DD">
      <w:pPr>
        <w:autoSpaceDE w:val="0"/>
        <w:autoSpaceDN w:val="0"/>
        <w:adjustRightInd w:val="0"/>
        <w:ind w:firstLine="567"/>
        <w:jc w:val="both"/>
        <w:rPr>
          <w:sz w:val="28"/>
          <w:szCs w:val="28"/>
        </w:rPr>
      </w:pPr>
      <w:r w:rsidRPr="00E3449D">
        <w:rPr>
          <w:sz w:val="28"/>
          <w:szCs w:val="28"/>
        </w:rPr>
        <w:t>Безрукова О.В., Капитонова Е.А., Кулешова Г.П. и др. Терроризм и современное право: актуальные вопросы противодействия: монография. Москва: Проспект, 2018. 176 с.</w:t>
      </w:r>
    </w:p>
    <w:p w:rsidR="00AD76DD" w:rsidRPr="00E3449D" w:rsidRDefault="00AD76DD" w:rsidP="00AD76DD">
      <w:pPr>
        <w:autoSpaceDE w:val="0"/>
        <w:autoSpaceDN w:val="0"/>
        <w:adjustRightInd w:val="0"/>
        <w:ind w:firstLine="567"/>
        <w:jc w:val="both"/>
        <w:rPr>
          <w:b/>
          <w:sz w:val="28"/>
          <w:szCs w:val="28"/>
        </w:rPr>
      </w:pPr>
      <w:r w:rsidRPr="00E3449D">
        <w:rPr>
          <w:sz w:val="28"/>
          <w:szCs w:val="28"/>
        </w:rPr>
        <w:t>Безрукова О.В., Капитонова Е.А., Кулешова Г.П. и др. Терроризм, права человека и демократические ценности в России и за рубежом. М.: Юрлитинформ, 2019. 232 с.</w:t>
      </w:r>
    </w:p>
    <w:p w:rsidR="00AD76DD" w:rsidRPr="00E3449D" w:rsidRDefault="00AD76DD" w:rsidP="00AD76DD">
      <w:pPr>
        <w:pStyle w:val="a4"/>
        <w:spacing w:before="0" w:beforeAutospacing="0" w:after="0" w:afterAutospacing="0"/>
        <w:ind w:firstLine="709"/>
        <w:jc w:val="both"/>
        <w:rPr>
          <w:sz w:val="28"/>
          <w:szCs w:val="28"/>
        </w:rPr>
      </w:pPr>
      <w:r w:rsidRPr="00E3449D">
        <w:rPr>
          <w:sz w:val="28"/>
          <w:szCs w:val="28"/>
        </w:rPr>
        <w:t>Романовский Г.Б., Хорев А.В. Конституционная защита права на жизнь от произвольных посягательств со стороны представителей власти: монография. М., Проспект, 2019. 144 с.</w:t>
      </w:r>
    </w:p>
    <w:p w:rsidR="00AD76DD" w:rsidRPr="00E3449D" w:rsidRDefault="00AD76DD" w:rsidP="00AD76DD">
      <w:pPr>
        <w:pStyle w:val="a4"/>
        <w:spacing w:before="0" w:beforeAutospacing="0" w:after="0" w:afterAutospacing="0"/>
        <w:ind w:firstLine="709"/>
        <w:jc w:val="both"/>
        <w:rPr>
          <w:sz w:val="28"/>
          <w:szCs w:val="28"/>
        </w:rPr>
      </w:pPr>
      <w:r w:rsidRPr="00E3449D">
        <w:rPr>
          <w:sz w:val="28"/>
          <w:szCs w:val="28"/>
        </w:rPr>
        <w:t>Романовский Г.Б., Романовская О.В. Права человека и борьба с терроризмом: зарубежный опыт. М.: Проспект, 2021. 192 с.</w:t>
      </w:r>
    </w:p>
    <w:p w:rsidR="00AD76DD" w:rsidRPr="00E3449D" w:rsidRDefault="00AD76DD" w:rsidP="00AD76DD">
      <w:pPr>
        <w:pStyle w:val="a4"/>
        <w:spacing w:before="0" w:beforeAutospacing="0" w:after="0" w:afterAutospacing="0"/>
        <w:ind w:firstLine="709"/>
        <w:jc w:val="both"/>
        <w:rPr>
          <w:sz w:val="28"/>
          <w:szCs w:val="28"/>
        </w:rPr>
      </w:pPr>
      <w:r w:rsidRPr="00E3449D">
        <w:rPr>
          <w:sz w:val="28"/>
          <w:szCs w:val="28"/>
        </w:rPr>
        <w:t>Право и биоэтика инновационных медицинских технологий : монография. Москва: Проспект, 2021. 208 с.</w:t>
      </w:r>
    </w:p>
    <w:p w:rsidR="00AD76DD" w:rsidRDefault="00AD76DD" w:rsidP="00DB7CDE">
      <w:pPr>
        <w:pStyle w:val="a4"/>
        <w:spacing w:before="0" w:beforeAutospacing="0" w:after="0" w:afterAutospacing="0"/>
        <w:ind w:firstLine="709"/>
        <w:jc w:val="both"/>
        <w:rPr>
          <w:sz w:val="28"/>
          <w:szCs w:val="28"/>
        </w:rPr>
      </w:pPr>
    </w:p>
    <w:p w:rsidR="00AD76DD" w:rsidRPr="00F37CAA" w:rsidRDefault="00AD76DD" w:rsidP="00DB7CDE">
      <w:pPr>
        <w:ind w:firstLine="709"/>
        <w:jc w:val="both"/>
        <w:rPr>
          <w:bCs/>
          <w:color w:val="000000"/>
          <w:sz w:val="28"/>
          <w:szCs w:val="28"/>
        </w:rPr>
      </w:pPr>
      <w:r w:rsidRPr="00F37CAA">
        <w:rPr>
          <w:bCs/>
          <w:color w:val="000000"/>
          <w:sz w:val="28"/>
          <w:szCs w:val="28"/>
        </w:rPr>
        <w:t>Сведения о публикациях ППС кафедры представлены в таблице 2.</w:t>
      </w:r>
    </w:p>
    <w:p w:rsidR="00AD76DD" w:rsidRPr="00F37CAA" w:rsidRDefault="00AD76DD" w:rsidP="00DB7CDE">
      <w:pPr>
        <w:ind w:firstLine="709"/>
        <w:jc w:val="both"/>
        <w:rPr>
          <w:bCs/>
          <w:color w:val="000000"/>
          <w:sz w:val="28"/>
          <w:szCs w:val="28"/>
        </w:rPr>
      </w:pPr>
      <w:r w:rsidRPr="00F37CAA">
        <w:rPr>
          <w:bCs/>
          <w:color w:val="000000"/>
          <w:sz w:val="28"/>
          <w:szCs w:val="28"/>
        </w:rPr>
        <w:t xml:space="preserve">Таблица 2 – Сведения о публикациях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854"/>
        <w:gridCol w:w="854"/>
        <w:gridCol w:w="994"/>
        <w:gridCol w:w="854"/>
        <w:gridCol w:w="854"/>
      </w:tblGrid>
      <w:tr w:rsidR="00AD76DD" w:rsidRPr="00F37CAA" w:rsidTr="00AD76DD">
        <w:trPr>
          <w:jc w:val="center"/>
        </w:trPr>
        <w:tc>
          <w:tcPr>
            <w:tcW w:w="0" w:type="auto"/>
            <w:shd w:val="clear" w:color="auto" w:fill="FFFFFF"/>
            <w:vAlign w:val="center"/>
          </w:tcPr>
          <w:p w:rsidR="00AD76DD" w:rsidRPr="00F37CAA" w:rsidRDefault="00AD76DD" w:rsidP="00AD76DD">
            <w:pPr>
              <w:contextualSpacing/>
              <w:jc w:val="center"/>
              <w:rPr>
                <w:bCs/>
                <w:color w:val="000000"/>
                <w:sz w:val="28"/>
                <w:szCs w:val="28"/>
              </w:rPr>
            </w:pPr>
            <w:r w:rsidRPr="00F37CAA">
              <w:rPr>
                <w:bCs/>
                <w:color w:val="000000"/>
                <w:sz w:val="28"/>
                <w:szCs w:val="28"/>
              </w:rPr>
              <w:t>Показатели</w:t>
            </w:r>
          </w:p>
        </w:tc>
        <w:tc>
          <w:tcPr>
            <w:tcW w:w="0" w:type="auto"/>
            <w:shd w:val="clear" w:color="auto" w:fill="FFFFFF"/>
            <w:vAlign w:val="center"/>
          </w:tcPr>
          <w:p w:rsidR="00AD76DD" w:rsidRPr="00F37CAA" w:rsidRDefault="00AD76DD" w:rsidP="00AD76DD">
            <w:pPr>
              <w:contextualSpacing/>
              <w:jc w:val="center"/>
              <w:rPr>
                <w:bCs/>
                <w:color w:val="000000"/>
                <w:sz w:val="28"/>
                <w:szCs w:val="28"/>
              </w:rPr>
            </w:pPr>
            <w:r w:rsidRPr="00F37CAA">
              <w:rPr>
                <w:bCs/>
                <w:color w:val="000000"/>
                <w:sz w:val="28"/>
                <w:szCs w:val="28"/>
              </w:rPr>
              <w:t>201</w:t>
            </w:r>
            <w:r>
              <w:rPr>
                <w:bCs/>
                <w:color w:val="000000"/>
                <w:sz w:val="28"/>
                <w:szCs w:val="28"/>
              </w:rPr>
              <w:t>8</w:t>
            </w:r>
          </w:p>
        </w:tc>
        <w:tc>
          <w:tcPr>
            <w:tcW w:w="0" w:type="auto"/>
            <w:shd w:val="clear" w:color="auto" w:fill="FFFFFF"/>
            <w:vAlign w:val="center"/>
          </w:tcPr>
          <w:p w:rsidR="00AD76DD" w:rsidRPr="00F37CAA" w:rsidRDefault="00AD76DD" w:rsidP="00AD76DD">
            <w:pPr>
              <w:contextualSpacing/>
              <w:jc w:val="center"/>
              <w:rPr>
                <w:bCs/>
                <w:color w:val="000000"/>
                <w:sz w:val="28"/>
                <w:szCs w:val="28"/>
              </w:rPr>
            </w:pPr>
            <w:r w:rsidRPr="00F37CAA">
              <w:rPr>
                <w:bCs/>
                <w:color w:val="000000"/>
                <w:sz w:val="28"/>
                <w:szCs w:val="28"/>
              </w:rPr>
              <w:t>201</w:t>
            </w:r>
            <w:r>
              <w:rPr>
                <w:bCs/>
                <w:color w:val="000000"/>
                <w:sz w:val="28"/>
                <w:szCs w:val="28"/>
              </w:rPr>
              <w:t>9</w:t>
            </w:r>
          </w:p>
        </w:tc>
        <w:tc>
          <w:tcPr>
            <w:tcW w:w="0" w:type="auto"/>
            <w:shd w:val="clear" w:color="auto" w:fill="FFFFFF"/>
            <w:vAlign w:val="center"/>
          </w:tcPr>
          <w:p w:rsidR="00AD76DD" w:rsidRPr="00F37CAA" w:rsidRDefault="00AD76DD" w:rsidP="00AD76DD">
            <w:pPr>
              <w:contextualSpacing/>
              <w:jc w:val="center"/>
              <w:rPr>
                <w:bCs/>
                <w:color w:val="000000"/>
                <w:sz w:val="28"/>
                <w:szCs w:val="28"/>
              </w:rPr>
            </w:pPr>
            <w:r>
              <w:rPr>
                <w:bCs/>
                <w:color w:val="000000"/>
                <w:sz w:val="28"/>
                <w:szCs w:val="28"/>
              </w:rPr>
              <w:t>2020</w:t>
            </w:r>
          </w:p>
        </w:tc>
        <w:tc>
          <w:tcPr>
            <w:tcW w:w="0" w:type="auto"/>
            <w:shd w:val="clear" w:color="auto" w:fill="FFFFFF"/>
            <w:vAlign w:val="center"/>
          </w:tcPr>
          <w:p w:rsidR="00AD76DD" w:rsidRPr="00F37CAA" w:rsidRDefault="00AD76DD" w:rsidP="00AD76DD">
            <w:pPr>
              <w:contextualSpacing/>
              <w:jc w:val="center"/>
              <w:rPr>
                <w:bCs/>
                <w:color w:val="000000"/>
                <w:sz w:val="28"/>
                <w:szCs w:val="28"/>
              </w:rPr>
            </w:pPr>
            <w:r w:rsidRPr="00F37CAA">
              <w:rPr>
                <w:bCs/>
                <w:color w:val="000000"/>
                <w:sz w:val="28"/>
                <w:szCs w:val="28"/>
              </w:rPr>
              <w:t>202</w:t>
            </w:r>
            <w:r>
              <w:rPr>
                <w:bCs/>
                <w:color w:val="000000"/>
                <w:sz w:val="28"/>
                <w:szCs w:val="28"/>
              </w:rPr>
              <w:t>1</w:t>
            </w:r>
          </w:p>
        </w:tc>
        <w:tc>
          <w:tcPr>
            <w:tcW w:w="0" w:type="auto"/>
            <w:shd w:val="clear" w:color="auto" w:fill="FFFFFF"/>
            <w:vAlign w:val="center"/>
          </w:tcPr>
          <w:p w:rsidR="00AD76DD" w:rsidRPr="00F37CAA" w:rsidRDefault="00AD76DD" w:rsidP="00AD76DD">
            <w:pPr>
              <w:contextualSpacing/>
              <w:jc w:val="center"/>
              <w:rPr>
                <w:bCs/>
                <w:color w:val="000000"/>
                <w:sz w:val="28"/>
                <w:szCs w:val="28"/>
              </w:rPr>
            </w:pPr>
            <w:r w:rsidRPr="00F37CAA">
              <w:rPr>
                <w:bCs/>
                <w:color w:val="000000"/>
                <w:sz w:val="28"/>
                <w:szCs w:val="28"/>
              </w:rPr>
              <w:t>202</w:t>
            </w:r>
            <w:r>
              <w:rPr>
                <w:bCs/>
                <w:color w:val="000000"/>
                <w:sz w:val="28"/>
                <w:szCs w:val="28"/>
              </w:rPr>
              <w:t>2</w:t>
            </w:r>
          </w:p>
        </w:tc>
      </w:tr>
      <w:tr w:rsidR="00AD76DD" w:rsidRPr="00F37CAA" w:rsidTr="00AD76DD">
        <w:trPr>
          <w:jc w:val="center"/>
        </w:trPr>
        <w:tc>
          <w:tcPr>
            <w:tcW w:w="0" w:type="auto"/>
            <w:shd w:val="clear" w:color="auto" w:fill="FFFFFF"/>
          </w:tcPr>
          <w:p w:rsidR="00AD76DD" w:rsidRPr="00CB0D85" w:rsidRDefault="00AD76DD" w:rsidP="00AD76DD">
            <w:pPr>
              <w:contextualSpacing/>
              <w:jc w:val="both"/>
              <w:rPr>
                <w:bCs/>
                <w:color w:val="000000"/>
                <w:sz w:val="28"/>
                <w:szCs w:val="28"/>
              </w:rPr>
            </w:pPr>
            <w:r w:rsidRPr="00CB0D85">
              <w:rPr>
                <w:bCs/>
                <w:color w:val="000000"/>
                <w:sz w:val="28"/>
                <w:szCs w:val="28"/>
              </w:rPr>
              <w:t>Монографии</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3</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3</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1</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4</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1</w:t>
            </w:r>
          </w:p>
        </w:tc>
      </w:tr>
      <w:tr w:rsidR="00AD76DD" w:rsidRPr="00F37CAA" w:rsidTr="00AD76DD">
        <w:trPr>
          <w:jc w:val="center"/>
        </w:trPr>
        <w:tc>
          <w:tcPr>
            <w:tcW w:w="0" w:type="auto"/>
            <w:shd w:val="clear" w:color="auto" w:fill="FFFFFF"/>
          </w:tcPr>
          <w:p w:rsidR="00AD76DD" w:rsidRPr="00CB0D85" w:rsidRDefault="00AD76DD" w:rsidP="00AD76DD">
            <w:pPr>
              <w:contextualSpacing/>
              <w:jc w:val="both"/>
              <w:rPr>
                <w:bCs/>
                <w:color w:val="000000"/>
                <w:sz w:val="28"/>
                <w:szCs w:val="28"/>
              </w:rPr>
            </w:pPr>
            <w:r w:rsidRPr="00CB0D85">
              <w:rPr>
                <w:bCs/>
                <w:color w:val="000000"/>
                <w:sz w:val="28"/>
                <w:szCs w:val="28"/>
              </w:rPr>
              <w:t>Статьи в РИНЦ /в том числе ВАК</w:t>
            </w:r>
          </w:p>
        </w:tc>
        <w:tc>
          <w:tcPr>
            <w:tcW w:w="0" w:type="auto"/>
            <w:shd w:val="clear" w:color="auto" w:fill="FFFFFF"/>
            <w:vAlign w:val="center"/>
          </w:tcPr>
          <w:p w:rsidR="00AD76DD" w:rsidRPr="00A36CA8" w:rsidRDefault="00AD76DD" w:rsidP="00AD76DD">
            <w:pPr>
              <w:spacing w:line="360" w:lineRule="auto"/>
              <w:jc w:val="center"/>
              <w:rPr>
                <w:rFonts w:eastAsia="Times New Roman"/>
                <w:sz w:val="28"/>
                <w:szCs w:val="28"/>
              </w:rPr>
            </w:pPr>
            <w:r>
              <w:rPr>
                <w:rFonts w:eastAsia="Times New Roman"/>
                <w:sz w:val="28"/>
                <w:szCs w:val="28"/>
              </w:rPr>
              <w:t>81/17</w:t>
            </w:r>
          </w:p>
        </w:tc>
        <w:tc>
          <w:tcPr>
            <w:tcW w:w="0" w:type="auto"/>
            <w:shd w:val="clear" w:color="auto" w:fill="FFFFFF"/>
            <w:vAlign w:val="center"/>
          </w:tcPr>
          <w:p w:rsidR="00AD76DD" w:rsidRPr="00A36CA8" w:rsidRDefault="00AD76DD" w:rsidP="00AD76DD">
            <w:pPr>
              <w:spacing w:line="360" w:lineRule="auto"/>
              <w:jc w:val="center"/>
              <w:rPr>
                <w:rFonts w:eastAsia="Times New Roman"/>
                <w:sz w:val="28"/>
                <w:szCs w:val="28"/>
              </w:rPr>
            </w:pPr>
            <w:r>
              <w:rPr>
                <w:rFonts w:eastAsia="Times New Roman"/>
                <w:sz w:val="28"/>
                <w:szCs w:val="28"/>
              </w:rPr>
              <w:t>94/26</w:t>
            </w:r>
          </w:p>
        </w:tc>
        <w:tc>
          <w:tcPr>
            <w:tcW w:w="0" w:type="auto"/>
            <w:shd w:val="clear" w:color="auto" w:fill="FFFFFF"/>
            <w:vAlign w:val="center"/>
          </w:tcPr>
          <w:p w:rsidR="00AD76DD" w:rsidRDefault="00AD76DD" w:rsidP="00AD76DD">
            <w:pPr>
              <w:spacing w:line="360" w:lineRule="auto"/>
              <w:rPr>
                <w:rFonts w:eastAsia="Times New Roman"/>
                <w:sz w:val="28"/>
                <w:szCs w:val="28"/>
              </w:rPr>
            </w:pPr>
            <w:r>
              <w:rPr>
                <w:rFonts w:eastAsia="Times New Roman"/>
                <w:sz w:val="28"/>
                <w:szCs w:val="28"/>
              </w:rPr>
              <w:t>107/23</w:t>
            </w:r>
          </w:p>
        </w:tc>
        <w:tc>
          <w:tcPr>
            <w:tcW w:w="0" w:type="auto"/>
            <w:shd w:val="clear" w:color="auto" w:fill="FFFFFF"/>
            <w:vAlign w:val="center"/>
          </w:tcPr>
          <w:p w:rsidR="00AD76DD" w:rsidRDefault="00AD76DD" w:rsidP="00AD76DD">
            <w:pPr>
              <w:spacing w:line="360" w:lineRule="auto"/>
              <w:jc w:val="center"/>
              <w:rPr>
                <w:rFonts w:eastAsia="Times New Roman"/>
                <w:sz w:val="28"/>
                <w:szCs w:val="28"/>
              </w:rPr>
            </w:pPr>
            <w:r>
              <w:rPr>
                <w:rFonts w:eastAsia="Times New Roman"/>
                <w:sz w:val="28"/>
                <w:szCs w:val="28"/>
              </w:rPr>
              <w:t>93/18</w:t>
            </w:r>
          </w:p>
        </w:tc>
        <w:tc>
          <w:tcPr>
            <w:tcW w:w="0" w:type="auto"/>
            <w:shd w:val="clear" w:color="auto" w:fill="FFFFFF"/>
          </w:tcPr>
          <w:p w:rsidR="00AD76DD" w:rsidRDefault="00AD76DD" w:rsidP="00AD76DD">
            <w:pPr>
              <w:spacing w:line="360" w:lineRule="auto"/>
              <w:jc w:val="center"/>
              <w:rPr>
                <w:rFonts w:eastAsia="Times New Roman"/>
                <w:sz w:val="28"/>
                <w:szCs w:val="28"/>
              </w:rPr>
            </w:pPr>
            <w:r>
              <w:rPr>
                <w:rFonts w:eastAsia="Times New Roman"/>
                <w:sz w:val="28"/>
                <w:szCs w:val="28"/>
              </w:rPr>
              <w:t>50/17</w:t>
            </w:r>
          </w:p>
        </w:tc>
      </w:tr>
      <w:tr w:rsidR="00AD76DD" w:rsidRPr="00F37CAA" w:rsidTr="00AD76DD">
        <w:trPr>
          <w:jc w:val="center"/>
        </w:trPr>
        <w:tc>
          <w:tcPr>
            <w:tcW w:w="0" w:type="auto"/>
            <w:shd w:val="clear" w:color="auto" w:fill="FFFFFF"/>
          </w:tcPr>
          <w:p w:rsidR="00AD76DD" w:rsidRPr="00F37CAA" w:rsidRDefault="00AD76DD" w:rsidP="00AD76DD">
            <w:pPr>
              <w:contextualSpacing/>
              <w:jc w:val="both"/>
              <w:rPr>
                <w:bCs/>
                <w:color w:val="000000"/>
                <w:sz w:val="28"/>
                <w:szCs w:val="28"/>
                <w:lang w:val="en-US"/>
              </w:rPr>
            </w:pPr>
            <w:r w:rsidRPr="00F37CAA">
              <w:rPr>
                <w:bCs/>
                <w:color w:val="000000"/>
                <w:sz w:val="28"/>
                <w:szCs w:val="28"/>
              </w:rPr>
              <w:t xml:space="preserve">Статьи </w:t>
            </w:r>
            <w:r w:rsidRPr="00F37CAA">
              <w:rPr>
                <w:bCs/>
                <w:color w:val="000000"/>
                <w:sz w:val="28"/>
                <w:szCs w:val="28"/>
                <w:lang w:val="en-US"/>
              </w:rPr>
              <w:t>WoS</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0</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1</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0</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0</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1</w:t>
            </w:r>
          </w:p>
        </w:tc>
      </w:tr>
      <w:tr w:rsidR="00AD76DD" w:rsidRPr="00F37CAA" w:rsidTr="00AD76DD">
        <w:trPr>
          <w:jc w:val="center"/>
        </w:trPr>
        <w:tc>
          <w:tcPr>
            <w:tcW w:w="0" w:type="auto"/>
            <w:shd w:val="clear" w:color="auto" w:fill="FFFFFF"/>
          </w:tcPr>
          <w:p w:rsidR="00AD76DD" w:rsidRPr="00F37CAA" w:rsidRDefault="00AD76DD" w:rsidP="00AD76DD">
            <w:pPr>
              <w:contextualSpacing/>
              <w:jc w:val="both"/>
              <w:rPr>
                <w:bCs/>
                <w:color w:val="000000"/>
                <w:sz w:val="28"/>
                <w:szCs w:val="28"/>
                <w:lang w:val="en-US"/>
              </w:rPr>
            </w:pPr>
            <w:r w:rsidRPr="00F37CAA">
              <w:rPr>
                <w:bCs/>
                <w:color w:val="000000"/>
                <w:sz w:val="28"/>
                <w:szCs w:val="28"/>
              </w:rPr>
              <w:t xml:space="preserve">Статьи </w:t>
            </w:r>
            <w:r w:rsidRPr="00F37CAA">
              <w:rPr>
                <w:bCs/>
                <w:color w:val="000000"/>
                <w:sz w:val="28"/>
                <w:szCs w:val="28"/>
                <w:lang w:val="en-US"/>
              </w:rPr>
              <w:t>Scopus</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3</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1</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2</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0</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3</w:t>
            </w:r>
          </w:p>
        </w:tc>
      </w:tr>
      <w:tr w:rsidR="00AD76DD" w:rsidRPr="00F37CAA" w:rsidTr="00AD76DD">
        <w:trPr>
          <w:jc w:val="center"/>
        </w:trPr>
        <w:tc>
          <w:tcPr>
            <w:tcW w:w="0" w:type="auto"/>
            <w:shd w:val="clear" w:color="auto" w:fill="FFFFFF"/>
          </w:tcPr>
          <w:p w:rsidR="00AD76DD" w:rsidRPr="00F37CAA" w:rsidRDefault="00AD76DD" w:rsidP="00AD76DD">
            <w:pPr>
              <w:contextualSpacing/>
              <w:jc w:val="both"/>
              <w:rPr>
                <w:bCs/>
                <w:color w:val="000000"/>
                <w:sz w:val="28"/>
                <w:szCs w:val="28"/>
                <w:lang w:val="en-US"/>
              </w:rPr>
            </w:pPr>
            <w:r>
              <w:rPr>
                <w:bCs/>
                <w:color w:val="000000"/>
                <w:sz w:val="28"/>
                <w:szCs w:val="28"/>
              </w:rPr>
              <w:t xml:space="preserve">Статьи </w:t>
            </w:r>
            <w:r>
              <w:rPr>
                <w:bCs/>
                <w:color w:val="000000"/>
                <w:sz w:val="28"/>
                <w:szCs w:val="28"/>
                <w:lang w:val="en-US"/>
              </w:rPr>
              <w:t>RSCI</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2</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0</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0</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1</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1</w:t>
            </w:r>
          </w:p>
        </w:tc>
      </w:tr>
      <w:tr w:rsidR="00AD76DD" w:rsidRPr="00F37CAA" w:rsidTr="00AD76DD">
        <w:trPr>
          <w:jc w:val="center"/>
        </w:trPr>
        <w:tc>
          <w:tcPr>
            <w:tcW w:w="0" w:type="auto"/>
            <w:shd w:val="clear" w:color="auto" w:fill="FFFFFF"/>
          </w:tcPr>
          <w:p w:rsidR="00AD76DD" w:rsidRPr="00F37CAA" w:rsidRDefault="00AD76DD" w:rsidP="00AD76DD">
            <w:pPr>
              <w:contextualSpacing/>
              <w:jc w:val="both"/>
              <w:rPr>
                <w:bCs/>
                <w:color w:val="000000"/>
                <w:sz w:val="28"/>
                <w:szCs w:val="28"/>
              </w:rPr>
            </w:pPr>
            <w:r>
              <w:rPr>
                <w:bCs/>
                <w:color w:val="000000"/>
                <w:sz w:val="28"/>
                <w:szCs w:val="28"/>
              </w:rPr>
              <w:t>Статьи в ядре РИНЦ</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2</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2</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1</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1</w:t>
            </w:r>
          </w:p>
        </w:tc>
        <w:tc>
          <w:tcPr>
            <w:tcW w:w="0" w:type="auto"/>
            <w:shd w:val="clear" w:color="auto" w:fill="FFFFFF"/>
          </w:tcPr>
          <w:p w:rsidR="00AD76DD" w:rsidRPr="00F37CAA" w:rsidRDefault="00AD76DD" w:rsidP="00AD76DD">
            <w:pPr>
              <w:contextualSpacing/>
              <w:jc w:val="center"/>
              <w:rPr>
                <w:bCs/>
                <w:color w:val="000000"/>
                <w:sz w:val="28"/>
                <w:szCs w:val="28"/>
              </w:rPr>
            </w:pPr>
            <w:r>
              <w:rPr>
                <w:bCs/>
                <w:color w:val="000000"/>
                <w:sz w:val="28"/>
                <w:szCs w:val="28"/>
              </w:rPr>
              <w:t>1</w:t>
            </w:r>
          </w:p>
        </w:tc>
      </w:tr>
    </w:tbl>
    <w:p w:rsidR="00AD76DD" w:rsidRDefault="00AD76DD" w:rsidP="00AD76DD">
      <w:pPr>
        <w:pStyle w:val="a4"/>
        <w:spacing w:before="0" w:beforeAutospacing="0" w:after="0" w:afterAutospacing="0"/>
        <w:ind w:firstLine="709"/>
        <w:jc w:val="both"/>
        <w:rPr>
          <w:sz w:val="28"/>
          <w:szCs w:val="28"/>
          <w:lang w:eastAsia="zh-CN"/>
        </w:rPr>
      </w:pPr>
      <w:r>
        <w:rPr>
          <w:sz w:val="28"/>
          <w:szCs w:val="28"/>
          <w:lang w:eastAsia="zh-CN"/>
        </w:rPr>
        <w:lastRenderedPageBreak/>
        <w:t>Зав.кафедрой</w:t>
      </w:r>
      <w:r w:rsidRPr="001E3680">
        <w:rPr>
          <w:sz w:val="28"/>
          <w:szCs w:val="28"/>
          <w:lang w:eastAsia="zh-CN"/>
        </w:rPr>
        <w:t xml:space="preserve"> </w:t>
      </w:r>
      <w:r>
        <w:rPr>
          <w:sz w:val="28"/>
          <w:szCs w:val="28"/>
          <w:lang w:eastAsia="zh-CN"/>
        </w:rPr>
        <w:t>Г.Б</w:t>
      </w:r>
      <w:r w:rsidRPr="001E3680">
        <w:rPr>
          <w:sz w:val="28"/>
          <w:szCs w:val="28"/>
          <w:lang w:eastAsia="zh-CN"/>
        </w:rPr>
        <w:t xml:space="preserve">. </w:t>
      </w:r>
      <w:r>
        <w:rPr>
          <w:sz w:val="28"/>
          <w:szCs w:val="28"/>
          <w:lang w:eastAsia="zh-CN"/>
        </w:rPr>
        <w:t>Романовский</w:t>
      </w:r>
      <w:r w:rsidRPr="001E3680">
        <w:rPr>
          <w:sz w:val="28"/>
          <w:szCs w:val="28"/>
          <w:lang w:eastAsia="zh-CN"/>
        </w:rPr>
        <w:t xml:space="preserve"> является членом редколлегии рецензируем</w:t>
      </w:r>
      <w:r>
        <w:rPr>
          <w:sz w:val="28"/>
          <w:szCs w:val="28"/>
          <w:lang w:eastAsia="zh-CN"/>
        </w:rPr>
        <w:t>ых</w:t>
      </w:r>
      <w:r w:rsidRPr="001E3680">
        <w:rPr>
          <w:sz w:val="28"/>
          <w:szCs w:val="28"/>
          <w:lang w:eastAsia="zh-CN"/>
        </w:rPr>
        <w:t xml:space="preserve"> научн</w:t>
      </w:r>
      <w:r>
        <w:rPr>
          <w:sz w:val="28"/>
          <w:szCs w:val="28"/>
          <w:lang w:eastAsia="zh-CN"/>
        </w:rPr>
        <w:t>ых</w:t>
      </w:r>
      <w:r w:rsidRPr="001E3680">
        <w:rPr>
          <w:sz w:val="28"/>
          <w:szCs w:val="28"/>
          <w:lang w:eastAsia="zh-CN"/>
        </w:rPr>
        <w:t xml:space="preserve"> журнал</w:t>
      </w:r>
      <w:r>
        <w:rPr>
          <w:sz w:val="28"/>
          <w:szCs w:val="28"/>
          <w:lang w:eastAsia="zh-CN"/>
        </w:rPr>
        <w:t xml:space="preserve">ов из списка ВАК: Правовая культура, </w:t>
      </w:r>
      <w:r w:rsidRPr="007617FC">
        <w:rPr>
          <w:sz w:val="28"/>
          <w:szCs w:val="28"/>
          <w:lang w:eastAsia="zh-CN"/>
        </w:rPr>
        <w:t>Ex Jure</w:t>
      </w:r>
      <w:r>
        <w:rPr>
          <w:sz w:val="28"/>
          <w:szCs w:val="28"/>
          <w:lang w:eastAsia="zh-CN"/>
        </w:rPr>
        <w:t>,</w:t>
      </w:r>
      <w:r w:rsidRPr="007617FC">
        <w:t xml:space="preserve"> </w:t>
      </w:r>
      <w:r w:rsidRPr="007617FC">
        <w:rPr>
          <w:sz w:val="28"/>
          <w:szCs w:val="28"/>
          <w:lang w:eastAsia="zh-CN"/>
        </w:rPr>
        <w:t>Известия Саратовского университета. Новая серия. Серия: Экономика. Управление. Право</w:t>
      </w:r>
      <w:r>
        <w:rPr>
          <w:sz w:val="28"/>
          <w:szCs w:val="28"/>
          <w:lang w:eastAsia="zh-CN"/>
        </w:rPr>
        <w:t>.</w:t>
      </w:r>
    </w:p>
    <w:p w:rsidR="00AD76DD" w:rsidRPr="00E33BAA" w:rsidRDefault="00AD76DD" w:rsidP="00AD76DD">
      <w:pPr>
        <w:pStyle w:val="a4"/>
        <w:spacing w:before="0" w:beforeAutospacing="0" w:after="0" w:afterAutospacing="0"/>
        <w:ind w:firstLine="709"/>
        <w:jc w:val="both"/>
        <w:rPr>
          <w:color w:val="FF0000"/>
          <w:sz w:val="28"/>
          <w:szCs w:val="28"/>
        </w:rPr>
      </w:pPr>
      <w:r>
        <w:rPr>
          <w:sz w:val="28"/>
          <w:szCs w:val="28"/>
        </w:rPr>
        <w:t>Кафедра ежегодно в рамках реализации грантов РФФИ проводит Всероссийские тематические конференции с изданием сборника материалов, индексируемого в РИНЦ:</w:t>
      </w:r>
      <w:r w:rsidR="00E33BAA">
        <w:rPr>
          <w:sz w:val="28"/>
          <w:szCs w:val="28"/>
        </w:rPr>
        <w:t xml:space="preserve"> </w:t>
      </w:r>
    </w:p>
    <w:p w:rsidR="00AD76DD" w:rsidRPr="00A403BC" w:rsidRDefault="00AD76DD" w:rsidP="00AD76DD">
      <w:pPr>
        <w:pStyle w:val="a4"/>
        <w:spacing w:before="0" w:beforeAutospacing="0" w:after="0" w:afterAutospacing="0"/>
        <w:ind w:firstLine="567"/>
        <w:jc w:val="both"/>
        <w:rPr>
          <w:sz w:val="28"/>
          <w:szCs w:val="28"/>
        </w:rPr>
      </w:pPr>
      <w:r w:rsidRPr="00A403BC">
        <w:rPr>
          <w:bCs/>
          <w:sz w:val="28"/>
          <w:szCs w:val="28"/>
        </w:rPr>
        <w:t>Всероссийская научно-практическая конференция «Терроризм и права человека: новые вызовы в эпоху глобализации»</w:t>
      </w:r>
      <w:r w:rsidRPr="00A403BC">
        <w:rPr>
          <w:sz w:val="28"/>
          <w:szCs w:val="28"/>
        </w:rPr>
        <w:t>, 1–2 ноября 2018 г.;</w:t>
      </w:r>
      <w:r w:rsidR="00885BAD" w:rsidRPr="00885BAD">
        <w:rPr>
          <w:bCs/>
        </w:rPr>
        <w:t xml:space="preserve"> </w:t>
      </w:r>
      <w:r w:rsidR="00885BAD" w:rsidRPr="00641842">
        <w:rPr>
          <w:bCs/>
        </w:rPr>
        <w:t>Терроризм и права человека: новые вызовы в эпоху глобализации</w:t>
      </w:r>
      <w:r w:rsidR="00885BAD" w:rsidRPr="00641842">
        <w:t>: материалы Всерос. науч.-практ. конф. (г. Пенза, 1–2 ноября 2018 г.) / под ред. Г. Б. Романовского. Пенза : Изд-во ПГУ, 2018. 180 с.</w:t>
      </w:r>
    </w:p>
    <w:p w:rsidR="00AD76DD" w:rsidRPr="00A403BC" w:rsidRDefault="00AD76DD" w:rsidP="00AD76DD">
      <w:pPr>
        <w:pStyle w:val="a4"/>
        <w:spacing w:before="0" w:beforeAutospacing="0" w:after="0" w:afterAutospacing="0"/>
        <w:ind w:firstLine="567"/>
        <w:jc w:val="both"/>
        <w:rPr>
          <w:sz w:val="28"/>
          <w:szCs w:val="28"/>
        </w:rPr>
      </w:pPr>
      <w:r w:rsidRPr="00A403BC">
        <w:rPr>
          <w:bCs/>
          <w:sz w:val="28"/>
          <w:szCs w:val="28"/>
        </w:rPr>
        <w:t>Всероссийская научно-практическая конференция «</w:t>
      </w:r>
      <w:r w:rsidRPr="00A403BC">
        <w:rPr>
          <w:sz w:val="28"/>
          <w:szCs w:val="28"/>
        </w:rPr>
        <w:t>Терроризм и права человека: новые вызовы в эпоху глобализации», 13 июня 2019 г.;</w:t>
      </w:r>
      <w:r w:rsidR="00885BAD" w:rsidRPr="00885BAD">
        <w:t xml:space="preserve"> </w:t>
      </w:r>
      <w:r w:rsidR="00885BAD">
        <w:t xml:space="preserve">Терроризм и права человека: новые вызовы в эпоху глобализации: сб. ст. по материалам </w:t>
      </w:r>
      <w:r w:rsidR="00885BAD">
        <w:rPr>
          <w:lang w:val="en-US"/>
        </w:rPr>
        <w:t>II</w:t>
      </w:r>
      <w:r w:rsidR="00885BAD">
        <w:t xml:space="preserve"> Всерос. науч.-практ. конф. (г. Пенза, 13 июня 2019 г.) / под ред. Г.Б. Романовского. Пенза: изд-во ПГУ, 2019.</w:t>
      </w:r>
      <w:r w:rsidR="00346382">
        <w:t xml:space="preserve"> 146 с.</w:t>
      </w:r>
    </w:p>
    <w:p w:rsidR="00AD76DD" w:rsidRPr="00A403BC" w:rsidRDefault="00AD76DD" w:rsidP="00AD76DD">
      <w:pPr>
        <w:pStyle w:val="a4"/>
        <w:spacing w:before="0" w:beforeAutospacing="0" w:after="0" w:afterAutospacing="0"/>
        <w:ind w:firstLine="567"/>
        <w:jc w:val="both"/>
        <w:rPr>
          <w:sz w:val="28"/>
          <w:szCs w:val="28"/>
        </w:rPr>
      </w:pPr>
      <w:r w:rsidRPr="00A403BC">
        <w:rPr>
          <w:bCs/>
          <w:sz w:val="28"/>
          <w:szCs w:val="28"/>
        </w:rPr>
        <w:t>Всероссийская научно-практическая конференция «Терроризм и права человека: гибридные угрозы, новые вызовы, система противодействия»</w:t>
      </w:r>
      <w:r w:rsidRPr="00A403BC">
        <w:rPr>
          <w:sz w:val="28"/>
          <w:szCs w:val="28"/>
        </w:rPr>
        <w:t>, 16 октября 2020 г.;</w:t>
      </w:r>
      <w:r w:rsidR="00885BAD" w:rsidRPr="00885BAD">
        <w:rPr>
          <w:bCs/>
        </w:rPr>
        <w:t xml:space="preserve"> </w:t>
      </w:r>
      <w:r w:rsidR="00885BAD" w:rsidRPr="00177B10">
        <w:rPr>
          <w:bCs/>
        </w:rPr>
        <w:t>Терроризм и права человека: гибридные угрозы, новые вызовы, система противодействия</w:t>
      </w:r>
      <w:r w:rsidR="00885BAD" w:rsidRPr="00177B10">
        <w:rPr>
          <w:b/>
          <w:bCs/>
        </w:rPr>
        <w:t xml:space="preserve"> </w:t>
      </w:r>
      <w:r w:rsidR="00885BAD" w:rsidRPr="00177B10">
        <w:t>: материалы III Всерос. науч.-практ. конф. (г. Пенза, 16 октября 2020 г.) / под ред. Г. Б. Романовского. Пенза : Изд-во ПГУ, 2020.</w:t>
      </w:r>
      <w:r w:rsidR="00346382">
        <w:t xml:space="preserve"> 190 с.</w:t>
      </w:r>
    </w:p>
    <w:p w:rsidR="00AD76DD" w:rsidRPr="00A403BC" w:rsidRDefault="00AD76DD" w:rsidP="00AD76DD">
      <w:pPr>
        <w:pStyle w:val="a4"/>
        <w:spacing w:before="0" w:beforeAutospacing="0" w:after="0" w:afterAutospacing="0"/>
        <w:ind w:firstLine="567"/>
        <w:jc w:val="both"/>
        <w:rPr>
          <w:sz w:val="28"/>
          <w:szCs w:val="28"/>
        </w:rPr>
      </w:pPr>
      <w:r w:rsidRPr="00A403BC">
        <w:rPr>
          <w:bCs/>
          <w:sz w:val="28"/>
          <w:szCs w:val="28"/>
        </w:rPr>
        <w:t>Всероссийская научно-практическая конференция «Права человека и феномен гибридизации угроз»</w:t>
      </w:r>
      <w:r w:rsidRPr="00A403BC">
        <w:rPr>
          <w:sz w:val="28"/>
          <w:szCs w:val="28"/>
        </w:rPr>
        <w:t>, 18 июня 2021 г.)</w:t>
      </w:r>
      <w:r w:rsidR="00885BAD">
        <w:rPr>
          <w:sz w:val="28"/>
          <w:szCs w:val="28"/>
        </w:rPr>
        <w:t xml:space="preserve">. </w:t>
      </w:r>
      <w:r w:rsidR="00885BAD" w:rsidRPr="004C4E7B">
        <w:rPr>
          <w:bCs/>
        </w:rPr>
        <w:t xml:space="preserve">Права человека и феномен гибридизации угроз </w:t>
      </w:r>
      <w:r w:rsidR="00885BAD" w:rsidRPr="004C4E7B">
        <w:t>: сб. ст. по материалам IV Всерос. науч.-практ. конф. (г. Пенза, 18 июня 2021 г.) / под ред. д-ра юрид. наук, проф. Г. Б. Романовского. – Пенза : Изд-во ПГУ, 2021.</w:t>
      </w:r>
      <w:r w:rsidR="00346382">
        <w:t xml:space="preserve"> 142 с.</w:t>
      </w:r>
    </w:p>
    <w:p w:rsidR="00AD76DD" w:rsidRDefault="00AD76DD" w:rsidP="00AD76DD">
      <w:pPr>
        <w:pStyle w:val="a4"/>
        <w:spacing w:before="0" w:beforeAutospacing="0" w:after="0" w:afterAutospacing="0"/>
        <w:ind w:firstLine="567"/>
        <w:jc w:val="both"/>
        <w:rPr>
          <w:rFonts w:eastAsia="Calibri"/>
          <w:sz w:val="28"/>
          <w:szCs w:val="28"/>
          <w:lang w:eastAsia="en-US"/>
        </w:rPr>
      </w:pPr>
      <w:r w:rsidRPr="00A403BC">
        <w:rPr>
          <w:bCs/>
          <w:sz w:val="28"/>
          <w:szCs w:val="28"/>
        </w:rPr>
        <w:t>Всероссийская научно-практическая конференция «</w:t>
      </w:r>
      <w:r w:rsidRPr="00A403BC">
        <w:rPr>
          <w:rFonts w:eastAsia="Calibri"/>
          <w:bCs/>
          <w:sz w:val="28"/>
          <w:szCs w:val="28"/>
          <w:lang w:eastAsia="en-US"/>
        </w:rPr>
        <w:t>Права человека и экстраординарные правовые режимы</w:t>
      </w:r>
      <w:r w:rsidR="00885BAD">
        <w:rPr>
          <w:rFonts w:eastAsia="Calibri"/>
          <w:bCs/>
          <w:sz w:val="28"/>
          <w:szCs w:val="28"/>
          <w:lang w:eastAsia="en-US"/>
        </w:rPr>
        <w:t>»</w:t>
      </w:r>
      <w:r w:rsidRPr="00A403BC">
        <w:rPr>
          <w:rFonts w:eastAsia="Calibri"/>
          <w:sz w:val="28"/>
          <w:szCs w:val="28"/>
          <w:lang w:eastAsia="en-US"/>
        </w:rPr>
        <w:t>, 17 июня 2022 г.</w:t>
      </w:r>
      <w:r w:rsidR="00885BAD" w:rsidRPr="00885BAD">
        <w:rPr>
          <w:rFonts w:eastAsia="Calibri"/>
          <w:bCs/>
          <w:lang w:eastAsia="en-US"/>
        </w:rPr>
        <w:t xml:space="preserve"> </w:t>
      </w:r>
      <w:r w:rsidR="00885BAD" w:rsidRPr="00F75396">
        <w:rPr>
          <w:rFonts w:eastAsia="Calibri"/>
          <w:bCs/>
          <w:lang w:eastAsia="en-US"/>
        </w:rPr>
        <w:t>Права человека и экстраординарные правовые</w:t>
      </w:r>
      <w:r w:rsidR="00885BAD">
        <w:rPr>
          <w:rFonts w:eastAsia="Calibri"/>
          <w:bCs/>
          <w:lang w:eastAsia="en-US"/>
        </w:rPr>
        <w:t xml:space="preserve"> </w:t>
      </w:r>
      <w:r w:rsidR="00885BAD" w:rsidRPr="00F75396">
        <w:rPr>
          <w:rFonts w:eastAsia="Calibri"/>
          <w:bCs/>
          <w:lang w:eastAsia="en-US"/>
        </w:rPr>
        <w:t>режимы</w:t>
      </w:r>
      <w:r w:rsidR="00885BAD" w:rsidRPr="00F75396">
        <w:rPr>
          <w:rFonts w:eastAsia="Calibri"/>
          <w:b/>
          <w:bCs/>
          <w:lang w:eastAsia="en-US"/>
        </w:rPr>
        <w:t xml:space="preserve"> </w:t>
      </w:r>
      <w:r w:rsidR="00885BAD" w:rsidRPr="00F75396">
        <w:rPr>
          <w:rFonts w:eastAsia="Calibri"/>
          <w:lang w:eastAsia="en-US"/>
        </w:rPr>
        <w:t>: сб. ст. по материалам V Всерос. науч.-практ.</w:t>
      </w:r>
      <w:r w:rsidR="00885BAD">
        <w:rPr>
          <w:rFonts w:eastAsia="Calibri"/>
          <w:lang w:eastAsia="en-US"/>
        </w:rPr>
        <w:t xml:space="preserve"> </w:t>
      </w:r>
      <w:r w:rsidR="00885BAD" w:rsidRPr="00F75396">
        <w:rPr>
          <w:rFonts w:eastAsia="Calibri"/>
          <w:lang w:eastAsia="en-US"/>
        </w:rPr>
        <w:t xml:space="preserve">конф. (г. Пенза, 17 июня </w:t>
      </w:r>
      <w:r w:rsidR="00885BAD" w:rsidRPr="008B7642">
        <w:rPr>
          <w:rFonts w:eastAsia="Calibri"/>
          <w:lang w:eastAsia="en-US"/>
        </w:rPr>
        <w:t>2022 г.) / под ред. д-ра юрид. наук, проф. Г. Б. Романовского. Пенза : Изд-во ПГУ, 2022.</w:t>
      </w:r>
      <w:r w:rsidR="00346382">
        <w:rPr>
          <w:rFonts w:eastAsia="Calibri"/>
          <w:lang w:eastAsia="en-US"/>
        </w:rPr>
        <w:t xml:space="preserve"> 122 с.</w:t>
      </w:r>
    </w:p>
    <w:p w:rsidR="00E33BAA" w:rsidRPr="00E33BAA" w:rsidRDefault="00E33BAA" w:rsidP="00AD76DD">
      <w:pPr>
        <w:pStyle w:val="a4"/>
        <w:spacing w:before="0" w:beforeAutospacing="0" w:after="0" w:afterAutospacing="0"/>
        <w:ind w:firstLine="567"/>
        <w:jc w:val="both"/>
        <w:rPr>
          <w:color w:val="FF0000"/>
          <w:sz w:val="28"/>
          <w:szCs w:val="28"/>
        </w:rPr>
      </w:pPr>
    </w:p>
    <w:p w:rsidR="00AD76DD" w:rsidRDefault="00AD76DD" w:rsidP="00AD76DD">
      <w:pPr>
        <w:pStyle w:val="a4"/>
        <w:spacing w:before="0" w:beforeAutospacing="0" w:after="0" w:afterAutospacing="0"/>
        <w:ind w:firstLine="567"/>
        <w:jc w:val="both"/>
        <w:rPr>
          <w:sz w:val="28"/>
          <w:szCs w:val="28"/>
        </w:rPr>
      </w:pPr>
      <w:r>
        <w:rPr>
          <w:sz w:val="28"/>
          <w:szCs w:val="28"/>
        </w:rPr>
        <w:t xml:space="preserve">Преподаватели кафедры </w:t>
      </w:r>
      <w:r w:rsidRPr="005D239F">
        <w:rPr>
          <w:b/>
          <w:sz w:val="28"/>
          <w:szCs w:val="28"/>
        </w:rPr>
        <w:t xml:space="preserve">ежегодно </w:t>
      </w:r>
      <w:r>
        <w:rPr>
          <w:sz w:val="28"/>
          <w:szCs w:val="28"/>
        </w:rPr>
        <w:t>принимают активное участие в международных и российских конференциях:</w:t>
      </w:r>
    </w:p>
    <w:p w:rsidR="00AD76DD" w:rsidRDefault="00AD76DD" w:rsidP="00AD76DD">
      <w:pPr>
        <w:pStyle w:val="a4"/>
        <w:spacing w:before="0" w:beforeAutospacing="0" w:after="0" w:afterAutospacing="0"/>
        <w:ind w:firstLine="567"/>
        <w:jc w:val="both"/>
        <w:rPr>
          <w:sz w:val="28"/>
          <w:szCs w:val="28"/>
        </w:rPr>
      </w:pPr>
      <w:r>
        <w:rPr>
          <w:sz w:val="28"/>
          <w:szCs w:val="28"/>
        </w:rPr>
        <w:t>– Международная юридическая неделя (Московский государственный юридический университет им. О.Е. Кутафина, МГУ им. М.В. Ломоносова);</w:t>
      </w:r>
    </w:p>
    <w:p w:rsidR="00AD76DD" w:rsidRPr="00457C4D" w:rsidRDefault="00AD76DD" w:rsidP="00AD76DD">
      <w:pPr>
        <w:pStyle w:val="a4"/>
        <w:spacing w:before="0" w:beforeAutospacing="0" w:after="0" w:afterAutospacing="0"/>
        <w:ind w:firstLine="567"/>
        <w:jc w:val="both"/>
        <w:rPr>
          <w:sz w:val="28"/>
          <w:szCs w:val="28"/>
        </w:rPr>
      </w:pPr>
      <w:r>
        <w:rPr>
          <w:sz w:val="28"/>
          <w:szCs w:val="28"/>
        </w:rPr>
        <w:t>– Международная научно-практическая конференция «Кутафинские чтения») (г. Москва, МГУ им. М.В. Ломоносова)</w:t>
      </w:r>
      <w:r w:rsidRPr="00457C4D">
        <w:rPr>
          <w:sz w:val="28"/>
          <w:szCs w:val="28"/>
        </w:rPr>
        <w:t>;</w:t>
      </w:r>
    </w:p>
    <w:p w:rsidR="00AD76DD" w:rsidRPr="0032127C" w:rsidRDefault="00AD76DD" w:rsidP="00AD76DD">
      <w:pPr>
        <w:ind w:firstLine="567"/>
        <w:jc w:val="both"/>
        <w:rPr>
          <w:color w:val="222222"/>
          <w:sz w:val="28"/>
          <w:szCs w:val="28"/>
          <w:shd w:val="clear" w:color="auto" w:fill="FFFFFF"/>
        </w:rPr>
      </w:pPr>
      <w:r w:rsidRPr="0032127C">
        <w:rPr>
          <w:sz w:val="28"/>
          <w:szCs w:val="28"/>
        </w:rPr>
        <w:t>–</w:t>
      </w:r>
      <w:r>
        <w:rPr>
          <w:sz w:val="28"/>
          <w:szCs w:val="28"/>
        </w:rPr>
        <w:t xml:space="preserve"> </w:t>
      </w:r>
      <w:r w:rsidRPr="0032127C">
        <w:rPr>
          <w:sz w:val="28"/>
          <w:szCs w:val="28"/>
        </w:rPr>
        <w:t>Международная научно-практическая конференция «</w:t>
      </w:r>
      <w:r w:rsidRPr="0032127C">
        <w:rPr>
          <w:color w:val="222222"/>
          <w:sz w:val="28"/>
          <w:szCs w:val="28"/>
          <w:shd w:val="clear" w:color="auto" w:fill="FFFFFF"/>
        </w:rPr>
        <w:t>Прокопьевские чтения» (г. Калининград, Балтийский федеральный университет);</w:t>
      </w:r>
    </w:p>
    <w:p w:rsidR="00AD76DD" w:rsidRDefault="00AD76DD" w:rsidP="00AD76DD">
      <w:pPr>
        <w:ind w:firstLine="567"/>
        <w:jc w:val="both"/>
        <w:rPr>
          <w:sz w:val="28"/>
          <w:szCs w:val="28"/>
        </w:rPr>
      </w:pPr>
      <w:r w:rsidRPr="0032127C">
        <w:rPr>
          <w:sz w:val="28"/>
          <w:szCs w:val="28"/>
        </w:rPr>
        <w:t>–</w:t>
      </w:r>
      <w:r>
        <w:rPr>
          <w:sz w:val="28"/>
          <w:szCs w:val="28"/>
        </w:rPr>
        <w:t xml:space="preserve"> </w:t>
      </w:r>
      <w:r w:rsidRPr="0032127C">
        <w:rPr>
          <w:sz w:val="28"/>
          <w:szCs w:val="28"/>
        </w:rPr>
        <w:t>Международная научно-практическая конференция</w:t>
      </w:r>
      <w:r>
        <w:rPr>
          <w:sz w:val="28"/>
          <w:szCs w:val="28"/>
        </w:rPr>
        <w:t xml:space="preserve"> «Державинские чтения» (г. Казань, Казанский федеральный университет, Всероссийский государственный университет юстиции (РПА Минюста России)).</w:t>
      </w:r>
    </w:p>
    <w:p w:rsidR="00AD76DD" w:rsidRDefault="00AD76DD" w:rsidP="00AD76DD">
      <w:pPr>
        <w:ind w:firstLine="567"/>
        <w:jc w:val="both"/>
        <w:rPr>
          <w:sz w:val="28"/>
          <w:szCs w:val="28"/>
        </w:rPr>
      </w:pPr>
      <w:r>
        <w:rPr>
          <w:sz w:val="28"/>
          <w:szCs w:val="28"/>
        </w:rPr>
        <w:t xml:space="preserve">С 2018 по 2021 гг. Г.Б. Романовский был председателем объединенного Диссертационного совета на базе Пензенского государственного </w:t>
      </w:r>
      <w:r>
        <w:rPr>
          <w:sz w:val="28"/>
          <w:szCs w:val="28"/>
        </w:rPr>
        <w:lastRenderedPageBreak/>
        <w:t>университета, Саратовского государственного университета им. Н.Г. Чернышевского и Мордовского государственного университета им. Н.П. Огарева. За отчетный период состоялись защиты – А.В. Хорева в 2018 г. (в настоящее время – внешний совместитель), В.Г. Романовского в 2020 г.</w:t>
      </w:r>
    </w:p>
    <w:p w:rsidR="00AD76DD" w:rsidRDefault="00AD76DD" w:rsidP="00AD76DD">
      <w:pPr>
        <w:ind w:firstLine="567"/>
        <w:jc w:val="both"/>
        <w:rPr>
          <w:sz w:val="28"/>
          <w:szCs w:val="28"/>
        </w:rPr>
      </w:pPr>
      <w:r>
        <w:rPr>
          <w:sz w:val="28"/>
          <w:szCs w:val="28"/>
        </w:rPr>
        <w:t>Студенты кафедры принимают участие в конкурсах, стажировках, форумах, проводимых различными органами государственной власти (Государственная Дума РФ, Законодательное Собрание Пензенской области, Уполномоченный по правам человека в Пензенской области и др.). В частности, за отчетный период  студенты приняли очное участие в следующих НПК и форумах:</w:t>
      </w:r>
    </w:p>
    <w:p w:rsidR="00AD76DD" w:rsidRPr="001E3680" w:rsidRDefault="00AD76DD" w:rsidP="00AD76DD">
      <w:pPr>
        <w:tabs>
          <w:tab w:val="left" w:pos="709"/>
        </w:tabs>
        <w:ind w:firstLine="709"/>
        <w:jc w:val="center"/>
        <w:rPr>
          <w:b/>
          <w:sz w:val="28"/>
          <w:szCs w:val="28"/>
        </w:rPr>
      </w:pPr>
      <w:r w:rsidRPr="001E3680">
        <w:rPr>
          <w:b/>
          <w:sz w:val="28"/>
          <w:szCs w:val="28"/>
        </w:rPr>
        <w:t>Научно-исследовательская работа студентов, выполняемая под руководством кафедры</w:t>
      </w:r>
    </w:p>
    <w:p w:rsidR="00AD76DD" w:rsidRPr="001E3680" w:rsidRDefault="00AD76DD" w:rsidP="00AD76DD">
      <w:pPr>
        <w:ind w:firstLine="567"/>
        <w:contextualSpacing/>
        <w:jc w:val="both"/>
        <w:rPr>
          <w:sz w:val="28"/>
          <w:szCs w:val="28"/>
        </w:rPr>
      </w:pPr>
      <w:r w:rsidRPr="001E3680">
        <w:rPr>
          <w:sz w:val="28"/>
          <w:szCs w:val="28"/>
        </w:rPr>
        <w:t xml:space="preserve">Научная работа преподавателей кафедры ориентирована на привлечение студентов к выполнению актуальных для </w:t>
      </w:r>
      <w:r>
        <w:rPr>
          <w:sz w:val="28"/>
          <w:szCs w:val="28"/>
        </w:rPr>
        <w:t>юридического</w:t>
      </w:r>
      <w:r w:rsidRPr="001E3680">
        <w:rPr>
          <w:sz w:val="28"/>
          <w:szCs w:val="28"/>
        </w:rPr>
        <w:t xml:space="preserve"> знания исследований. </w:t>
      </w:r>
    </w:p>
    <w:p w:rsidR="00AD76DD" w:rsidRDefault="00AD76DD" w:rsidP="00AD76DD">
      <w:pPr>
        <w:ind w:firstLine="567"/>
        <w:jc w:val="both"/>
        <w:rPr>
          <w:color w:val="000000"/>
          <w:sz w:val="28"/>
          <w:szCs w:val="28"/>
        </w:rPr>
      </w:pPr>
      <w:r w:rsidRPr="001E3680">
        <w:rPr>
          <w:sz w:val="28"/>
          <w:szCs w:val="28"/>
        </w:rPr>
        <w:t>Студенты, занимающиеся НИР под руководством преподава</w:t>
      </w:r>
      <w:r>
        <w:rPr>
          <w:sz w:val="28"/>
          <w:szCs w:val="28"/>
        </w:rPr>
        <w:t>т</w:t>
      </w:r>
      <w:r w:rsidRPr="001E3680">
        <w:rPr>
          <w:sz w:val="28"/>
          <w:szCs w:val="28"/>
        </w:rPr>
        <w:t>елей кафедры «</w:t>
      </w:r>
      <w:r>
        <w:rPr>
          <w:sz w:val="28"/>
          <w:szCs w:val="28"/>
        </w:rPr>
        <w:t>Уголовное право»</w:t>
      </w:r>
      <w:r w:rsidRPr="001E3680">
        <w:rPr>
          <w:sz w:val="28"/>
          <w:szCs w:val="28"/>
        </w:rPr>
        <w:t>,</w:t>
      </w:r>
      <w:r w:rsidRPr="005275FE">
        <w:rPr>
          <w:color w:val="FF0000"/>
          <w:sz w:val="28"/>
          <w:szCs w:val="28"/>
        </w:rPr>
        <w:t xml:space="preserve"> </w:t>
      </w:r>
      <w:r w:rsidRPr="005275FE">
        <w:rPr>
          <w:bCs/>
          <w:sz w:val="28"/>
          <w:szCs w:val="28"/>
        </w:rPr>
        <w:t xml:space="preserve">достойно представляют кафедру и вуз на </w:t>
      </w:r>
      <w:r>
        <w:rPr>
          <w:bCs/>
          <w:sz w:val="28"/>
          <w:szCs w:val="28"/>
        </w:rPr>
        <w:t>международных,</w:t>
      </w:r>
      <w:r w:rsidRPr="005275FE">
        <w:rPr>
          <w:bCs/>
          <w:sz w:val="28"/>
          <w:szCs w:val="28"/>
        </w:rPr>
        <w:t xml:space="preserve"> </w:t>
      </w:r>
      <w:r>
        <w:rPr>
          <w:bCs/>
          <w:sz w:val="28"/>
          <w:szCs w:val="28"/>
        </w:rPr>
        <w:t>в</w:t>
      </w:r>
      <w:r w:rsidRPr="005275FE">
        <w:rPr>
          <w:bCs/>
          <w:sz w:val="28"/>
          <w:szCs w:val="28"/>
        </w:rPr>
        <w:t xml:space="preserve">сероссийских </w:t>
      </w:r>
      <w:r>
        <w:rPr>
          <w:bCs/>
          <w:sz w:val="28"/>
          <w:szCs w:val="28"/>
        </w:rPr>
        <w:t xml:space="preserve">и региональных </w:t>
      </w:r>
      <w:r w:rsidRPr="005275FE">
        <w:rPr>
          <w:bCs/>
          <w:sz w:val="28"/>
          <w:szCs w:val="28"/>
        </w:rPr>
        <w:t xml:space="preserve">конкурсах научных </w:t>
      </w:r>
      <w:r w:rsidRPr="00053056">
        <w:rPr>
          <w:bCs/>
          <w:sz w:val="28"/>
          <w:szCs w:val="28"/>
        </w:rPr>
        <w:t xml:space="preserve">студенческих работ и конкурсах профессионального мастерства. Так, в 2022 студентки 20ЮП1 М.А. Костригина, </w:t>
      </w:r>
      <w:r w:rsidRPr="00053056">
        <w:rPr>
          <w:color w:val="000000"/>
          <w:sz w:val="28"/>
          <w:szCs w:val="28"/>
        </w:rPr>
        <w:t xml:space="preserve">А.А. Власова, В.В. Минакова, И.К. Каримова, Л.Ф. Акчурина, С.В. Сальникова </w:t>
      </w:r>
      <w:r w:rsidRPr="00053056">
        <w:rPr>
          <w:bCs/>
          <w:sz w:val="28"/>
          <w:szCs w:val="28"/>
        </w:rPr>
        <w:t>участвовали в р</w:t>
      </w:r>
      <w:r w:rsidRPr="00053056">
        <w:rPr>
          <w:color w:val="000000"/>
          <w:sz w:val="28"/>
          <w:szCs w:val="28"/>
        </w:rPr>
        <w:t>егиональном конкурсе «Научный прорыв» (сертификат участника)</w:t>
      </w:r>
      <w:r>
        <w:rPr>
          <w:color w:val="000000"/>
          <w:sz w:val="28"/>
          <w:szCs w:val="28"/>
        </w:rPr>
        <w:t xml:space="preserve">. </w:t>
      </w:r>
    </w:p>
    <w:p w:rsidR="00AD76DD" w:rsidRDefault="00AD76DD" w:rsidP="00AD76DD">
      <w:pPr>
        <w:ind w:firstLine="567"/>
        <w:jc w:val="both"/>
        <w:rPr>
          <w:sz w:val="20"/>
          <w:szCs w:val="20"/>
        </w:rPr>
      </w:pPr>
      <w:r>
        <w:rPr>
          <w:color w:val="000000"/>
          <w:sz w:val="28"/>
          <w:szCs w:val="28"/>
        </w:rPr>
        <w:t xml:space="preserve">В </w:t>
      </w:r>
      <w:r>
        <w:rPr>
          <w:sz w:val="28"/>
          <w:szCs w:val="28"/>
        </w:rPr>
        <w:t>2021 г. Минасян К.Т. Победа в конкурсе исследовательских проектов «Ректорские гранты» 2021 г. – тема «Преступность несовершеннолетних и ее предупреждение в Пензенской области». В 2021 г. Ю.О. Русяева с исследованием на тему «Угрозы национальной, экономической, общественной безопасности: организационный, правовой и иные аспекты» получила III место на II Всероссийском студенческом конкурсе научных эссе «Институты государства и права в борьбе с коррупционными и теневыми процессами» (организатор - Санкт-Петербургский институт (филиал) ФГБОУ ВО «Всероссийский государственный университет юстиции (РПА Минюста России)») в номинации «1. Угрозы национальной, экономической,  общественной безопасности: организационный, правовой и иные аспекты». В этом же конкурсе Т.А. Фролова с темой «Теневая экономика: причины и факторы, влияющие на развитие теневых экономических процессов в современной России» получила III место в номинации «4. Теневая экономика: предпосылки и последствия распространения».</w:t>
      </w:r>
    </w:p>
    <w:p w:rsidR="00AD76DD" w:rsidRDefault="00AD76DD" w:rsidP="00AD76DD">
      <w:pPr>
        <w:ind w:firstLine="567"/>
        <w:jc w:val="both"/>
        <w:rPr>
          <w:sz w:val="28"/>
          <w:szCs w:val="28"/>
        </w:rPr>
      </w:pPr>
      <w:r>
        <w:t> </w:t>
      </w:r>
      <w:r>
        <w:rPr>
          <w:sz w:val="28"/>
          <w:szCs w:val="28"/>
        </w:rPr>
        <w:t xml:space="preserve">В 2018-2023 гг. под руководством преподавателей кафедры было </w:t>
      </w:r>
      <w:r w:rsidRPr="00623045">
        <w:rPr>
          <w:sz w:val="28"/>
          <w:szCs w:val="28"/>
        </w:rPr>
        <w:t xml:space="preserve"> </w:t>
      </w:r>
      <w:r w:rsidRPr="00AC1BFE">
        <w:rPr>
          <w:sz w:val="28"/>
          <w:szCs w:val="28"/>
        </w:rPr>
        <w:t>подготовлено 107 студенческих доклада, опубликовано 67 студенческих научных статей.</w:t>
      </w:r>
      <w:r>
        <w:rPr>
          <w:sz w:val="28"/>
          <w:szCs w:val="28"/>
        </w:rPr>
        <w:t xml:space="preserve"> Из них:</w:t>
      </w:r>
    </w:p>
    <w:p w:rsidR="00AD76DD" w:rsidRPr="00345029" w:rsidRDefault="00AD76DD" w:rsidP="00AD76DD">
      <w:pPr>
        <w:ind w:firstLine="567"/>
        <w:jc w:val="both"/>
        <w:rPr>
          <w:color w:val="000000" w:themeColor="text1"/>
          <w:sz w:val="28"/>
          <w:szCs w:val="28"/>
        </w:rPr>
      </w:pPr>
      <w:r>
        <w:rPr>
          <w:color w:val="000000" w:themeColor="text1"/>
          <w:sz w:val="28"/>
          <w:szCs w:val="28"/>
        </w:rPr>
        <w:t xml:space="preserve">– </w:t>
      </w:r>
      <w:r w:rsidRPr="00345029">
        <w:rPr>
          <w:color w:val="000000" w:themeColor="text1"/>
          <w:sz w:val="28"/>
          <w:szCs w:val="28"/>
        </w:rPr>
        <w:t xml:space="preserve">Денисова А.С., Штягина А.А., Экономические методы в практике раскрытия экономических преступлений // Сборник статей по результатам Международной научно-практической конференции «Проблемы и </w:t>
      </w:r>
      <w:r w:rsidRPr="00345029">
        <w:rPr>
          <w:color w:val="000000" w:themeColor="text1"/>
          <w:sz w:val="28"/>
          <w:szCs w:val="28"/>
        </w:rPr>
        <w:lastRenderedPageBreak/>
        <w:t>перспективы становления гражданско-правового общества». - Стерлитамак: АМИ, 2021. - С. 31-34</w:t>
      </w:r>
    </w:p>
    <w:p w:rsidR="00AD76DD" w:rsidRPr="00345029" w:rsidRDefault="00AD76DD" w:rsidP="00AD76DD">
      <w:pPr>
        <w:ind w:firstLine="567"/>
        <w:jc w:val="both"/>
        <w:rPr>
          <w:color w:val="000000" w:themeColor="text1"/>
          <w:sz w:val="28"/>
          <w:szCs w:val="28"/>
        </w:rPr>
      </w:pPr>
      <w:r>
        <w:rPr>
          <w:color w:val="000000" w:themeColor="text1"/>
          <w:sz w:val="28"/>
          <w:szCs w:val="28"/>
        </w:rPr>
        <w:t xml:space="preserve">– </w:t>
      </w:r>
      <w:r w:rsidRPr="00345029">
        <w:rPr>
          <w:color w:val="000000" w:themeColor="text1"/>
          <w:sz w:val="28"/>
          <w:szCs w:val="28"/>
        </w:rPr>
        <w:t>Зарывахина И.А., Мындрыченко Н.С. Мошенничество в сфере социальных выплат // Сборник статей XXXXIII Всероссийской научно-практической конференции «Наука и образование в наши дни: фундаментальные и прикладные исследования» - Ростов-на-Дону: издательство Южного университета ИУБмП, 2021 – С. 809-811.</w:t>
      </w:r>
    </w:p>
    <w:p w:rsidR="00AD76DD" w:rsidRPr="00345029" w:rsidRDefault="00AD76DD" w:rsidP="00AD76DD">
      <w:pPr>
        <w:ind w:firstLine="567"/>
        <w:jc w:val="both"/>
        <w:rPr>
          <w:color w:val="000000" w:themeColor="text1"/>
          <w:sz w:val="28"/>
          <w:szCs w:val="28"/>
        </w:rPr>
      </w:pPr>
      <w:r>
        <w:rPr>
          <w:color w:val="000000" w:themeColor="text1"/>
          <w:sz w:val="28"/>
          <w:szCs w:val="28"/>
        </w:rPr>
        <w:t xml:space="preserve">– </w:t>
      </w:r>
      <w:r w:rsidRPr="00345029">
        <w:rPr>
          <w:color w:val="000000" w:themeColor="text1"/>
          <w:sz w:val="28"/>
          <w:szCs w:val="28"/>
        </w:rPr>
        <w:t>Мясникова С.Л., Беляева В.О., Незаконная организация и проведение азартных игр // Сборник статей XXXXII Всероссийской научно-практической конференции: «Современные научные взгляды в эпоху глобальных трансформаций: проблемы, новые векторы развития» - Ростов-на-Дону: издательство Южного университета ИУБиП, 2021 – С. 1257-1258.</w:t>
      </w:r>
    </w:p>
    <w:p w:rsidR="00AD76DD" w:rsidRPr="00345029" w:rsidRDefault="00AD76DD" w:rsidP="00AD76DD">
      <w:pPr>
        <w:ind w:firstLine="567"/>
        <w:jc w:val="both"/>
        <w:rPr>
          <w:color w:val="000000" w:themeColor="text1"/>
          <w:sz w:val="28"/>
          <w:szCs w:val="28"/>
        </w:rPr>
      </w:pPr>
      <w:r>
        <w:rPr>
          <w:color w:val="000000" w:themeColor="text1"/>
          <w:sz w:val="28"/>
          <w:szCs w:val="28"/>
        </w:rPr>
        <w:t xml:space="preserve">– </w:t>
      </w:r>
      <w:r w:rsidRPr="00345029">
        <w:rPr>
          <w:color w:val="000000" w:themeColor="text1"/>
          <w:sz w:val="28"/>
          <w:szCs w:val="28"/>
        </w:rPr>
        <w:t>Перфилова Е.С., Малькова А.И., Анализ зарубежного опыта борьбы с мошенничеством в сфере кредитования и финансов // Сборник статей XXXXIII Всероссийской научно-практической конференции «Наука и образование в наши дни: фундаментальные и прикладные исследования» - Ростов-на-Дону: издательство Южного университета ИУБмП, 2021 – С. 864-865.</w:t>
      </w:r>
    </w:p>
    <w:p w:rsidR="00AD76DD" w:rsidRPr="00345029" w:rsidRDefault="00AD76DD" w:rsidP="00AD76DD">
      <w:pPr>
        <w:ind w:firstLine="567"/>
        <w:jc w:val="both"/>
        <w:rPr>
          <w:color w:val="000000" w:themeColor="text1"/>
          <w:sz w:val="28"/>
          <w:szCs w:val="28"/>
        </w:rPr>
      </w:pPr>
      <w:r>
        <w:rPr>
          <w:color w:val="000000" w:themeColor="text1"/>
          <w:sz w:val="28"/>
          <w:szCs w:val="28"/>
        </w:rPr>
        <w:t xml:space="preserve">– </w:t>
      </w:r>
      <w:r w:rsidRPr="00345029">
        <w:rPr>
          <w:color w:val="000000" w:themeColor="text1"/>
          <w:sz w:val="28"/>
          <w:szCs w:val="28"/>
        </w:rPr>
        <w:t>Покасова М.М., Громова С.Э. Мошенничество в сфере страхования // Парадигмальные установки естественных и гуманитарных наук: междисциплинарный аспект: материалы XVI Международной научно-практической конференции (30 декабря 2021г.): в 3-х ч. Ч-1. - Ростов-на-Дону: изд-во Южного университета ИУБиП, 2021. – С. 913-915.</w:t>
      </w:r>
    </w:p>
    <w:p w:rsidR="00AD76DD" w:rsidRPr="00345029" w:rsidRDefault="00AD76DD" w:rsidP="00AD76DD">
      <w:pPr>
        <w:ind w:firstLine="567"/>
        <w:jc w:val="both"/>
        <w:rPr>
          <w:color w:val="000000" w:themeColor="text1"/>
          <w:sz w:val="28"/>
          <w:szCs w:val="28"/>
        </w:rPr>
      </w:pPr>
      <w:r>
        <w:rPr>
          <w:color w:val="000000" w:themeColor="text1"/>
          <w:sz w:val="28"/>
          <w:szCs w:val="28"/>
        </w:rPr>
        <w:t xml:space="preserve">– </w:t>
      </w:r>
      <w:r w:rsidRPr="00345029">
        <w:rPr>
          <w:color w:val="000000" w:themeColor="text1"/>
          <w:sz w:val="28"/>
          <w:szCs w:val="28"/>
        </w:rPr>
        <w:t>Сущенко Д.Д. Проблемы при осуществлении оперативно-розыскной деятельности // Сборник статей XXII Международной научно-практический конференции «Современная наука: актуальные вопросы, достижения и инновации». – Пенза, 2021. – С. 58-60.</w:t>
      </w:r>
    </w:p>
    <w:p w:rsidR="00AD76DD" w:rsidRPr="00345029" w:rsidRDefault="00AD76DD" w:rsidP="00AD76DD">
      <w:pPr>
        <w:ind w:firstLine="567"/>
        <w:jc w:val="both"/>
        <w:rPr>
          <w:color w:val="000000" w:themeColor="text1"/>
          <w:sz w:val="28"/>
          <w:szCs w:val="28"/>
        </w:rPr>
      </w:pPr>
      <w:r>
        <w:rPr>
          <w:color w:val="000000" w:themeColor="text1"/>
          <w:sz w:val="28"/>
          <w:szCs w:val="28"/>
        </w:rPr>
        <w:t xml:space="preserve">– </w:t>
      </w:r>
      <w:r w:rsidRPr="00345029">
        <w:rPr>
          <w:color w:val="000000" w:themeColor="text1"/>
          <w:sz w:val="28"/>
          <w:szCs w:val="28"/>
        </w:rPr>
        <w:t>Сущенко Д.Д. Проблемы при осуществлении оперативно-розыскной деятельности по противодействию коррупции // Сборник статей XXXXIII Всероссийской научно-практической конференции «Наука и образование в наши дни: фундаментальные и прикладные исследования» - Ростов-на-Дону: издательство Южного университета ИУБмП, 2021 – С. 872-873.</w:t>
      </w:r>
    </w:p>
    <w:p w:rsidR="00AD76DD" w:rsidRPr="00345029" w:rsidRDefault="00AD76DD" w:rsidP="00AD76DD">
      <w:pPr>
        <w:ind w:firstLine="567"/>
        <w:jc w:val="both"/>
        <w:rPr>
          <w:color w:val="000000" w:themeColor="text1"/>
          <w:sz w:val="28"/>
          <w:szCs w:val="28"/>
        </w:rPr>
      </w:pPr>
      <w:r>
        <w:rPr>
          <w:color w:val="000000" w:themeColor="text1"/>
          <w:sz w:val="28"/>
          <w:szCs w:val="28"/>
        </w:rPr>
        <w:t xml:space="preserve">– </w:t>
      </w:r>
      <w:r w:rsidRPr="00345029">
        <w:rPr>
          <w:color w:val="000000" w:themeColor="text1"/>
          <w:sz w:val="28"/>
          <w:szCs w:val="28"/>
        </w:rPr>
        <w:t xml:space="preserve">Коросткина Н.С. Торговля людьми в национальном и зарубежном уголовном праве // </w:t>
      </w:r>
      <w:hyperlink r:id="rId10" w:history="1">
        <w:r w:rsidRPr="00345029">
          <w:rPr>
            <w:color w:val="000000" w:themeColor="text1"/>
            <w:sz w:val="28"/>
            <w:szCs w:val="28"/>
          </w:rPr>
          <w:t>Рефлексия</w:t>
        </w:r>
      </w:hyperlink>
      <w:r w:rsidRPr="00345029">
        <w:rPr>
          <w:color w:val="000000" w:themeColor="text1"/>
          <w:sz w:val="28"/>
          <w:szCs w:val="28"/>
        </w:rPr>
        <w:t>. 2021. </w:t>
      </w:r>
      <w:hyperlink r:id="rId11" w:history="1">
        <w:r w:rsidRPr="00345029">
          <w:rPr>
            <w:color w:val="000000" w:themeColor="text1"/>
            <w:sz w:val="28"/>
            <w:szCs w:val="28"/>
          </w:rPr>
          <w:t>№ 5</w:t>
        </w:r>
      </w:hyperlink>
      <w:r w:rsidRPr="00345029">
        <w:rPr>
          <w:color w:val="000000" w:themeColor="text1"/>
          <w:sz w:val="28"/>
          <w:szCs w:val="28"/>
        </w:rPr>
        <w:t>. С. 44-46.</w:t>
      </w:r>
    </w:p>
    <w:p w:rsidR="00AD76DD" w:rsidRPr="00345029" w:rsidRDefault="00AD76DD" w:rsidP="00AD76DD">
      <w:pPr>
        <w:ind w:firstLine="567"/>
        <w:jc w:val="both"/>
        <w:rPr>
          <w:color w:val="000000" w:themeColor="text1"/>
          <w:sz w:val="28"/>
          <w:szCs w:val="28"/>
        </w:rPr>
      </w:pPr>
      <w:r>
        <w:rPr>
          <w:color w:val="000000" w:themeColor="text1"/>
          <w:sz w:val="28"/>
          <w:szCs w:val="28"/>
        </w:rPr>
        <w:t xml:space="preserve">– </w:t>
      </w:r>
      <w:r w:rsidRPr="00345029">
        <w:rPr>
          <w:color w:val="000000" w:themeColor="text1"/>
          <w:sz w:val="28"/>
          <w:szCs w:val="28"/>
        </w:rPr>
        <w:t xml:space="preserve">Коросткина Н.С. К вопросу об освобождении от уголовной ответственности за торговлю людьми // </w:t>
      </w:r>
      <w:hyperlink r:id="rId12" w:history="1">
        <w:r w:rsidRPr="00345029">
          <w:rPr>
            <w:color w:val="000000" w:themeColor="text1"/>
            <w:sz w:val="28"/>
            <w:szCs w:val="28"/>
          </w:rPr>
          <w:t>Рефлексия</w:t>
        </w:r>
      </w:hyperlink>
      <w:r w:rsidRPr="00345029">
        <w:rPr>
          <w:color w:val="000000" w:themeColor="text1"/>
          <w:sz w:val="28"/>
          <w:szCs w:val="28"/>
        </w:rPr>
        <w:t>. 2021. </w:t>
      </w:r>
      <w:hyperlink r:id="rId13" w:history="1">
        <w:r w:rsidRPr="00345029">
          <w:rPr>
            <w:color w:val="000000" w:themeColor="text1"/>
            <w:sz w:val="28"/>
            <w:szCs w:val="28"/>
          </w:rPr>
          <w:t>№ 3</w:t>
        </w:r>
      </w:hyperlink>
      <w:r w:rsidRPr="00345029">
        <w:rPr>
          <w:color w:val="000000" w:themeColor="text1"/>
          <w:sz w:val="28"/>
          <w:szCs w:val="28"/>
        </w:rPr>
        <w:t>. С. 24-26.</w:t>
      </w:r>
    </w:p>
    <w:p w:rsidR="00AD76DD" w:rsidRPr="00345029" w:rsidRDefault="00AD76DD" w:rsidP="00AD76DD">
      <w:pPr>
        <w:ind w:firstLine="567"/>
        <w:jc w:val="both"/>
        <w:rPr>
          <w:color w:val="000000" w:themeColor="text1"/>
          <w:sz w:val="28"/>
          <w:szCs w:val="28"/>
        </w:rPr>
      </w:pPr>
      <w:r>
        <w:rPr>
          <w:color w:val="000000" w:themeColor="text1"/>
          <w:sz w:val="28"/>
          <w:szCs w:val="28"/>
        </w:rPr>
        <w:t xml:space="preserve">– </w:t>
      </w:r>
      <w:r w:rsidRPr="00345029">
        <w:rPr>
          <w:color w:val="000000" w:themeColor="text1"/>
          <w:sz w:val="28"/>
          <w:szCs w:val="28"/>
        </w:rPr>
        <w:t xml:space="preserve">Лагуткина В.А. Проблемы квалификации преступлений, связанных с деятельностью медицинских работников // </w:t>
      </w:r>
      <w:hyperlink r:id="rId14" w:history="1">
        <w:r w:rsidRPr="00345029">
          <w:rPr>
            <w:color w:val="000000" w:themeColor="text1"/>
            <w:sz w:val="28"/>
            <w:szCs w:val="28"/>
          </w:rPr>
          <w:t>Эпомен</w:t>
        </w:r>
      </w:hyperlink>
      <w:r w:rsidRPr="00345029">
        <w:rPr>
          <w:color w:val="000000" w:themeColor="text1"/>
          <w:sz w:val="28"/>
          <w:szCs w:val="28"/>
        </w:rPr>
        <w:t>. 2021. </w:t>
      </w:r>
      <w:hyperlink r:id="rId15" w:history="1">
        <w:r w:rsidRPr="00345029">
          <w:rPr>
            <w:color w:val="000000" w:themeColor="text1"/>
            <w:sz w:val="28"/>
            <w:szCs w:val="28"/>
          </w:rPr>
          <w:t>№ 60</w:t>
        </w:r>
      </w:hyperlink>
      <w:r w:rsidRPr="00345029">
        <w:rPr>
          <w:color w:val="000000" w:themeColor="text1"/>
          <w:sz w:val="28"/>
          <w:szCs w:val="28"/>
        </w:rPr>
        <w:t>. С. 172-183.</w:t>
      </w:r>
    </w:p>
    <w:p w:rsidR="00AD76DD" w:rsidRPr="00345029" w:rsidRDefault="00AD76DD" w:rsidP="00AD76DD">
      <w:pPr>
        <w:ind w:firstLine="567"/>
        <w:jc w:val="both"/>
        <w:rPr>
          <w:color w:val="000000" w:themeColor="text1"/>
          <w:sz w:val="28"/>
          <w:szCs w:val="28"/>
        </w:rPr>
      </w:pPr>
      <w:r>
        <w:rPr>
          <w:color w:val="000000" w:themeColor="text1"/>
          <w:sz w:val="28"/>
          <w:szCs w:val="28"/>
        </w:rPr>
        <w:t xml:space="preserve">– </w:t>
      </w:r>
      <w:r w:rsidRPr="00345029">
        <w:rPr>
          <w:color w:val="000000" w:themeColor="text1"/>
          <w:sz w:val="28"/>
          <w:szCs w:val="28"/>
        </w:rPr>
        <w:t>Гришанина В.С. Аффект как уголовно-правовая категория // Государство, право, общество: проблемы взаимодействия (политология, юридические науки, история, религиоведение, социология). сборник статей VIII Международной научно-практической конференции. Пенза, 2021. С. 18-22.</w:t>
      </w:r>
    </w:p>
    <w:p w:rsidR="00AD76DD" w:rsidRPr="00345029" w:rsidRDefault="00AD76DD" w:rsidP="00AD76DD">
      <w:pPr>
        <w:ind w:firstLine="567"/>
        <w:jc w:val="both"/>
        <w:rPr>
          <w:color w:val="000000" w:themeColor="text1"/>
          <w:sz w:val="28"/>
          <w:szCs w:val="28"/>
        </w:rPr>
      </w:pPr>
      <w:r>
        <w:rPr>
          <w:color w:val="000000" w:themeColor="text1"/>
          <w:sz w:val="28"/>
          <w:szCs w:val="28"/>
        </w:rPr>
        <w:lastRenderedPageBreak/>
        <w:t xml:space="preserve">– </w:t>
      </w:r>
      <w:r w:rsidRPr="00345029">
        <w:rPr>
          <w:color w:val="000000" w:themeColor="text1"/>
          <w:sz w:val="28"/>
          <w:szCs w:val="28"/>
        </w:rPr>
        <w:t>Мирошкин В.В. Состав мошенничества с использованием электронных средств платежа // Управление и экономика: исследование и разработка. сборник статей VI Международной научно-практической конференции. Пенза, 2021. С. 114-118.</w:t>
      </w:r>
    </w:p>
    <w:p w:rsidR="00AD76DD" w:rsidRPr="00345029" w:rsidRDefault="00AD76DD" w:rsidP="00AD76DD">
      <w:pPr>
        <w:ind w:firstLine="567"/>
        <w:jc w:val="both"/>
        <w:rPr>
          <w:color w:val="000000" w:themeColor="text1"/>
          <w:sz w:val="28"/>
          <w:szCs w:val="28"/>
        </w:rPr>
      </w:pPr>
      <w:r>
        <w:rPr>
          <w:color w:val="000000" w:themeColor="text1"/>
          <w:sz w:val="28"/>
          <w:szCs w:val="28"/>
        </w:rPr>
        <w:t xml:space="preserve">– </w:t>
      </w:r>
      <w:r w:rsidRPr="00345029">
        <w:rPr>
          <w:color w:val="000000" w:themeColor="text1"/>
          <w:sz w:val="28"/>
          <w:szCs w:val="28"/>
        </w:rPr>
        <w:t>Мирошкин В.В. Проблемы отграничения мошенничества с использованием электронных средств платежа от кражи // Управление и экономика: исследование и разработка. сборник статей VI Международной научно</w:t>
      </w:r>
      <w:r w:rsidRPr="00345029">
        <w:rPr>
          <w:color w:val="00008F"/>
          <w:sz w:val="28"/>
          <w:szCs w:val="28"/>
          <w:shd w:val="clear" w:color="auto" w:fill="F5F5F5"/>
        </w:rPr>
        <w:t>-</w:t>
      </w:r>
      <w:r w:rsidRPr="00345029">
        <w:rPr>
          <w:color w:val="000000" w:themeColor="text1"/>
          <w:sz w:val="28"/>
          <w:szCs w:val="28"/>
        </w:rPr>
        <w:t>практической конференции. Пенза, 2021. С. 118-121.</w:t>
      </w:r>
    </w:p>
    <w:p w:rsidR="00AD76DD" w:rsidRPr="00345029" w:rsidRDefault="00AD76DD" w:rsidP="00AD76DD">
      <w:pPr>
        <w:ind w:firstLine="567"/>
        <w:jc w:val="both"/>
        <w:rPr>
          <w:color w:val="000000" w:themeColor="text1"/>
          <w:sz w:val="28"/>
          <w:szCs w:val="28"/>
        </w:rPr>
      </w:pPr>
      <w:r>
        <w:rPr>
          <w:color w:val="000000" w:themeColor="text1"/>
          <w:sz w:val="28"/>
          <w:szCs w:val="28"/>
        </w:rPr>
        <w:t xml:space="preserve">– </w:t>
      </w:r>
      <w:r w:rsidRPr="00345029">
        <w:rPr>
          <w:color w:val="000000" w:themeColor="text1"/>
          <w:sz w:val="28"/>
          <w:szCs w:val="28"/>
        </w:rPr>
        <w:t>Аббясов М.З.</w:t>
      </w:r>
      <w:r>
        <w:rPr>
          <w:color w:val="000000" w:themeColor="text1"/>
          <w:sz w:val="28"/>
          <w:szCs w:val="28"/>
        </w:rPr>
        <w:t xml:space="preserve"> </w:t>
      </w:r>
      <w:r w:rsidRPr="00345029">
        <w:rPr>
          <w:color w:val="000000" w:themeColor="text1"/>
          <w:sz w:val="28"/>
          <w:szCs w:val="28"/>
        </w:rPr>
        <w:t>Проблемы уголовного законодательства об ответственности за доведение до самоубийства // Актуальные проблемы российского права на современном этапе. сборник статей XVIII Международной научно-практической конференции. Под редакцией В.В. Гошуляка, Г.В. Синцова. Пенза, 2020. С. 13-19.</w:t>
      </w:r>
    </w:p>
    <w:p w:rsidR="00AD76DD" w:rsidRPr="00345029" w:rsidRDefault="00AD76DD" w:rsidP="00AD76DD">
      <w:pPr>
        <w:ind w:firstLine="567"/>
        <w:jc w:val="both"/>
        <w:rPr>
          <w:color w:val="000000" w:themeColor="text1"/>
          <w:sz w:val="28"/>
          <w:szCs w:val="28"/>
        </w:rPr>
      </w:pPr>
      <w:r>
        <w:rPr>
          <w:color w:val="000000" w:themeColor="text1"/>
          <w:sz w:val="28"/>
          <w:szCs w:val="28"/>
        </w:rPr>
        <w:t xml:space="preserve">– </w:t>
      </w:r>
      <w:r w:rsidRPr="00345029">
        <w:rPr>
          <w:color w:val="000000" w:themeColor="text1"/>
          <w:sz w:val="28"/>
          <w:szCs w:val="28"/>
        </w:rPr>
        <w:t>Аббясов М.З. Соотношение понятий «убийство по найму» и «заказное убийство» // Актуальные проблемы российского права на современном этапе. сборник статей XVIII</w:t>
      </w:r>
      <w:r w:rsidRPr="00345029">
        <w:rPr>
          <w:color w:val="00008F"/>
          <w:sz w:val="28"/>
          <w:szCs w:val="28"/>
          <w:shd w:val="clear" w:color="auto" w:fill="F5F5F5"/>
        </w:rPr>
        <w:t xml:space="preserve"> </w:t>
      </w:r>
      <w:r w:rsidRPr="00345029">
        <w:rPr>
          <w:color w:val="000000" w:themeColor="text1"/>
          <w:sz w:val="28"/>
          <w:szCs w:val="28"/>
        </w:rPr>
        <w:t>Международной научно-практической конференции. Под редакцией В.В. Гошуляка, Г.В. Синцова. Пенза, 2020. С. 19-22.</w:t>
      </w:r>
    </w:p>
    <w:p w:rsidR="00AD76DD" w:rsidRPr="00345029" w:rsidRDefault="00AD76DD" w:rsidP="00AD76DD">
      <w:pPr>
        <w:ind w:firstLine="567"/>
        <w:jc w:val="both"/>
        <w:rPr>
          <w:color w:val="000000" w:themeColor="text1"/>
          <w:sz w:val="28"/>
          <w:szCs w:val="28"/>
        </w:rPr>
      </w:pPr>
      <w:r>
        <w:rPr>
          <w:color w:val="000000" w:themeColor="text1"/>
          <w:sz w:val="28"/>
          <w:szCs w:val="28"/>
        </w:rPr>
        <w:t xml:space="preserve">– </w:t>
      </w:r>
      <w:r w:rsidRPr="00345029">
        <w:rPr>
          <w:color w:val="000000" w:themeColor="text1"/>
          <w:sz w:val="28"/>
          <w:szCs w:val="28"/>
        </w:rPr>
        <w:t>Маштакова Ю.А., Каратаев В.Д. Анализ уровня мошенничества в сфере кредитования в современной России // Совершенствование науки в наши дни: междисциплинарные аспекты. Материалы XLIV Всероссийской научно-практической конференции. Ростов-на-Дону, 2022. С. 300-302.</w:t>
      </w:r>
    </w:p>
    <w:p w:rsidR="00AD76DD" w:rsidRPr="00345029" w:rsidRDefault="00AD76DD" w:rsidP="00AD76DD">
      <w:pPr>
        <w:ind w:firstLine="567"/>
        <w:jc w:val="both"/>
        <w:rPr>
          <w:color w:val="000000" w:themeColor="text1"/>
          <w:sz w:val="28"/>
          <w:szCs w:val="28"/>
        </w:rPr>
      </w:pPr>
      <w:r>
        <w:rPr>
          <w:color w:val="000000" w:themeColor="text1"/>
          <w:sz w:val="28"/>
          <w:szCs w:val="28"/>
        </w:rPr>
        <w:t xml:space="preserve">– </w:t>
      </w:r>
      <w:r w:rsidRPr="00345029">
        <w:rPr>
          <w:color w:val="000000" w:themeColor="text1"/>
          <w:sz w:val="28"/>
          <w:szCs w:val="28"/>
        </w:rPr>
        <w:t xml:space="preserve">Рожкова Д.С., Муромская Д.А. Мошенничество в интернете // Вестник Пензенского государственного университета. 2022. № 3. С. 94‒98. </w:t>
      </w:r>
    </w:p>
    <w:p w:rsidR="00AD76DD" w:rsidRDefault="00AD76DD" w:rsidP="00AD76DD">
      <w:pPr>
        <w:ind w:firstLine="567"/>
        <w:jc w:val="both"/>
        <w:rPr>
          <w:sz w:val="28"/>
          <w:szCs w:val="28"/>
        </w:rPr>
      </w:pPr>
      <w:r>
        <w:rPr>
          <w:sz w:val="28"/>
          <w:szCs w:val="28"/>
        </w:rPr>
        <w:t>Ежегодно студенты принимают участие в «Юридическом диктанте».</w:t>
      </w:r>
    </w:p>
    <w:p w:rsidR="00AD76DD" w:rsidRPr="009F35A0" w:rsidRDefault="00AD76DD" w:rsidP="00AD76DD">
      <w:pPr>
        <w:autoSpaceDE w:val="0"/>
        <w:autoSpaceDN w:val="0"/>
        <w:adjustRightInd w:val="0"/>
        <w:ind w:firstLine="567"/>
        <w:jc w:val="both"/>
        <w:rPr>
          <w:sz w:val="28"/>
          <w:szCs w:val="28"/>
        </w:rPr>
      </w:pPr>
    </w:p>
    <w:p w:rsidR="00AD76DD" w:rsidRDefault="00AD76DD" w:rsidP="00AD76DD">
      <w:pPr>
        <w:ind w:firstLine="567"/>
        <w:jc w:val="both"/>
        <w:rPr>
          <w:sz w:val="28"/>
          <w:szCs w:val="28"/>
        </w:rPr>
      </w:pPr>
      <w:r>
        <w:rPr>
          <w:sz w:val="28"/>
          <w:szCs w:val="28"/>
        </w:rPr>
        <w:t xml:space="preserve">Уровень научно-исследовательской работы кафедры за отчетный период признать </w:t>
      </w:r>
      <w:r w:rsidRPr="00F357BC">
        <w:rPr>
          <w:b/>
          <w:sz w:val="28"/>
          <w:szCs w:val="28"/>
        </w:rPr>
        <w:t>удовлетворительным</w:t>
      </w:r>
      <w:r>
        <w:rPr>
          <w:sz w:val="28"/>
          <w:szCs w:val="28"/>
        </w:rPr>
        <w:t xml:space="preserve">. </w:t>
      </w:r>
    </w:p>
    <w:p w:rsidR="00AD76DD" w:rsidRPr="00841E00" w:rsidRDefault="00AD76DD" w:rsidP="00AD76DD">
      <w:pPr>
        <w:ind w:firstLine="567"/>
        <w:jc w:val="both"/>
        <w:rPr>
          <w:sz w:val="28"/>
          <w:szCs w:val="28"/>
        </w:rPr>
      </w:pPr>
      <w:r>
        <w:rPr>
          <w:sz w:val="28"/>
          <w:szCs w:val="28"/>
        </w:rPr>
        <w:t xml:space="preserve">По результатам проверки сделаны следующие </w:t>
      </w:r>
      <w:r w:rsidRPr="00F357BC">
        <w:rPr>
          <w:b/>
          <w:sz w:val="28"/>
          <w:szCs w:val="28"/>
        </w:rPr>
        <w:t>замечания</w:t>
      </w:r>
      <w:r>
        <w:rPr>
          <w:sz w:val="28"/>
          <w:szCs w:val="28"/>
        </w:rPr>
        <w:t xml:space="preserve">: </w:t>
      </w:r>
      <w:r w:rsidRPr="00841E00">
        <w:rPr>
          <w:sz w:val="28"/>
          <w:szCs w:val="28"/>
        </w:rPr>
        <w:t>Расширить тематику выполняемых НИР и интенсифицировать проведение междисциплинарных исследований совместно с кафедрами общественно-гуманитарной направленности;</w:t>
      </w:r>
    </w:p>
    <w:p w:rsidR="00345029" w:rsidRPr="00345029" w:rsidRDefault="00AD76DD" w:rsidP="00AD76DD">
      <w:pPr>
        <w:ind w:firstLine="567"/>
        <w:jc w:val="both"/>
        <w:rPr>
          <w:sz w:val="28"/>
          <w:szCs w:val="28"/>
        </w:rPr>
      </w:pPr>
      <w:r w:rsidRPr="00841E00">
        <w:rPr>
          <w:sz w:val="28"/>
          <w:szCs w:val="28"/>
        </w:rPr>
        <w:t>Повысить публикационную активность НПР в журналах RSCI и в журналах ядра РИНЦ.</w:t>
      </w:r>
    </w:p>
    <w:p w:rsidR="00053056" w:rsidRDefault="00053056" w:rsidP="00F357BC">
      <w:pPr>
        <w:ind w:firstLine="709"/>
        <w:jc w:val="center"/>
        <w:rPr>
          <w:b/>
          <w:sz w:val="28"/>
          <w:szCs w:val="28"/>
        </w:rPr>
      </w:pPr>
    </w:p>
    <w:p w:rsidR="00F357BC" w:rsidRDefault="00F357BC" w:rsidP="00F357BC">
      <w:pPr>
        <w:ind w:firstLine="709"/>
        <w:jc w:val="center"/>
        <w:rPr>
          <w:b/>
          <w:sz w:val="28"/>
          <w:szCs w:val="28"/>
        </w:rPr>
      </w:pPr>
      <w:r>
        <w:rPr>
          <w:b/>
          <w:sz w:val="28"/>
          <w:szCs w:val="28"/>
        </w:rPr>
        <w:t>5. Организационная и воспитательная работа на кафедре</w:t>
      </w:r>
    </w:p>
    <w:p w:rsidR="00F357BC" w:rsidRDefault="00F357BC" w:rsidP="00F357BC">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Воспитательная работа со студентами строится в соответствии с положениями «О кураторской деятельности», «Об Управлении воспитательной и социальной работы», «О Совете студенческого самоуправления», Концепцией воспитательной работы К 151.0.01─2013, решениями Ученого совета университета, приказами и распоряжениями ректора университета, касающимися воспитательной работы. </w:t>
      </w:r>
    </w:p>
    <w:p w:rsidR="00F357BC" w:rsidRDefault="00F357BC" w:rsidP="00F357BC">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Содержание системы воспитательной работы на кафедре направлено на формирование у студентов таких качеств, как нравственность, </w:t>
      </w:r>
      <w:r>
        <w:rPr>
          <w:rFonts w:ascii="Times New Roman" w:hAnsi="Times New Roman"/>
          <w:sz w:val="28"/>
          <w:szCs w:val="28"/>
        </w:rPr>
        <w:lastRenderedPageBreak/>
        <w:t xml:space="preserve">приверженность ценностям гуманизма, ответственность, демократизм и толерантность. Главной целью воспитательной деятельности на кафедре является создание условий для личностного и профессионального развития студента, способствующего его эффективной адаптации в социокультурной среде российского и международного сообщества: формирование, развитие и становление личности студента – будущего специалиста, сочетающего  в себе высокую образованность, глубокие профессиональные знания, умения и навыки, активную гражданскую позицию, широкий кругозор, гуманизм, любовь и уважение к истории и традициям Родины, желание участвовать в сохранении и развитии лучших традиций отечественной культуры, национальных культур народов России. </w:t>
      </w:r>
    </w:p>
    <w:p w:rsidR="00AD76DD" w:rsidRPr="00AD76DD" w:rsidRDefault="00AD76DD" w:rsidP="00F357BC">
      <w:pPr>
        <w:pStyle w:val="a7"/>
        <w:spacing w:after="0" w:line="240" w:lineRule="auto"/>
        <w:ind w:left="0" w:firstLine="567"/>
        <w:jc w:val="both"/>
        <w:rPr>
          <w:rFonts w:ascii="Times New Roman" w:hAnsi="Times New Roman"/>
          <w:sz w:val="28"/>
          <w:szCs w:val="28"/>
        </w:rPr>
      </w:pPr>
      <w:r w:rsidRPr="00AD76DD">
        <w:rPr>
          <w:rFonts w:ascii="Times New Roman" w:hAnsi="Times New Roman"/>
          <w:sz w:val="28"/>
          <w:szCs w:val="28"/>
        </w:rPr>
        <w:t>Основные направления воспитательной работы кафедры соответствуют Концепции воспитательной деятельности, принятой в Пензенском государственном университете</w:t>
      </w:r>
      <w:r>
        <w:rPr>
          <w:rFonts w:ascii="Times New Roman" w:hAnsi="Times New Roman"/>
          <w:sz w:val="28"/>
          <w:szCs w:val="28"/>
        </w:rPr>
        <w:t>:</w:t>
      </w:r>
    </w:p>
    <w:tbl>
      <w:tblPr>
        <w:tblW w:w="9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0"/>
        <w:gridCol w:w="6342"/>
      </w:tblGrid>
      <w:tr w:rsidR="00AD76DD" w:rsidRPr="000F326D" w:rsidTr="00AD76DD">
        <w:tc>
          <w:tcPr>
            <w:tcW w:w="3510" w:type="dxa"/>
          </w:tcPr>
          <w:p w:rsidR="00AD76DD" w:rsidRPr="000F326D" w:rsidRDefault="00AD76DD" w:rsidP="00AD76DD">
            <w:pPr>
              <w:rPr>
                <w:b/>
              </w:rPr>
            </w:pPr>
            <w:r w:rsidRPr="000F326D">
              <w:rPr>
                <w:b/>
              </w:rPr>
              <w:t xml:space="preserve">          Направление </w:t>
            </w:r>
          </w:p>
        </w:tc>
        <w:tc>
          <w:tcPr>
            <w:tcW w:w="6342" w:type="dxa"/>
          </w:tcPr>
          <w:p w:rsidR="00AD76DD" w:rsidRPr="000F326D" w:rsidRDefault="00AD76DD" w:rsidP="00AD76DD">
            <w:pPr>
              <w:rPr>
                <w:b/>
              </w:rPr>
            </w:pPr>
            <w:r w:rsidRPr="000F326D">
              <w:rPr>
                <w:b/>
              </w:rPr>
              <w:t xml:space="preserve">         Содержание направления   </w:t>
            </w:r>
          </w:p>
        </w:tc>
      </w:tr>
      <w:tr w:rsidR="00AD76DD" w:rsidRPr="000F326D" w:rsidTr="00AD76DD">
        <w:tc>
          <w:tcPr>
            <w:tcW w:w="3510" w:type="dxa"/>
          </w:tcPr>
          <w:p w:rsidR="00AD76DD" w:rsidRPr="000F326D" w:rsidRDefault="00AD76DD" w:rsidP="00AD76DD">
            <w:pPr>
              <w:jc w:val="both"/>
              <w:rPr>
                <w:lang w:val="en-US"/>
              </w:rPr>
            </w:pPr>
            <w:r w:rsidRPr="000F326D">
              <w:t>1. гражданское</w:t>
            </w:r>
          </w:p>
          <w:p w:rsidR="00AD76DD" w:rsidRPr="000F326D" w:rsidRDefault="00AD76DD" w:rsidP="00AD76DD"/>
        </w:tc>
        <w:tc>
          <w:tcPr>
            <w:tcW w:w="6342" w:type="dxa"/>
          </w:tcPr>
          <w:p w:rsidR="00AD76DD" w:rsidRPr="000F326D" w:rsidRDefault="00AD76DD" w:rsidP="00AD76DD">
            <w:pPr>
              <w:jc w:val="both"/>
            </w:pPr>
            <w:r w:rsidRPr="000F326D">
              <w:t xml:space="preserve">Проведение опросов, анкетирования студентов с целью выявления их мнения по основным проблемам развития  современного российского общества, организация встреч с представителями  </w:t>
            </w:r>
            <w:r>
              <w:t>правоохранительных органов</w:t>
            </w:r>
          </w:p>
        </w:tc>
      </w:tr>
      <w:tr w:rsidR="00AD76DD" w:rsidRPr="000F326D" w:rsidTr="00AD76DD">
        <w:tc>
          <w:tcPr>
            <w:tcW w:w="3510" w:type="dxa"/>
          </w:tcPr>
          <w:p w:rsidR="00AD76DD" w:rsidRPr="000F326D" w:rsidRDefault="00AD76DD" w:rsidP="00AD76DD">
            <w:pPr>
              <w:jc w:val="both"/>
              <w:rPr>
                <w:lang w:val="en-US"/>
              </w:rPr>
            </w:pPr>
            <w:r w:rsidRPr="000F326D">
              <w:t xml:space="preserve">2. духовно-нравственное </w:t>
            </w:r>
          </w:p>
          <w:p w:rsidR="00AD76DD" w:rsidRPr="000F326D" w:rsidRDefault="00AD76DD" w:rsidP="00AD76DD"/>
        </w:tc>
        <w:tc>
          <w:tcPr>
            <w:tcW w:w="6342" w:type="dxa"/>
          </w:tcPr>
          <w:p w:rsidR="00AD76DD" w:rsidRPr="000F326D" w:rsidRDefault="00AD76DD" w:rsidP="00AD76DD">
            <w:pPr>
              <w:jc w:val="both"/>
            </w:pPr>
            <w:r w:rsidRPr="000F326D">
              <w:t xml:space="preserve">Проведение тематических занятий, посвященных </w:t>
            </w:r>
            <w:r>
              <w:t xml:space="preserve">ветеранам правоохранительных органов, </w:t>
            </w:r>
            <w:r w:rsidRPr="000F326D">
              <w:t>представителям российской науки и культуры, памятным датам российской истории</w:t>
            </w:r>
          </w:p>
        </w:tc>
      </w:tr>
      <w:tr w:rsidR="00AD76DD" w:rsidRPr="000F326D" w:rsidTr="00AD76DD">
        <w:tc>
          <w:tcPr>
            <w:tcW w:w="3510" w:type="dxa"/>
          </w:tcPr>
          <w:p w:rsidR="00AD76DD" w:rsidRPr="000F326D" w:rsidRDefault="00AD76DD" w:rsidP="00AD76DD">
            <w:pPr>
              <w:jc w:val="both"/>
              <w:rPr>
                <w:lang w:val="en-US"/>
              </w:rPr>
            </w:pPr>
            <w:r w:rsidRPr="000F326D">
              <w:t>3. патриотическое</w:t>
            </w:r>
          </w:p>
          <w:p w:rsidR="00AD76DD" w:rsidRPr="000F326D" w:rsidRDefault="00AD76DD" w:rsidP="00AD76DD"/>
        </w:tc>
        <w:tc>
          <w:tcPr>
            <w:tcW w:w="6342" w:type="dxa"/>
          </w:tcPr>
          <w:p w:rsidR="00AD76DD" w:rsidRPr="000F326D" w:rsidRDefault="00AD76DD" w:rsidP="00AD76DD">
            <w:r w:rsidRPr="000F326D">
              <w:t xml:space="preserve">Проведение </w:t>
            </w:r>
            <w:r>
              <w:t xml:space="preserve">различных </w:t>
            </w:r>
            <w:r w:rsidRPr="000F326D">
              <w:t>конкурсов</w:t>
            </w:r>
            <w:r>
              <w:t xml:space="preserve"> и тематических встреч</w:t>
            </w:r>
            <w:r w:rsidRPr="000F326D">
              <w:t xml:space="preserve">, развитие межкультурной коммуникации и толерантности, сохранение общероссийской идентичности </w:t>
            </w:r>
          </w:p>
        </w:tc>
      </w:tr>
      <w:tr w:rsidR="00AD76DD" w:rsidRPr="000F326D" w:rsidTr="00AD76DD">
        <w:tc>
          <w:tcPr>
            <w:tcW w:w="3510" w:type="dxa"/>
          </w:tcPr>
          <w:p w:rsidR="00AD76DD" w:rsidRPr="000F326D" w:rsidRDefault="00AD76DD" w:rsidP="00AD76DD">
            <w:pPr>
              <w:rPr>
                <w:lang w:val="en-US"/>
              </w:rPr>
            </w:pPr>
            <w:r w:rsidRPr="000F326D">
              <w:t xml:space="preserve">4. культурно-просветительское </w:t>
            </w:r>
          </w:p>
        </w:tc>
        <w:tc>
          <w:tcPr>
            <w:tcW w:w="6342" w:type="dxa"/>
          </w:tcPr>
          <w:p w:rsidR="00AD76DD" w:rsidRPr="000F326D" w:rsidRDefault="00AD76DD" w:rsidP="00AD76DD">
            <w:r>
              <w:t>Участие в организации</w:t>
            </w:r>
            <w:r w:rsidRPr="000F326D">
              <w:t xml:space="preserve"> </w:t>
            </w:r>
            <w:r>
              <w:t>юридического диктанта</w:t>
            </w:r>
            <w:r w:rsidRPr="000F326D">
              <w:t xml:space="preserve">, </w:t>
            </w:r>
            <w:r>
              <w:t xml:space="preserve">проведение просветительских </w:t>
            </w:r>
            <w:r w:rsidRPr="000F326D">
              <w:t>конкурсов, тематических и памятных мероприятий</w:t>
            </w:r>
          </w:p>
        </w:tc>
      </w:tr>
      <w:tr w:rsidR="00AD76DD" w:rsidRPr="000F326D" w:rsidTr="00AD76DD">
        <w:tc>
          <w:tcPr>
            <w:tcW w:w="3510" w:type="dxa"/>
          </w:tcPr>
          <w:p w:rsidR="00AD76DD" w:rsidRPr="000F326D" w:rsidRDefault="00AD76DD" w:rsidP="00AD76DD">
            <w:pPr>
              <w:jc w:val="both"/>
              <w:rPr>
                <w:lang w:val="en-US"/>
              </w:rPr>
            </w:pPr>
            <w:r w:rsidRPr="000F326D">
              <w:t xml:space="preserve">5. экологическое </w:t>
            </w:r>
          </w:p>
          <w:p w:rsidR="00AD76DD" w:rsidRPr="000F326D" w:rsidRDefault="00AD76DD" w:rsidP="00AD76DD"/>
        </w:tc>
        <w:tc>
          <w:tcPr>
            <w:tcW w:w="6342" w:type="dxa"/>
          </w:tcPr>
          <w:p w:rsidR="00AD76DD" w:rsidRPr="000F326D" w:rsidRDefault="00AD76DD" w:rsidP="00AD76DD">
            <w:r w:rsidRPr="000F326D">
              <w:t xml:space="preserve">Проведение тематических занятий, посвященных сохранению окружающей среды, устойчивому развитию, экологичному существованию человека </w:t>
            </w:r>
          </w:p>
        </w:tc>
      </w:tr>
      <w:tr w:rsidR="00AD76DD" w:rsidRPr="000F326D" w:rsidTr="00AD76DD">
        <w:tc>
          <w:tcPr>
            <w:tcW w:w="3510" w:type="dxa"/>
          </w:tcPr>
          <w:p w:rsidR="00AD76DD" w:rsidRPr="000F326D" w:rsidRDefault="00AD76DD" w:rsidP="00AD76DD">
            <w:pPr>
              <w:jc w:val="both"/>
            </w:pPr>
            <w:r w:rsidRPr="000F326D">
              <w:t xml:space="preserve">6. физическое </w:t>
            </w:r>
          </w:p>
          <w:p w:rsidR="00AD76DD" w:rsidRPr="000F326D" w:rsidRDefault="00AD76DD" w:rsidP="00AD76DD"/>
        </w:tc>
        <w:tc>
          <w:tcPr>
            <w:tcW w:w="6342" w:type="dxa"/>
          </w:tcPr>
          <w:p w:rsidR="00AD76DD" w:rsidRPr="000F326D" w:rsidRDefault="00AD76DD" w:rsidP="00AD76DD">
            <w:r w:rsidRPr="000F326D">
              <w:t xml:space="preserve">Организация встреч с врачами и психологами, подготовка и распространение агитационных материалов, формирование здоровых привычек и потребностей </w:t>
            </w:r>
          </w:p>
        </w:tc>
      </w:tr>
      <w:tr w:rsidR="00AD76DD" w:rsidRPr="000F326D" w:rsidTr="00AD76DD">
        <w:tc>
          <w:tcPr>
            <w:tcW w:w="3510" w:type="dxa"/>
          </w:tcPr>
          <w:p w:rsidR="00AD76DD" w:rsidRPr="000F326D" w:rsidRDefault="00AD76DD" w:rsidP="00AD76DD">
            <w:pPr>
              <w:jc w:val="both"/>
              <w:rPr>
                <w:lang w:val="en-US"/>
              </w:rPr>
            </w:pPr>
            <w:r w:rsidRPr="000F326D">
              <w:t>7. профессионально-трудовое</w:t>
            </w:r>
          </w:p>
          <w:p w:rsidR="00AD76DD" w:rsidRPr="000F326D" w:rsidRDefault="00AD76DD" w:rsidP="00AD76DD"/>
        </w:tc>
        <w:tc>
          <w:tcPr>
            <w:tcW w:w="6342" w:type="dxa"/>
          </w:tcPr>
          <w:p w:rsidR="00AD76DD" w:rsidRPr="000F326D" w:rsidRDefault="00AD76DD" w:rsidP="00AD76DD">
            <w:r w:rsidRPr="000F326D">
              <w:t xml:space="preserve">Посещение  </w:t>
            </w:r>
            <w:r>
              <w:t>баз и учебных центров Росгвардии и МВД России</w:t>
            </w:r>
            <w:r w:rsidRPr="000F326D">
              <w:t xml:space="preserve">, организация встреч студентов с представителями </w:t>
            </w:r>
            <w:r>
              <w:t>правоохранительных органов, органов государственной власти</w:t>
            </w:r>
            <w:r w:rsidRPr="000F326D">
              <w:t>;</w:t>
            </w:r>
          </w:p>
          <w:p w:rsidR="00AD76DD" w:rsidRPr="000F326D" w:rsidRDefault="00AD76DD" w:rsidP="00AD76DD">
            <w:r w:rsidRPr="000F326D">
              <w:t xml:space="preserve"> мониторинг успеваемости учебных групп, взаимодействие с кураторами учебных групп и представителями </w:t>
            </w:r>
            <w:r>
              <w:t>других кафедр</w:t>
            </w:r>
            <w:r w:rsidRPr="000F326D">
              <w:t xml:space="preserve"> для проведения совместной деятельности по повышению качества знаний</w:t>
            </w:r>
          </w:p>
        </w:tc>
      </w:tr>
    </w:tbl>
    <w:p w:rsidR="00F357BC" w:rsidRPr="00262F33" w:rsidRDefault="00F357BC" w:rsidP="00F357BC">
      <w:pPr>
        <w:ind w:firstLine="709"/>
        <w:jc w:val="both"/>
        <w:rPr>
          <w:sz w:val="28"/>
          <w:szCs w:val="28"/>
        </w:rPr>
      </w:pPr>
      <w:r w:rsidRPr="00262F33">
        <w:rPr>
          <w:sz w:val="28"/>
          <w:szCs w:val="28"/>
        </w:rPr>
        <w:t>Традиционными формами работы за отчетный период были:</w:t>
      </w:r>
    </w:p>
    <w:p w:rsidR="00F357BC" w:rsidRPr="00262F33" w:rsidRDefault="00F357BC" w:rsidP="00DB7CDE">
      <w:pPr>
        <w:pStyle w:val="a7"/>
        <w:numPr>
          <w:ilvl w:val="0"/>
          <w:numId w:val="13"/>
        </w:numPr>
        <w:spacing w:after="0" w:line="240" w:lineRule="auto"/>
        <w:ind w:left="567" w:hanging="283"/>
        <w:jc w:val="both"/>
        <w:rPr>
          <w:rFonts w:ascii="Times New Roman" w:hAnsi="Times New Roman"/>
          <w:sz w:val="28"/>
          <w:szCs w:val="28"/>
        </w:rPr>
      </w:pPr>
      <w:r w:rsidRPr="00262F33">
        <w:rPr>
          <w:rFonts w:ascii="Times New Roman" w:hAnsi="Times New Roman"/>
          <w:sz w:val="28"/>
          <w:szCs w:val="28"/>
        </w:rPr>
        <w:t xml:space="preserve">индивидуальная </w:t>
      </w:r>
      <w:r>
        <w:rPr>
          <w:rFonts w:ascii="Times New Roman" w:hAnsi="Times New Roman"/>
          <w:sz w:val="28"/>
          <w:szCs w:val="28"/>
        </w:rPr>
        <w:t>работа со студентами (</w:t>
      </w:r>
      <w:r w:rsidRPr="00262F33">
        <w:rPr>
          <w:rFonts w:ascii="Times New Roman" w:hAnsi="Times New Roman"/>
          <w:sz w:val="28"/>
          <w:szCs w:val="28"/>
        </w:rPr>
        <w:t>ликвидаци</w:t>
      </w:r>
      <w:r>
        <w:rPr>
          <w:rFonts w:ascii="Times New Roman" w:hAnsi="Times New Roman"/>
          <w:sz w:val="28"/>
          <w:szCs w:val="28"/>
        </w:rPr>
        <w:t>я</w:t>
      </w:r>
      <w:r w:rsidRPr="00262F33">
        <w:rPr>
          <w:rFonts w:ascii="Times New Roman" w:hAnsi="Times New Roman"/>
          <w:sz w:val="28"/>
          <w:szCs w:val="28"/>
        </w:rPr>
        <w:t xml:space="preserve"> задолженностей, </w:t>
      </w:r>
      <w:r>
        <w:rPr>
          <w:rFonts w:ascii="Times New Roman" w:hAnsi="Times New Roman"/>
          <w:sz w:val="28"/>
          <w:szCs w:val="28"/>
        </w:rPr>
        <w:t xml:space="preserve">улучшение </w:t>
      </w:r>
      <w:r w:rsidRPr="00262F33">
        <w:rPr>
          <w:rFonts w:ascii="Times New Roman" w:hAnsi="Times New Roman"/>
          <w:sz w:val="28"/>
          <w:szCs w:val="28"/>
        </w:rPr>
        <w:t>дисциплин</w:t>
      </w:r>
      <w:r>
        <w:rPr>
          <w:rFonts w:ascii="Times New Roman" w:hAnsi="Times New Roman"/>
          <w:sz w:val="28"/>
          <w:szCs w:val="28"/>
        </w:rPr>
        <w:t>ы</w:t>
      </w:r>
      <w:r w:rsidRPr="00262F33">
        <w:rPr>
          <w:rFonts w:ascii="Times New Roman" w:hAnsi="Times New Roman"/>
          <w:sz w:val="28"/>
          <w:szCs w:val="28"/>
        </w:rPr>
        <w:t>, эффективно</w:t>
      </w:r>
      <w:r>
        <w:rPr>
          <w:rFonts w:ascii="Times New Roman" w:hAnsi="Times New Roman"/>
          <w:sz w:val="28"/>
          <w:szCs w:val="28"/>
        </w:rPr>
        <w:t>е</w:t>
      </w:r>
      <w:r w:rsidRPr="00262F33">
        <w:rPr>
          <w:rFonts w:ascii="Times New Roman" w:hAnsi="Times New Roman"/>
          <w:sz w:val="28"/>
          <w:szCs w:val="28"/>
        </w:rPr>
        <w:t xml:space="preserve"> раскрыти</w:t>
      </w:r>
      <w:r>
        <w:rPr>
          <w:rFonts w:ascii="Times New Roman" w:hAnsi="Times New Roman"/>
          <w:sz w:val="28"/>
          <w:szCs w:val="28"/>
        </w:rPr>
        <w:t>е</w:t>
      </w:r>
      <w:r w:rsidRPr="00262F33">
        <w:rPr>
          <w:rFonts w:ascii="Times New Roman" w:hAnsi="Times New Roman"/>
          <w:sz w:val="28"/>
          <w:szCs w:val="28"/>
        </w:rPr>
        <w:t xml:space="preserve"> интеллектуального и творческого потенциала</w:t>
      </w:r>
      <w:r>
        <w:rPr>
          <w:rFonts w:ascii="Times New Roman" w:hAnsi="Times New Roman"/>
          <w:sz w:val="28"/>
          <w:szCs w:val="28"/>
        </w:rPr>
        <w:t xml:space="preserve"> обучающихся)</w:t>
      </w:r>
      <w:r w:rsidRPr="00262F33">
        <w:rPr>
          <w:rFonts w:ascii="Times New Roman" w:hAnsi="Times New Roman"/>
          <w:sz w:val="28"/>
          <w:szCs w:val="28"/>
        </w:rPr>
        <w:t xml:space="preserve">; </w:t>
      </w:r>
    </w:p>
    <w:p w:rsidR="00F357BC" w:rsidRPr="00262F33" w:rsidRDefault="00F357BC" w:rsidP="00DB7CDE">
      <w:pPr>
        <w:pStyle w:val="a7"/>
        <w:numPr>
          <w:ilvl w:val="0"/>
          <w:numId w:val="13"/>
        </w:numPr>
        <w:spacing w:after="0" w:line="240" w:lineRule="auto"/>
        <w:ind w:left="567" w:hanging="283"/>
        <w:jc w:val="both"/>
        <w:rPr>
          <w:rFonts w:ascii="Times New Roman" w:hAnsi="Times New Roman"/>
          <w:sz w:val="28"/>
          <w:szCs w:val="28"/>
        </w:rPr>
      </w:pPr>
      <w:r w:rsidRPr="00262F33">
        <w:rPr>
          <w:rFonts w:ascii="Times New Roman" w:hAnsi="Times New Roman"/>
          <w:sz w:val="28"/>
          <w:szCs w:val="28"/>
        </w:rPr>
        <w:t>взаимодействие с родителями обучающихся;</w:t>
      </w:r>
    </w:p>
    <w:p w:rsidR="00F357BC" w:rsidRPr="00262F33" w:rsidRDefault="00F357BC" w:rsidP="00DB7CDE">
      <w:pPr>
        <w:pStyle w:val="a7"/>
        <w:numPr>
          <w:ilvl w:val="0"/>
          <w:numId w:val="13"/>
        </w:numPr>
        <w:spacing w:after="0" w:line="240" w:lineRule="auto"/>
        <w:ind w:left="567" w:hanging="283"/>
        <w:jc w:val="both"/>
        <w:rPr>
          <w:rFonts w:ascii="Times New Roman" w:hAnsi="Times New Roman"/>
          <w:sz w:val="28"/>
          <w:szCs w:val="28"/>
        </w:rPr>
      </w:pPr>
      <w:r w:rsidRPr="00262F33">
        <w:rPr>
          <w:rFonts w:ascii="Times New Roman" w:hAnsi="Times New Roman"/>
          <w:sz w:val="28"/>
          <w:szCs w:val="28"/>
        </w:rPr>
        <w:lastRenderedPageBreak/>
        <w:t xml:space="preserve">патриотическое воспитание (организация встреч с ветеранами </w:t>
      </w:r>
      <w:r w:rsidR="00AD76DD">
        <w:rPr>
          <w:rFonts w:ascii="Times New Roman" w:hAnsi="Times New Roman"/>
          <w:sz w:val="28"/>
          <w:szCs w:val="28"/>
        </w:rPr>
        <w:t>локальных войн</w:t>
      </w:r>
      <w:r w:rsidRPr="00262F33">
        <w:rPr>
          <w:rFonts w:ascii="Times New Roman" w:hAnsi="Times New Roman"/>
          <w:sz w:val="28"/>
          <w:szCs w:val="28"/>
        </w:rPr>
        <w:t>, п</w:t>
      </w:r>
      <w:r>
        <w:rPr>
          <w:rFonts w:ascii="Times New Roman" w:hAnsi="Times New Roman"/>
          <w:sz w:val="28"/>
          <w:szCs w:val="28"/>
        </w:rPr>
        <w:t>роведение конференций и мероприятий</w:t>
      </w:r>
      <w:r w:rsidRPr="00262F33">
        <w:rPr>
          <w:rFonts w:ascii="Times New Roman" w:hAnsi="Times New Roman"/>
          <w:sz w:val="28"/>
          <w:szCs w:val="28"/>
        </w:rPr>
        <w:t xml:space="preserve"> военно-патриотич</w:t>
      </w:r>
      <w:r>
        <w:rPr>
          <w:rFonts w:ascii="Times New Roman" w:hAnsi="Times New Roman"/>
          <w:sz w:val="28"/>
          <w:szCs w:val="28"/>
        </w:rPr>
        <w:t>еской тематики</w:t>
      </w:r>
      <w:r w:rsidRPr="00262F33">
        <w:rPr>
          <w:rFonts w:ascii="Times New Roman" w:hAnsi="Times New Roman"/>
          <w:sz w:val="28"/>
          <w:szCs w:val="28"/>
        </w:rPr>
        <w:t>);</w:t>
      </w:r>
    </w:p>
    <w:p w:rsidR="00F357BC" w:rsidRPr="00262F33" w:rsidRDefault="00F357BC" w:rsidP="00DB7CDE">
      <w:pPr>
        <w:pStyle w:val="a7"/>
        <w:numPr>
          <w:ilvl w:val="0"/>
          <w:numId w:val="13"/>
        </w:numPr>
        <w:spacing w:after="0" w:line="240" w:lineRule="auto"/>
        <w:ind w:left="567" w:hanging="283"/>
        <w:jc w:val="both"/>
        <w:rPr>
          <w:rFonts w:ascii="Times New Roman" w:hAnsi="Times New Roman"/>
          <w:sz w:val="28"/>
          <w:szCs w:val="28"/>
        </w:rPr>
      </w:pPr>
      <w:r w:rsidRPr="00262F33">
        <w:rPr>
          <w:rFonts w:ascii="Times New Roman" w:hAnsi="Times New Roman"/>
          <w:sz w:val="28"/>
          <w:szCs w:val="28"/>
        </w:rPr>
        <w:t>эстети</w:t>
      </w:r>
      <w:r>
        <w:rPr>
          <w:rFonts w:ascii="Times New Roman" w:hAnsi="Times New Roman"/>
          <w:sz w:val="28"/>
          <w:szCs w:val="28"/>
        </w:rPr>
        <w:t xml:space="preserve">ческое воспитание (посещение учреждений культуры города, </w:t>
      </w:r>
      <w:r w:rsidRPr="00262F33">
        <w:rPr>
          <w:rFonts w:ascii="Times New Roman" w:hAnsi="Times New Roman"/>
          <w:sz w:val="28"/>
          <w:szCs w:val="28"/>
        </w:rPr>
        <w:t>организация творческих мероприятий);</w:t>
      </w:r>
    </w:p>
    <w:p w:rsidR="00F357BC" w:rsidRPr="00262F33" w:rsidRDefault="00F357BC" w:rsidP="00DB7CDE">
      <w:pPr>
        <w:pStyle w:val="a7"/>
        <w:numPr>
          <w:ilvl w:val="0"/>
          <w:numId w:val="13"/>
        </w:numPr>
        <w:spacing w:after="0" w:line="240" w:lineRule="auto"/>
        <w:ind w:left="567" w:hanging="283"/>
        <w:jc w:val="both"/>
        <w:rPr>
          <w:rFonts w:ascii="Times New Roman" w:hAnsi="Times New Roman"/>
          <w:sz w:val="28"/>
          <w:szCs w:val="28"/>
        </w:rPr>
      </w:pPr>
      <w:r w:rsidRPr="00262F33">
        <w:rPr>
          <w:rFonts w:ascii="Times New Roman" w:hAnsi="Times New Roman"/>
          <w:sz w:val="28"/>
          <w:szCs w:val="28"/>
        </w:rPr>
        <w:t>трудовое воспитание (</w:t>
      </w:r>
      <w:r>
        <w:rPr>
          <w:rFonts w:ascii="Times New Roman" w:hAnsi="Times New Roman"/>
          <w:sz w:val="28"/>
          <w:szCs w:val="28"/>
        </w:rPr>
        <w:t>участие</w:t>
      </w:r>
      <w:r w:rsidRPr="00262F33">
        <w:rPr>
          <w:rFonts w:ascii="Times New Roman" w:hAnsi="Times New Roman"/>
          <w:sz w:val="28"/>
          <w:szCs w:val="28"/>
        </w:rPr>
        <w:t xml:space="preserve"> студентов</w:t>
      </w:r>
      <w:r>
        <w:rPr>
          <w:rFonts w:ascii="Times New Roman" w:hAnsi="Times New Roman"/>
          <w:sz w:val="28"/>
          <w:szCs w:val="28"/>
        </w:rPr>
        <w:t xml:space="preserve"> и сотрудников кафедры</w:t>
      </w:r>
      <w:r w:rsidRPr="00262F33">
        <w:rPr>
          <w:rFonts w:ascii="Times New Roman" w:hAnsi="Times New Roman"/>
          <w:sz w:val="28"/>
          <w:szCs w:val="28"/>
        </w:rPr>
        <w:t xml:space="preserve"> в мероприятиях </w:t>
      </w:r>
      <w:r>
        <w:rPr>
          <w:rFonts w:ascii="Times New Roman" w:hAnsi="Times New Roman"/>
          <w:sz w:val="28"/>
          <w:szCs w:val="28"/>
        </w:rPr>
        <w:t>по уборке территории университета, города</w:t>
      </w:r>
      <w:r w:rsidRPr="00262F33">
        <w:rPr>
          <w:rFonts w:ascii="Times New Roman" w:hAnsi="Times New Roman"/>
          <w:sz w:val="28"/>
          <w:szCs w:val="28"/>
        </w:rPr>
        <w:t>);</w:t>
      </w:r>
    </w:p>
    <w:p w:rsidR="00F357BC" w:rsidRPr="00262F33" w:rsidRDefault="00F357BC" w:rsidP="00DB7CDE">
      <w:pPr>
        <w:pStyle w:val="a7"/>
        <w:numPr>
          <w:ilvl w:val="0"/>
          <w:numId w:val="13"/>
        </w:numPr>
        <w:spacing w:after="0" w:line="240" w:lineRule="auto"/>
        <w:ind w:left="567" w:hanging="283"/>
        <w:jc w:val="both"/>
        <w:rPr>
          <w:rFonts w:ascii="Times New Roman" w:hAnsi="Times New Roman"/>
          <w:sz w:val="28"/>
          <w:szCs w:val="28"/>
        </w:rPr>
      </w:pPr>
      <w:r w:rsidRPr="00262F33">
        <w:rPr>
          <w:rFonts w:ascii="Times New Roman" w:hAnsi="Times New Roman"/>
          <w:sz w:val="28"/>
          <w:szCs w:val="28"/>
        </w:rPr>
        <w:t>проведение бесед об уставе ПГУ, правилах внутреннего распорядка и т.д.;</w:t>
      </w:r>
    </w:p>
    <w:p w:rsidR="00F357BC" w:rsidRPr="00262F33" w:rsidRDefault="00F357BC" w:rsidP="00DB7CDE">
      <w:pPr>
        <w:pStyle w:val="a7"/>
        <w:numPr>
          <w:ilvl w:val="0"/>
          <w:numId w:val="13"/>
        </w:numPr>
        <w:spacing w:after="0" w:line="240" w:lineRule="auto"/>
        <w:ind w:left="567" w:hanging="283"/>
        <w:jc w:val="both"/>
        <w:rPr>
          <w:rFonts w:ascii="Times New Roman" w:hAnsi="Times New Roman"/>
          <w:sz w:val="28"/>
          <w:szCs w:val="28"/>
        </w:rPr>
      </w:pPr>
      <w:r w:rsidRPr="00262F33">
        <w:rPr>
          <w:rFonts w:ascii="Times New Roman" w:hAnsi="Times New Roman"/>
          <w:sz w:val="28"/>
          <w:szCs w:val="28"/>
        </w:rPr>
        <w:t xml:space="preserve">работа по трудоустройству выпускников (встречи с представителями </w:t>
      </w:r>
      <w:r w:rsidR="00AD76DD">
        <w:rPr>
          <w:rFonts w:ascii="Times New Roman" w:hAnsi="Times New Roman"/>
          <w:sz w:val="28"/>
          <w:szCs w:val="28"/>
        </w:rPr>
        <w:t xml:space="preserve">правоохранительных органов, </w:t>
      </w:r>
      <w:r>
        <w:rPr>
          <w:rFonts w:ascii="Times New Roman" w:hAnsi="Times New Roman"/>
          <w:sz w:val="28"/>
          <w:szCs w:val="28"/>
        </w:rPr>
        <w:t>органов государственной власти</w:t>
      </w:r>
      <w:r w:rsidRPr="00262F33">
        <w:rPr>
          <w:rFonts w:ascii="Times New Roman" w:hAnsi="Times New Roman"/>
          <w:sz w:val="28"/>
          <w:szCs w:val="28"/>
        </w:rPr>
        <w:t xml:space="preserve">, </w:t>
      </w:r>
      <w:r>
        <w:rPr>
          <w:rFonts w:ascii="Times New Roman" w:hAnsi="Times New Roman"/>
          <w:sz w:val="28"/>
          <w:szCs w:val="28"/>
        </w:rPr>
        <w:t xml:space="preserve">проведение семинаров и круглых столов профессиональной направленности, </w:t>
      </w:r>
      <w:r w:rsidRPr="00262F33">
        <w:rPr>
          <w:rFonts w:ascii="Times New Roman" w:hAnsi="Times New Roman"/>
          <w:sz w:val="28"/>
          <w:szCs w:val="28"/>
        </w:rPr>
        <w:t>тестирование, взаимодействие с региональным центром содействия трудоустройству и адаптации выпускников)</w:t>
      </w:r>
      <w:r>
        <w:rPr>
          <w:rFonts w:ascii="Times New Roman" w:hAnsi="Times New Roman"/>
          <w:sz w:val="28"/>
          <w:szCs w:val="28"/>
        </w:rPr>
        <w:t>.</w:t>
      </w:r>
    </w:p>
    <w:p w:rsidR="00F357BC" w:rsidRDefault="00F357BC" w:rsidP="00F357BC">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По планированию и выполнению воспитательной работы на кафедре имеется следующая документация:</w:t>
      </w:r>
    </w:p>
    <w:p w:rsidR="00F357BC" w:rsidRDefault="00F357BC" w:rsidP="00F357BC">
      <w:pPr>
        <w:numPr>
          <w:ilvl w:val="0"/>
          <w:numId w:val="3"/>
        </w:numPr>
        <w:ind w:left="0" w:firstLine="567"/>
        <w:jc w:val="both"/>
        <w:rPr>
          <w:sz w:val="28"/>
          <w:szCs w:val="28"/>
        </w:rPr>
      </w:pPr>
      <w:r>
        <w:rPr>
          <w:sz w:val="28"/>
          <w:szCs w:val="28"/>
        </w:rPr>
        <w:t>план работы кафедры на год, в который включены вопросы по воспитательной работе;</w:t>
      </w:r>
    </w:p>
    <w:p w:rsidR="00F357BC" w:rsidRDefault="00F357BC" w:rsidP="00F357BC">
      <w:pPr>
        <w:numPr>
          <w:ilvl w:val="0"/>
          <w:numId w:val="3"/>
        </w:numPr>
        <w:ind w:left="0" w:firstLine="567"/>
        <w:jc w:val="both"/>
        <w:rPr>
          <w:sz w:val="28"/>
          <w:szCs w:val="28"/>
        </w:rPr>
      </w:pPr>
      <w:r>
        <w:rPr>
          <w:sz w:val="28"/>
          <w:szCs w:val="28"/>
        </w:rPr>
        <w:t>индивидуальные планы преподавателей, в которые включен раздел по воспитательной работе;</w:t>
      </w:r>
    </w:p>
    <w:p w:rsidR="00F357BC" w:rsidRDefault="00F357BC" w:rsidP="00F357BC">
      <w:pPr>
        <w:numPr>
          <w:ilvl w:val="0"/>
          <w:numId w:val="3"/>
        </w:numPr>
        <w:ind w:left="0" w:firstLine="567"/>
        <w:jc w:val="both"/>
        <w:rPr>
          <w:sz w:val="28"/>
          <w:szCs w:val="28"/>
        </w:rPr>
      </w:pPr>
      <w:r>
        <w:rPr>
          <w:sz w:val="28"/>
          <w:szCs w:val="28"/>
        </w:rPr>
        <w:t>протоколы заседаний кафедры, отражающие отчеты кураторов;</w:t>
      </w:r>
    </w:p>
    <w:p w:rsidR="00F357BC" w:rsidRDefault="00F357BC" w:rsidP="00F357BC">
      <w:pPr>
        <w:numPr>
          <w:ilvl w:val="0"/>
          <w:numId w:val="3"/>
        </w:numPr>
        <w:ind w:left="0" w:firstLine="567"/>
        <w:jc w:val="both"/>
        <w:rPr>
          <w:sz w:val="28"/>
          <w:szCs w:val="28"/>
        </w:rPr>
      </w:pPr>
      <w:r>
        <w:rPr>
          <w:sz w:val="28"/>
          <w:szCs w:val="28"/>
        </w:rPr>
        <w:t>отчеты о работе кафедры, в которые включены вопросы по воспитательной работе;</w:t>
      </w:r>
    </w:p>
    <w:p w:rsidR="00F357BC" w:rsidRDefault="00F357BC" w:rsidP="00F357BC">
      <w:pPr>
        <w:numPr>
          <w:ilvl w:val="0"/>
          <w:numId w:val="3"/>
        </w:numPr>
        <w:ind w:left="0" w:firstLine="567"/>
        <w:jc w:val="both"/>
        <w:rPr>
          <w:sz w:val="28"/>
          <w:szCs w:val="28"/>
        </w:rPr>
      </w:pPr>
      <w:r>
        <w:rPr>
          <w:sz w:val="28"/>
          <w:szCs w:val="28"/>
        </w:rPr>
        <w:t>планы работы кураторов в дневниках кураторов;</w:t>
      </w:r>
    </w:p>
    <w:p w:rsidR="00F357BC" w:rsidRDefault="00F357BC" w:rsidP="00F357BC">
      <w:pPr>
        <w:numPr>
          <w:ilvl w:val="0"/>
          <w:numId w:val="3"/>
        </w:numPr>
        <w:ind w:left="0" w:firstLine="567"/>
        <w:jc w:val="both"/>
        <w:rPr>
          <w:sz w:val="28"/>
          <w:szCs w:val="28"/>
        </w:rPr>
      </w:pPr>
      <w:r>
        <w:rPr>
          <w:sz w:val="28"/>
          <w:szCs w:val="28"/>
        </w:rPr>
        <w:t>дневники кураторов;</w:t>
      </w:r>
    </w:p>
    <w:p w:rsidR="00F357BC" w:rsidRDefault="00F357BC" w:rsidP="00F357BC">
      <w:pPr>
        <w:numPr>
          <w:ilvl w:val="0"/>
          <w:numId w:val="3"/>
        </w:numPr>
        <w:ind w:left="0" w:firstLine="567"/>
        <w:jc w:val="both"/>
        <w:rPr>
          <w:sz w:val="28"/>
          <w:szCs w:val="28"/>
        </w:rPr>
      </w:pPr>
      <w:r>
        <w:rPr>
          <w:sz w:val="28"/>
          <w:szCs w:val="28"/>
        </w:rPr>
        <w:t>приказы и распоряжения, касающиеся деятельности кураторов;</w:t>
      </w:r>
    </w:p>
    <w:p w:rsidR="00F357BC" w:rsidRDefault="00F357BC" w:rsidP="00F357BC">
      <w:pPr>
        <w:pStyle w:val="a7"/>
        <w:numPr>
          <w:ilvl w:val="0"/>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отчеты кураторов групп в дневниках.</w:t>
      </w:r>
    </w:p>
    <w:p w:rsidR="00F357BC" w:rsidRDefault="00F357BC" w:rsidP="00F357BC">
      <w:pPr>
        <w:ind w:firstLine="567"/>
        <w:jc w:val="both"/>
        <w:rPr>
          <w:sz w:val="28"/>
          <w:szCs w:val="28"/>
        </w:rPr>
      </w:pPr>
      <w:r w:rsidRPr="00345029">
        <w:rPr>
          <w:sz w:val="28"/>
          <w:szCs w:val="28"/>
        </w:rPr>
        <w:t>3 преподавателя кафедры выполняют обязанности кураторов</w:t>
      </w:r>
      <w:r w:rsidR="00345029">
        <w:rPr>
          <w:sz w:val="28"/>
          <w:szCs w:val="28"/>
        </w:rPr>
        <w:t xml:space="preserve"> –О.В. Безрукова, А.В. Безруков, Я.Э. Красковский</w:t>
      </w:r>
      <w:r w:rsidRPr="00345029">
        <w:rPr>
          <w:sz w:val="28"/>
          <w:szCs w:val="28"/>
        </w:rPr>
        <w:t>.</w:t>
      </w:r>
      <w:r>
        <w:rPr>
          <w:sz w:val="28"/>
          <w:szCs w:val="28"/>
        </w:rPr>
        <w:t xml:space="preserve"> </w:t>
      </w:r>
    </w:p>
    <w:p w:rsidR="00F357BC" w:rsidRDefault="00F357BC" w:rsidP="00F357BC">
      <w:pPr>
        <w:ind w:firstLine="567"/>
        <w:jc w:val="both"/>
        <w:rPr>
          <w:sz w:val="28"/>
          <w:szCs w:val="28"/>
        </w:rPr>
      </w:pPr>
      <w:r>
        <w:rPr>
          <w:sz w:val="28"/>
          <w:szCs w:val="28"/>
        </w:rPr>
        <w:t>Основная работа кураторами выполняется в рамках кураторских часов, которые проводятся в соответствии с расписанием и по утвержденному плану. Тематика кураторских часов соответствует рекомендациям Управления воспитательной и социальной работы. Много внимания уделяется сплочению студенческих групп, обсуждаются вопросы текущей успеваемости и посещаемости, проводится индивидуальная работа со студентами, имеющими проблемы в учебе и поведении. Кроме этого, большое внимание уделяется профилактике негативных явлений в молодежной среде и пропаганде здорового образа жизни.</w:t>
      </w:r>
    </w:p>
    <w:p w:rsidR="004C780A" w:rsidRDefault="00F357BC" w:rsidP="00F357BC">
      <w:pPr>
        <w:ind w:firstLine="567"/>
        <w:jc w:val="both"/>
        <w:rPr>
          <w:sz w:val="28"/>
          <w:szCs w:val="28"/>
        </w:rPr>
      </w:pPr>
      <w:r>
        <w:rPr>
          <w:sz w:val="28"/>
          <w:szCs w:val="28"/>
        </w:rPr>
        <w:t>С целью проверки условий проживания, выяснения жилищно-бытовых проблем студентов кураторы (по мере необходимости) посещают студенческое общежитие.</w:t>
      </w:r>
    </w:p>
    <w:p w:rsidR="00DB7CDE" w:rsidRDefault="00DB7CDE" w:rsidP="00DB7CDE">
      <w:pPr>
        <w:ind w:firstLine="567"/>
        <w:jc w:val="both"/>
        <w:rPr>
          <w:b/>
          <w:sz w:val="28"/>
          <w:szCs w:val="28"/>
        </w:rPr>
      </w:pPr>
    </w:p>
    <w:p w:rsidR="004C780A" w:rsidRDefault="004C780A" w:rsidP="00DB7CDE">
      <w:pPr>
        <w:jc w:val="center"/>
        <w:rPr>
          <w:b/>
          <w:sz w:val="28"/>
          <w:szCs w:val="28"/>
        </w:rPr>
      </w:pPr>
      <w:r w:rsidRPr="004C780A">
        <w:rPr>
          <w:b/>
          <w:sz w:val="28"/>
          <w:szCs w:val="28"/>
        </w:rPr>
        <w:t>Воспитательные мероприятия за отчетный период</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4520"/>
        <w:gridCol w:w="2436"/>
        <w:gridCol w:w="2366"/>
      </w:tblGrid>
      <w:tr w:rsidR="004C780A" w:rsidRPr="000F326D" w:rsidTr="00D52AEE">
        <w:trPr>
          <w:trHeight w:val="104"/>
        </w:trPr>
        <w:tc>
          <w:tcPr>
            <w:tcW w:w="628" w:type="dxa"/>
          </w:tcPr>
          <w:p w:rsidR="004C780A" w:rsidRPr="000F326D" w:rsidRDefault="004C780A" w:rsidP="00D52AEE">
            <w:pPr>
              <w:rPr>
                <w:b/>
              </w:rPr>
            </w:pPr>
            <w:r w:rsidRPr="000F326D">
              <w:rPr>
                <w:b/>
              </w:rPr>
              <w:t>№</w:t>
            </w:r>
          </w:p>
        </w:tc>
        <w:tc>
          <w:tcPr>
            <w:tcW w:w="4520" w:type="dxa"/>
          </w:tcPr>
          <w:p w:rsidR="004C780A" w:rsidRPr="000F326D" w:rsidRDefault="004C780A" w:rsidP="00D52AEE">
            <w:pPr>
              <w:rPr>
                <w:b/>
              </w:rPr>
            </w:pPr>
            <w:r w:rsidRPr="000F326D">
              <w:rPr>
                <w:b/>
              </w:rPr>
              <w:t>Мероприятие</w:t>
            </w:r>
          </w:p>
        </w:tc>
        <w:tc>
          <w:tcPr>
            <w:tcW w:w="2436" w:type="dxa"/>
          </w:tcPr>
          <w:p w:rsidR="004C780A" w:rsidRPr="000F326D" w:rsidRDefault="004C780A" w:rsidP="00D52AEE">
            <w:pPr>
              <w:rPr>
                <w:b/>
              </w:rPr>
            </w:pPr>
            <w:r w:rsidRPr="000F326D">
              <w:rPr>
                <w:b/>
              </w:rPr>
              <w:t xml:space="preserve">Ответственные </w:t>
            </w:r>
          </w:p>
        </w:tc>
        <w:tc>
          <w:tcPr>
            <w:tcW w:w="2366" w:type="dxa"/>
          </w:tcPr>
          <w:p w:rsidR="004C780A" w:rsidRPr="000F326D" w:rsidRDefault="004C780A" w:rsidP="00D52AEE">
            <w:pPr>
              <w:rPr>
                <w:b/>
              </w:rPr>
            </w:pPr>
            <w:r w:rsidRPr="000F326D">
              <w:rPr>
                <w:b/>
              </w:rPr>
              <w:t>Дата</w:t>
            </w:r>
          </w:p>
        </w:tc>
      </w:tr>
      <w:tr w:rsidR="004C780A" w:rsidRPr="000F326D" w:rsidTr="00D52AEE">
        <w:tc>
          <w:tcPr>
            <w:tcW w:w="628" w:type="dxa"/>
          </w:tcPr>
          <w:p w:rsidR="004C780A" w:rsidRPr="000F326D" w:rsidRDefault="004C780A" w:rsidP="00D52AEE">
            <w:r w:rsidRPr="000F326D">
              <w:lastRenderedPageBreak/>
              <w:t>1.</w:t>
            </w:r>
          </w:p>
        </w:tc>
        <w:tc>
          <w:tcPr>
            <w:tcW w:w="4520" w:type="dxa"/>
          </w:tcPr>
          <w:p w:rsidR="004C780A" w:rsidRPr="000F326D" w:rsidRDefault="004C780A" w:rsidP="004C780A">
            <w:pPr>
              <w:rPr>
                <w:highlight w:val="cyan"/>
              </w:rPr>
            </w:pPr>
            <w:r>
              <w:t>Праздник весны и труда в г.Пензе</w:t>
            </w:r>
          </w:p>
        </w:tc>
        <w:tc>
          <w:tcPr>
            <w:tcW w:w="2436" w:type="dxa"/>
          </w:tcPr>
          <w:p w:rsidR="004C780A" w:rsidRDefault="004C780A" w:rsidP="00D52AEE">
            <w:r>
              <w:t>О.В. Безрукова</w:t>
            </w:r>
          </w:p>
          <w:p w:rsidR="004C780A" w:rsidRDefault="004C780A" w:rsidP="00D52AEE">
            <w:r>
              <w:t xml:space="preserve">А.В. Безруков, </w:t>
            </w:r>
          </w:p>
          <w:p w:rsidR="004C780A" w:rsidRDefault="004C780A" w:rsidP="00D52AEE">
            <w:r>
              <w:t>Я.Э. Красковский</w:t>
            </w:r>
          </w:p>
          <w:p w:rsidR="004C780A" w:rsidRDefault="004C780A" w:rsidP="00D52AEE">
            <w:r>
              <w:t>С.Т. Сулейманова</w:t>
            </w:r>
          </w:p>
          <w:p w:rsidR="004C780A" w:rsidRPr="000F326D" w:rsidRDefault="004C780A" w:rsidP="00D52AEE">
            <w:r>
              <w:t>В.Г. Романовский</w:t>
            </w:r>
          </w:p>
        </w:tc>
        <w:tc>
          <w:tcPr>
            <w:tcW w:w="2366" w:type="dxa"/>
          </w:tcPr>
          <w:p w:rsidR="004C780A" w:rsidRPr="000F326D" w:rsidRDefault="004C780A" w:rsidP="00D52AEE">
            <w:r>
              <w:t>1 мая ежегодно</w:t>
            </w:r>
          </w:p>
        </w:tc>
      </w:tr>
      <w:tr w:rsidR="004C780A" w:rsidRPr="000F326D" w:rsidTr="00D52AEE">
        <w:tc>
          <w:tcPr>
            <w:tcW w:w="628" w:type="dxa"/>
          </w:tcPr>
          <w:p w:rsidR="004C780A" w:rsidRPr="000F326D" w:rsidRDefault="004C780A" w:rsidP="00D52AEE">
            <w:r w:rsidRPr="000F326D">
              <w:t>2.</w:t>
            </w:r>
          </w:p>
        </w:tc>
        <w:tc>
          <w:tcPr>
            <w:tcW w:w="4520" w:type="dxa"/>
          </w:tcPr>
          <w:p w:rsidR="004C780A" w:rsidRPr="000F326D" w:rsidRDefault="004C780A" w:rsidP="00D52AEE">
            <w:pPr>
              <w:rPr>
                <w:highlight w:val="cyan"/>
              </w:rPr>
            </w:pPr>
            <w:r>
              <w:t>Торжественное мероприятие ко Дню Победы</w:t>
            </w:r>
          </w:p>
        </w:tc>
        <w:tc>
          <w:tcPr>
            <w:tcW w:w="2436" w:type="dxa"/>
          </w:tcPr>
          <w:p w:rsidR="004C780A" w:rsidRDefault="004C780A" w:rsidP="004C780A">
            <w:r>
              <w:t>О.В. Безрукова</w:t>
            </w:r>
          </w:p>
          <w:p w:rsidR="004C780A" w:rsidRDefault="004C780A" w:rsidP="004C780A">
            <w:r>
              <w:t xml:space="preserve">А.В. Безруков, </w:t>
            </w:r>
          </w:p>
          <w:p w:rsidR="004C780A" w:rsidRDefault="004C780A" w:rsidP="004C780A">
            <w:r>
              <w:t>Я.Э. Красковский</w:t>
            </w:r>
          </w:p>
          <w:p w:rsidR="004C780A" w:rsidRDefault="004C780A" w:rsidP="004C780A">
            <w:r>
              <w:t>С.Т. Сулейманова</w:t>
            </w:r>
          </w:p>
          <w:p w:rsidR="004C780A" w:rsidRPr="000F326D" w:rsidRDefault="004C780A" w:rsidP="004C780A">
            <w:r>
              <w:t>В.Г. Романовский</w:t>
            </w:r>
          </w:p>
        </w:tc>
        <w:tc>
          <w:tcPr>
            <w:tcW w:w="2366" w:type="dxa"/>
          </w:tcPr>
          <w:p w:rsidR="004C780A" w:rsidRPr="000F326D" w:rsidRDefault="004C780A" w:rsidP="00D52AEE">
            <w:r>
              <w:t xml:space="preserve">9 мая </w:t>
            </w:r>
            <w:r w:rsidRPr="000F326D">
              <w:t>ежегодно</w:t>
            </w:r>
          </w:p>
          <w:p w:rsidR="004C780A" w:rsidRPr="000F326D" w:rsidRDefault="004C780A" w:rsidP="00D52AEE">
            <w:pPr>
              <w:rPr>
                <w:highlight w:val="cyan"/>
              </w:rPr>
            </w:pPr>
          </w:p>
        </w:tc>
      </w:tr>
      <w:tr w:rsidR="004C780A" w:rsidRPr="000F326D" w:rsidTr="00D52AEE">
        <w:tc>
          <w:tcPr>
            <w:tcW w:w="628" w:type="dxa"/>
          </w:tcPr>
          <w:p w:rsidR="004C780A" w:rsidRPr="000F326D" w:rsidRDefault="004C780A" w:rsidP="00D52AEE">
            <w:r w:rsidRPr="000F326D">
              <w:t>3.</w:t>
            </w:r>
          </w:p>
        </w:tc>
        <w:tc>
          <w:tcPr>
            <w:tcW w:w="4520" w:type="dxa"/>
          </w:tcPr>
          <w:p w:rsidR="004C780A" w:rsidRPr="000F326D" w:rsidRDefault="004C780A" w:rsidP="00D52AEE">
            <w:pPr>
              <w:rPr>
                <w:highlight w:val="cyan"/>
              </w:rPr>
            </w:pPr>
            <w:r>
              <w:t>День знаний</w:t>
            </w:r>
          </w:p>
        </w:tc>
        <w:tc>
          <w:tcPr>
            <w:tcW w:w="2436" w:type="dxa"/>
          </w:tcPr>
          <w:p w:rsidR="004C780A" w:rsidRDefault="004C780A" w:rsidP="00D52AEE">
            <w:r w:rsidRPr="004C780A">
              <w:t>О.А. Рыжова,</w:t>
            </w:r>
          </w:p>
          <w:p w:rsidR="004C780A" w:rsidRDefault="004C780A" w:rsidP="004C780A">
            <w:r>
              <w:t xml:space="preserve">А.В. Безруков, </w:t>
            </w:r>
          </w:p>
          <w:p w:rsidR="004C780A" w:rsidRDefault="004C780A" w:rsidP="004C780A">
            <w:r>
              <w:t>Я.Э. Красковский</w:t>
            </w:r>
          </w:p>
          <w:p w:rsidR="004C780A" w:rsidRPr="004C780A" w:rsidRDefault="004C780A" w:rsidP="00D52AEE">
            <w:r>
              <w:t>С.Т. Сулейманова</w:t>
            </w:r>
          </w:p>
        </w:tc>
        <w:tc>
          <w:tcPr>
            <w:tcW w:w="2366" w:type="dxa"/>
          </w:tcPr>
          <w:p w:rsidR="004C780A" w:rsidRPr="000F326D" w:rsidRDefault="004C780A" w:rsidP="00D52AEE">
            <w:pPr>
              <w:rPr>
                <w:highlight w:val="cyan"/>
              </w:rPr>
            </w:pPr>
            <w:r w:rsidRPr="004C780A">
              <w:t>1 сентября ежегодно</w:t>
            </w:r>
          </w:p>
        </w:tc>
      </w:tr>
      <w:tr w:rsidR="004C780A" w:rsidRPr="000F326D" w:rsidTr="00D52AEE">
        <w:tc>
          <w:tcPr>
            <w:tcW w:w="628" w:type="dxa"/>
          </w:tcPr>
          <w:p w:rsidR="004C780A" w:rsidRPr="000F326D" w:rsidRDefault="004C780A" w:rsidP="00D52AEE">
            <w:r w:rsidRPr="000F326D">
              <w:t xml:space="preserve">4. </w:t>
            </w:r>
          </w:p>
        </w:tc>
        <w:tc>
          <w:tcPr>
            <w:tcW w:w="4520" w:type="dxa"/>
          </w:tcPr>
          <w:p w:rsidR="004C780A" w:rsidRPr="000F326D" w:rsidRDefault="004C780A" w:rsidP="00D52AEE">
            <w:pPr>
              <w:rPr>
                <w:highlight w:val="cyan"/>
              </w:rPr>
            </w:pPr>
            <w:r>
              <w:t>Родительское собрание</w:t>
            </w:r>
          </w:p>
        </w:tc>
        <w:tc>
          <w:tcPr>
            <w:tcW w:w="2436" w:type="dxa"/>
          </w:tcPr>
          <w:p w:rsidR="004C780A" w:rsidRDefault="004C780A" w:rsidP="004C780A">
            <w:r w:rsidRPr="004C780A">
              <w:t>О.А. Рыжова,</w:t>
            </w:r>
          </w:p>
          <w:p w:rsidR="004C780A" w:rsidRDefault="004C780A" w:rsidP="004C780A">
            <w:r>
              <w:t xml:space="preserve">А.В. Безруков, </w:t>
            </w:r>
          </w:p>
          <w:p w:rsidR="004C780A" w:rsidRDefault="004C780A" w:rsidP="004C780A">
            <w:r>
              <w:t>Я.Э. Красковский</w:t>
            </w:r>
          </w:p>
          <w:p w:rsidR="004C780A" w:rsidRPr="000F326D" w:rsidRDefault="004C780A" w:rsidP="004C780A">
            <w:pPr>
              <w:rPr>
                <w:highlight w:val="cyan"/>
              </w:rPr>
            </w:pPr>
            <w:r>
              <w:t>С.Т. Сулейманова</w:t>
            </w:r>
          </w:p>
        </w:tc>
        <w:tc>
          <w:tcPr>
            <w:tcW w:w="2366" w:type="dxa"/>
          </w:tcPr>
          <w:p w:rsidR="004C780A" w:rsidRPr="000F326D" w:rsidRDefault="004C780A" w:rsidP="00D52AEE">
            <w:pPr>
              <w:rPr>
                <w:highlight w:val="cyan"/>
              </w:rPr>
            </w:pPr>
            <w:r w:rsidRPr="004C780A">
              <w:t>Ноябрь, ежегодно</w:t>
            </w:r>
          </w:p>
        </w:tc>
      </w:tr>
      <w:tr w:rsidR="004C780A" w:rsidRPr="000F326D" w:rsidTr="00D52AEE">
        <w:tc>
          <w:tcPr>
            <w:tcW w:w="628" w:type="dxa"/>
          </w:tcPr>
          <w:p w:rsidR="004C780A" w:rsidRPr="000F326D" w:rsidRDefault="004C780A" w:rsidP="00D52AEE">
            <w:r w:rsidRPr="000F326D">
              <w:t>5.</w:t>
            </w:r>
          </w:p>
        </w:tc>
        <w:tc>
          <w:tcPr>
            <w:tcW w:w="4520" w:type="dxa"/>
          </w:tcPr>
          <w:p w:rsidR="004C780A" w:rsidRPr="000F326D" w:rsidRDefault="004C780A" w:rsidP="00D52AEE">
            <w:pPr>
              <w:rPr>
                <w:highlight w:val="cyan"/>
              </w:rPr>
            </w:pPr>
            <w:r>
              <w:t>День российского студенчества</w:t>
            </w:r>
          </w:p>
        </w:tc>
        <w:tc>
          <w:tcPr>
            <w:tcW w:w="2436" w:type="dxa"/>
          </w:tcPr>
          <w:p w:rsidR="004C780A" w:rsidRDefault="004C780A" w:rsidP="004C780A">
            <w:r w:rsidRPr="004C780A">
              <w:t>О.А. Рыжова,</w:t>
            </w:r>
          </w:p>
          <w:p w:rsidR="004C780A" w:rsidRDefault="004C780A" w:rsidP="004C780A">
            <w:r>
              <w:t xml:space="preserve">О.В. Безрукова, </w:t>
            </w:r>
          </w:p>
          <w:p w:rsidR="004C780A" w:rsidRPr="004C780A" w:rsidRDefault="004C780A" w:rsidP="004C780A">
            <w:r>
              <w:t>Я.Э. Красковский</w:t>
            </w:r>
          </w:p>
        </w:tc>
        <w:tc>
          <w:tcPr>
            <w:tcW w:w="2366" w:type="dxa"/>
          </w:tcPr>
          <w:p w:rsidR="004C780A" w:rsidRPr="004C780A" w:rsidRDefault="004C780A" w:rsidP="00D52AEE">
            <w:r w:rsidRPr="004C780A">
              <w:t>25 января ежегодно</w:t>
            </w:r>
          </w:p>
        </w:tc>
      </w:tr>
      <w:tr w:rsidR="004C780A" w:rsidRPr="000F326D" w:rsidTr="00D52AEE">
        <w:tc>
          <w:tcPr>
            <w:tcW w:w="628" w:type="dxa"/>
          </w:tcPr>
          <w:p w:rsidR="004C780A" w:rsidRPr="000F326D" w:rsidRDefault="004C780A" w:rsidP="00D52AEE">
            <w:r w:rsidRPr="000F326D">
              <w:t>6.</w:t>
            </w:r>
          </w:p>
        </w:tc>
        <w:tc>
          <w:tcPr>
            <w:tcW w:w="4520" w:type="dxa"/>
          </w:tcPr>
          <w:p w:rsidR="004C780A" w:rsidRPr="000F326D" w:rsidRDefault="004C780A" w:rsidP="00D52AEE">
            <w:pPr>
              <w:rPr>
                <w:highlight w:val="cyan"/>
              </w:rPr>
            </w:pPr>
            <w:r>
              <w:t>Торжественные мероприятия посвященные дню российской науки</w:t>
            </w:r>
          </w:p>
        </w:tc>
        <w:tc>
          <w:tcPr>
            <w:tcW w:w="2436" w:type="dxa"/>
          </w:tcPr>
          <w:p w:rsidR="004C780A" w:rsidRDefault="004C780A" w:rsidP="004C780A">
            <w:r w:rsidRPr="004C780A">
              <w:t>О.А. Рыжова,</w:t>
            </w:r>
          </w:p>
          <w:p w:rsidR="004C780A" w:rsidRDefault="004C780A" w:rsidP="004C780A">
            <w:r>
              <w:t xml:space="preserve">О.В. Безрукова, </w:t>
            </w:r>
          </w:p>
          <w:p w:rsidR="004C780A" w:rsidRDefault="004C780A" w:rsidP="00D52AEE">
            <w:r w:rsidRPr="004C780A">
              <w:t>С.Т. Сулейманова</w:t>
            </w:r>
          </w:p>
          <w:p w:rsidR="004C780A" w:rsidRPr="000F326D" w:rsidRDefault="004C780A" w:rsidP="00D52AEE">
            <w:pPr>
              <w:rPr>
                <w:highlight w:val="cyan"/>
              </w:rPr>
            </w:pPr>
            <w:r>
              <w:t>Б.В. Николаев</w:t>
            </w:r>
          </w:p>
        </w:tc>
        <w:tc>
          <w:tcPr>
            <w:tcW w:w="2366" w:type="dxa"/>
          </w:tcPr>
          <w:p w:rsidR="004C780A" w:rsidRPr="004C780A" w:rsidRDefault="004C780A" w:rsidP="004C780A">
            <w:r w:rsidRPr="004C780A">
              <w:t>8 февраля ежегодно</w:t>
            </w:r>
          </w:p>
        </w:tc>
      </w:tr>
      <w:tr w:rsidR="004C780A" w:rsidRPr="000F326D" w:rsidTr="00D52AEE">
        <w:tc>
          <w:tcPr>
            <w:tcW w:w="628" w:type="dxa"/>
          </w:tcPr>
          <w:p w:rsidR="004C780A" w:rsidRPr="000F326D" w:rsidRDefault="004C780A" w:rsidP="00D52AEE">
            <w:r w:rsidRPr="000F326D">
              <w:t>7.</w:t>
            </w:r>
          </w:p>
        </w:tc>
        <w:tc>
          <w:tcPr>
            <w:tcW w:w="4520" w:type="dxa"/>
          </w:tcPr>
          <w:p w:rsidR="004C780A" w:rsidRPr="000F326D" w:rsidRDefault="004C780A" w:rsidP="00D52AEE">
            <w:pPr>
              <w:rPr>
                <w:highlight w:val="cyan"/>
              </w:rPr>
            </w:pPr>
            <w:r>
              <w:t>Участие в семинарах, посвященных противодействию экстремизма</w:t>
            </w:r>
          </w:p>
        </w:tc>
        <w:tc>
          <w:tcPr>
            <w:tcW w:w="2436" w:type="dxa"/>
          </w:tcPr>
          <w:p w:rsidR="004C780A" w:rsidRDefault="004C780A" w:rsidP="004C780A">
            <w:r w:rsidRPr="004C780A">
              <w:t>О.А. Рыжова,</w:t>
            </w:r>
          </w:p>
          <w:p w:rsidR="004C780A" w:rsidRDefault="004C780A" w:rsidP="004C780A">
            <w:r>
              <w:t xml:space="preserve">О.В. Безрукова, </w:t>
            </w:r>
          </w:p>
          <w:p w:rsidR="004C780A" w:rsidRDefault="004C780A" w:rsidP="004C780A">
            <w:r w:rsidRPr="004C780A">
              <w:t>С.Т. Сулейманова</w:t>
            </w:r>
          </w:p>
          <w:p w:rsidR="004C780A" w:rsidRDefault="004C780A" w:rsidP="004C780A">
            <w:r>
              <w:t>Б.В. Николаев,</w:t>
            </w:r>
          </w:p>
          <w:p w:rsidR="004C780A" w:rsidRPr="000F326D" w:rsidRDefault="004C780A" w:rsidP="004C780A">
            <w:pPr>
              <w:rPr>
                <w:highlight w:val="cyan"/>
              </w:rPr>
            </w:pPr>
            <w:r>
              <w:t>Я.Э. Красковский</w:t>
            </w:r>
          </w:p>
        </w:tc>
        <w:tc>
          <w:tcPr>
            <w:tcW w:w="2366" w:type="dxa"/>
          </w:tcPr>
          <w:p w:rsidR="004C780A" w:rsidRPr="000F326D" w:rsidRDefault="004C780A" w:rsidP="00D52AEE">
            <w:pPr>
              <w:rPr>
                <w:highlight w:val="cyan"/>
              </w:rPr>
            </w:pPr>
            <w:r w:rsidRPr="004C780A">
              <w:t>Ежегодно, по графику ЮИ</w:t>
            </w:r>
          </w:p>
        </w:tc>
      </w:tr>
      <w:tr w:rsidR="004C780A" w:rsidRPr="000F326D" w:rsidTr="00D52AEE">
        <w:tc>
          <w:tcPr>
            <w:tcW w:w="628" w:type="dxa"/>
          </w:tcPr>
          <w:p w:rsidR="004C780A" w:rsidRPr="000F326D" w:rsidRDefault="004C780A" w:rsidP="00D52AEE">
            <w:r w:rsidRPr="000F326D">
              <w:t>8.</w:t>
            </w:r>
          </w:p>
        </w:tc>
        <w:tc>
          <w:tcPr>
            <w:tcW w:w="4520" w:type="dxa"/>
          </w:tcPr>
          <w:p w:rsidR="004C780A" w:rsidRPr="000F326D" w:rsidRDefault="004C780A" w:rsidP="00D52AEE">
            <w:pPr>
              <w:rPr>
                <w:highlight w:val="cyan"/>
              </w:rPr>
            </w:pPr>
            <w:r>
              <w:t>Беседа о недопустимости употребления наркотических и психотропных средств</w:t>
            </w:r>
          </w:p>
        </w:tc>
        <w:tc>
          <w:tcPr>
            <w:tcW w:w="2436" w:type="dxa"/>
          </w:tcPr>
          <w:p w:rsidR="004C780A" w:rsidRPr="000F326D" w:rsidRDefault="004C780A" w:rsidP="00D52AEE">
            <w:pPr>
              <w:rPr>
                <w:highlight w:val="cyan"/>
              </w:rPr>
            </w:pPr>
            <w:r w:rsidRPr="004C780A">
              <w:t>Я.Э. Красковский</w:t>
            </w:r>
          </w:p>
        </w:tc>
        <w:tc>
          <w:tcPr>
            <w:tcW w:w="2366" w:type="dxa"/>
          </w:tcPr>
          <w:p w:rsidR="004C780A" w:rsidRPr="000F326D" w:rsidRDefault="004C780A" w:rsidP="00D52AEE">
            <w:pPr>
              <w:rPr>
                <w:highlight w:val="cyan"/>
              </w:rPr>
            </w:pPr>
            <w:r w:rsidRPr="004C780A">
              <w:t>Ежегодно, по графику ЮИ</w:t>
            </w:r>
          </w:p>
        </w:tc>
      </w:tr>
      <w:tr w:rsidR="004C780A" w:rsidRPr="000F326D" w:rsidTr="00D52AEE">
        <w:tc>
          <w:tcPr>
            <w:tcW w:w="628" w:type="dxa"/>
          </w:tcPr>
          <w:p w:rsidR="004C780A" w:rsidRPr="000F326D" w:rsidRDefault="004C780A" w:rsidP="00D52AEE">
            <w:r w:rsidRPr="000F326D">
              <w:t>9.</w:t>
            </w:r>
          </w:p>
        </w:tc>
        <w:tc>
          <w:tcPr>
            <w:tcW w:w="4520" w:type="dxa"/>
          </w:tcPr>
          <w:p w:rsidR="004C780A" w:rsidRPr="00D52AEE" w:rsidRDefault="00D52AEE" w:rsidP="00D52AEE">
            <w:pPr>
              <w:rPr>
                <w:highlight w:val="cyan"/>
              </w:rPr>
            </w:pPr>
            <w:r>
              <w:t>Беседа о преимуществах здорового образа жизни</w:t>
            </w:r>
          </w:p>
        </w:tc>
        <w:tc>
          <w:tcPr>
            <w:tcW w:w="2436" w:type="dxa"/>
          </w:tcPr>
          <w:p w:rsidR="004C780A" w:rsidRDefault="00D52AEE" w:rsidP="00D52AEE">
            <w:r>
              <w:t>О.В. Безрукова,</w:t>
            </w:r>
          </w:p>
          <w:p w:rsidR="00D52AEE" w:rsidRPr="000F326D" w:rsidRDefault="00D52AEE" w:rsidP="00D52AEE">
            <w:pPr>
              <w:rPr>
                <w:highlight w:val="cyan"/>
              </w:rPr>
            </w:pPr>
            <w:r>
              <w:t>А.В. Безруков</w:t>
            </w:r>
          </w:p>
        </w:tc>
        <w:tc>
          <w:tcPr>
            <w:tcW w:w="2366" w:type="dxa"/>
          </w:tcPr>
          <w:p w:rsidR="004C780A" w:rsidRPr="00D52AEE" w:rsidRDefault="00D52AEE" w:rsidP="00D52AEE">
            <w:r w:rsidRPr="00D52AEE">
              <w:t>Апрель, ежегодно</w:t>
            </w:r>
          </w:p>
        </w:tc>
      </w:tr>
      <w:tr w:rsidR="004C780A" w:rsidRPr="000F326D" w:rsidTr="00D52AEE">
        <w:tc>
          <w:tcPr>
            <w:tcW w:w="628" w:type="dxa"/>
          </w:tcPr>
          <w:p w:rsidR="004C780A" w:rsidRPr="000F326D" w:rsidRDefault="004C780A" w:rsidP="00D52AEE">
            <w:pPr>
              <w:rPr>
                <w:lang w:val="en-US"/>
              </w:rPr>
            </w:pPr>
            <w:r w:rsidRPr="000F326D">
              <w:t>10</w:t>
            </w:r>
            <w:r w:rsidRPr="000F326D">
              <w:rPr>
                <w:lang w:val="en-US"/>
              </w:rPr>
              <w:t>.</w:t>
            </w:r>
          </w:p>
        </w:tc>
        <w:tc>
          <w:tcPr>
            <w:tcW w:w="4520" w:type="dxa"/>
          </w:tcPr>
          <w:p w:rsidR="004C780A" w:rsidRPr="000F326D" w:rsidRDefault="00D52AEE" w:rsidP="00D52AEE">
            <w:pPr>
              <w:rPr>
                <w:highlight w:val="cyan"/>
              </w:rPr>
            </w:pPr>
            <w:r w:rsidRPr="0099636B">
              <w:t>Беседа на кураторском часе по</w:t>
            </w:r>
            <w:r>
              <w:t xml:space="preserve"> воспитанию межнациональной терпимости</w:t>
            </w:r>
          </w:p>
        </w:tc>
        <w:tc>
          <w:tcPr>
            <w:tcW w:w="2436" w:type="dxa"/>
          </w:tcPr>
          <w:p w:rsidR="00D52AEE" w:rsidRDefault="00D52AEE" w:rsidP="00D52AEE">
            <w:r>
              <w:t>О.В. Безрукова,</w:t>
            </w:r>
          </w:p>
          <w:p w:rsidR="004C780A" w:rsidRDefault="00D52AEE" w:rsidP="00D52AEE">
            <w:r>
              <w:t>А.В. Безруков,</w:t>
            </w:r>
          </w:p>
          <w:p w:rsidR="00D52AEE" w:rsidRDefault="00D52AEE" w:rsidP="00D52AEE">
            <w:r>
              <w:t>Я.Э. Красковский,</w:t>
            </w:r>
          </w:p>
          <w:p w:rsidR="00D52AEE" w:rsidRPr="000F326D" w:rsidRDefault="00D52AEE" w:rsidP="00D52AEE">
            <w:pPr>
              <w:rPr>
                <w:highlight w:val="cyan"/>
              </w:rPr>
            </w:pPr>
            <w:r>
              <w:t>О.А. Рыжова</w:t>
            </w:r>
          </w:p>
        </w:tc>
        <w:tc>
          <w:tcPr>
            <w:tcW w:w="2366" w:type="dxa"/>
          </w:tcPr>
          <w:p w:rsidR="004C780A" w:rsidRPr="000F326D" w:rsidRDefault="00D52AEE" w:rsidP="00D52AEE">
            <w:pPr>
              <w:rPr>
                <w:highlight w:val="cyan"/>
              </w:rPr>
            </w:pPr>
            <w:r w:rsidRPr="004C780A">
              <w:t>Ежегодно, по графику ЮИ</w:t>
            </w:r>
          </w:p>
        </w:tc>
      </w:tr>
      <w:tr w:rsidR="004C780A" w:rsidRPr="000F326D" w:rsidTr="00D52AEE">
        <w:tc>
          <w:tcPr>
            <w:tcW w:w="628" w:type="dxa"/>
          </w:tcPr>
          <w:p w:rsidR="004C780A" w:rsidRPr="000F326D" w:rsidRDefault="004C780A" w:rsidP="00D52AEE">
            <w:r w:rsidRPr="000F326D">
              <w:t>11.</w:t>
            </w:r>
          </w:p>
        </w:tc>
        <w:tc>
          <w:tcPr>
            <w:tcW w:w="4520" w:type="dxa"/>
          </w:tcPr>
          <w:p w:rsidR="004C780A" w:rsidRPr="000F326D" w:rsidRDefault="00D52AEE" w:rsidP="00D52AEE">
            <w:pPr>
              <w:rPr>
                <w:highlight w:val="cyan"/>
              </w:rPr>
            </w:pPr>
            <w:r w:rsidRPr="00D52AEE">
              <w:t>Посещение тематических музеев ПГУ</w:t>
            </w:r>
          </w:p>
        </w:tc>
        <w:tc>
          <w:tcPr>
            <w:tcW w:w="2436" w:type="dxa"/>
          </w:tcPr>
          <w:p w:rsidR="004C780A" w:rsidRPr="000F326D" w:rsidRDefault="000B5591" w:rsidP="00D52AEE">
            <w:pPr>
              <w:rPr>
                <w:highlight w:val="cyan"/>
              </w:rPr>
            </w:pPr>
            <w:r>
              <w:t>Я.Э. Красковский</w:t>
            </w:r>
          </w:p>
        </w:tc>
        <w:tc>
          <w:tcPr>
            <w:tcW w:w="2366" w:type="dxa"/>
          </w:tcPr>
          <w:p w:rsidR="004C780A" w:rsidRPr="000F326D" w:rsidRDefault="00D52AEE" w:rsidP="00D52AEE">
            <w:pPr>
              <w:rPr>
                <w:highlight w:val="cyan"/>
              </w:rPr>
            </w:pPr>
            <w:r w:rsidRPr="00D52AEE">
              <w:t>Ежегодно, по согласованию</w:t>
            </w:r>
          </w:p>
        </w:tc>
      </w:tr>
      <w:tr w:rsidR="004C780A" w:rsidRPr="000F326D" w:rsidTr="00D52AEE">
        <w:tc>
          <w:tcPr>
            <w:tcW w:w="628" w:type="dxa"/>
          </w:tcPr>
          <w:p w:rsidR="004C780A" w:rsidRPr="000F326D" w:rsidRDefault="004C780A" w:rsidP="00D52AEE">
            <w:r w:rsidRPr="000F326D">
              <w:t xml:space="preserve">12. </w:t>
            </w:r>
          </w:p>
        </w:tc>
        <w:tc>
          <w:tcPr>
            <w:tcW w:w="4520" w:type="dxa"/>
          </w:tcPr>
          <w:p w:rsidR="004C780A" w:rsidRPr="000F326D" w:rsidRDefault="00D52AEE" w:rsidP="00D52AEE">
            <w:pPr>
              <w:rPr>
                <w:highlight w:val="cyan"/>
              </w:rPr>
            </w:pPr>
            <w:r w:rsidRPr="00D52AEE">
              <w:t>Участие в</w:t>
            </w:r>
            <w:r>
              <w:t>о Всероссийском правовом (ю</w:t>
            </w:r>
            <w:r w:rsidRPr="00D52AEE">
              <w:t>ридическом</w:t>
            </w:r>
            <w:r>
              <w:t>)</w:t>
            </w:r>
            <w:r w:rsidRPr="00D52AEE">
              <w:t xml:space="preserve"> диктанте</w:t>
            </w:r>
          </w:p>
        </w:tc>
        <w:tc>
          <w:tcPr>
            <w:tcW w:w="2436" w:type="dxa"/>
          </w:tcPr>
          <w:p w:rsidR="00D52AEE" w:rsidRDefault="00D52AEE" w:rsidP="00D52AEE">
            <w:r>
              <w:t>Я.Э. Красковский,</w:t>
            </w:r>
          </w:p>
          <w:p w:rsidR="004C780A" w:rsidRDefault="00D52AEE" w:rsidP="00D52AEE">
            <w:r>
              <w:t>О.А. Рыжова,</w:t>
            </w:r>
          </w:p>
          <w:p w:rsidR="00D52AEE" w:rsidRDefault="00D52AEE" w:rsidP="00D52AEE">
            <w:r>
              <w:t>Н.А. Живодрова,</w:t>
            </w:r>
          </w:p>
          <w:p w:rsidR="00D52AEE" w:rsidRPr="000F326D" w:rsidRDefault="00D52AEE" w:rsidP="00D52AEE">
            <w:pPr>
              <w:rPr>
                <w:highlight w:val="cyan"/>
              </w:rPr>
            </w:pPr>
            <w:r>
              <w:t>Б.В. Николаев</w:t>
            </w:r>
          </w:p>
        </w:tc>
        <w:tc>
          <w:tcPr>
            <w:tcW w:w="2366" w:type="dxa"/>
          </w:tcPr>
          <w:p w:rsidR="004C780A" w:rsidRPr="000F326D" w:rsidRDefault="00D52AEE" w:rsidP="00D52AEE">
            <w:pPr>
              <w:rPr>
                <w:highlight w:val="cyan"/>
              </w:rPr>
            </w:pPr>
            <w:r w:rsidRPr="00D52AEE">
              <w:t>С 3 по 12 декабря ежегодно</w:t>
            </w:r>
          </w:p>
        </w:tc>
      </w:tr>
      <w:tr w:rsidR="004C780A" w:rsidRPr="000F326D" w:rsidTr="00D52AEE">
        <w:tc>
          <w:tcPr>
            <w:tcW w:w="628" w:type="dxa"/>
          </w:tcPr>
          <w:p w:rsidR="004C780A" w:rsidRPr="000F326D" w:rsidRDefault="004C780A" w:rsidP="00D52AEE">
            <w:r w:rsidRPr="000F326D">
              <w:t>13.</w:t>
            </w:r>
          </w:p>
        </w:tc>
        <w:tc>
          <w:tcPr>
            <w:tcW w:w="4520" w:type="dxa"/>
          </w:tcPr>
          <w:p w:rsidR="004C780A" w:rsidRPr="000F326D" w:rsidRDefault="00D52AEE" w:rsidP="00D52AEE">
            <w:pPr>
              <w:rPr>
                <w:highlight w:val="cyan"/>
              </w:rPr>
            </w:pPr>
            <w:r w:rsidRPr="00D52AEE">
              <w:t>Участие в мероприятиях, посвященным Дню прав человека</w:t>
            </w:r>
          </w:p>
        </w:tc>
        <w:tc>
          <w:tcPr>
            <w:tcW w:w="2436" w:type="dxa"/>
          </w:tcPr>
          <w:p w:rsidR="004C780A" w:rsidRPr="00D52AEE" w:rsidRDefault="00D52AEE" w:rsidP="00D52AEE">
            <w:r w:rsidRPr="00D52AEE">
              <w:t>Г.Б. Романовский,</w:t>
            </w:r>
          </w:p>
          <w:p w:rsidR="00D52AEE" w:rsidRPr="000F326D" w:rsidRDefault="00D52AEE" w:rsidP="00D52AEE">
            <w:pPr>
              <w:rPr>
                <w:highlight w:val="cyan"/>
              </w:rPr>
            </w:pPr>
            <w:r w:rsidRPr="00D52AEE">
              <w:t>О.А. Рыжова</w:t>
            </w:r>
          </w:p>
        </w:tc>
        <w:tc>
          <w:tcPr>
            <w:tcW w:w="2366" w:type="dxa"/>
          </w:tcPr>
          <w:p w:rsidR="004C780A" w:rsidRPr="000F326D" w:rsidRDefault="00D52AEE" w:rsidP="00D52AEE">
            <w:pPr>
              <w:rPr>
                <w:highlight w:val="cyan"/>
              </w:rPr>
            </w:pPr>
            <w:r w:rsidRPr="00D52AEE">
              <w:t>Ноябрь – декабрь ежегодно, по согласования с Уполномоченным по правам человека в Пензенской области</w:t>
            </w:r>
          </w:p>
        </w:tc>
      </w:tr>
      <w:tr w:rsidR="004C780A" w:rsidRPr="000F326D" w:rsidTr="00D52AEE">
        <w:tc>
          <w:tcPr>
            <w:tcW w:w="628" w:type="dxa"/>
          </w:tcPr>
          <w:p w:rsidR="004C780A" w:rsidRPr="000F326D" w:rsidRDefault="004C780A" w:rsidP="00D52AEE">
            <w:r w:rsidRPr="000F326D">
              <w:lastRenderedPageBreak/>
              <w:t>14.</w:t>
            </w:r>
          </w:p>
        </w:tc>
        <w:tc>
          <w:tcPr>
            <w:tcW w:w="4520" w:type="dxa"/>
          </w:tcPr>
          <w:p w:rsidR="004C780A" w:rsidRPr="00D52AEE" w:rsidRDefault="00D52AEE" w:rsidP="00D52AEE">
            <w:r w:rsidRPr="00D52AEE">
              <w:t>Просмотр патриотических фильмов</w:t>
            </w:r>
          </w:p>
        </w:tc>
        <w:tc>
          <w:tcPr>
            <w:tcW w:w="2436" w:type="dxa"/>
          </w:tcPr>
          <w:p w:rsidR="00D52AEE" w:rsidRDefault="00D52AEE" w:rsidP="00D52AEE">
            <w:r>
              <w:t>О.В. Безрукова,</w:t>
            </w:r>
          </w:p>
          <w:p w:rsidR="00D52AEE" w:rsidRDefault="00D52AEE" w:rsidP="00D52AEE">
            <w:r>
              <w:t>А.В. Безруков,</w:t>
            </w:r>
          </w:p>
          <w:p w:rsidR="004C780A" w:rsidRPr="00D52AEE" w:rsidRDefault="00D52AEE" w:rsidP="00D52AEE">
            <w:r>
              <w:t>Я.Э. Красковский</w:t>
            </w:r>
          </w:p>
        </w:tc>
        <w:tc>
          <w:tcPr>
            <w:tcW w:w="2366" w:type="dxa"/>
          </w:tcPr>
          <w:p w:rsidR="004C780A" w:rsidRPr="000F326D" w:rsidRDefault="00D52AEE" w:rsidP="00D52AEE">
            <w:pPr>
              <w:rPr>
                <w:highlight w:val="cyan"/>
              </w:rPr>
            </w:pPr>
            <w:r w:rsidRPr="004C780A">
              <w:t>Ежегодно, по графику ЮИ</w:t>
            </w:r>
          </w:p>
        </w:tc>
      </w:tr>
      <w:tr w:rsidR="004C780A" w:rsidRPr="000F326D" w:rsidTr="00D52AEE">
        <w:tc>
          <w:tcPr>
            <w:tcW w:w="628" w:type="dxa"/>
          </w:tcPr>
          <w:p w:rsidR="004C780A" w:rsidRPr="000F326D" w:rsidRDefault="004C780A" w:rsidP="00D52AEE">
            <w:r w:rsidRPr="000F326D">
              <w:t>15.</w:t>
            </w:r>
          </w:p>
        </w:tc>
        <w:tc>
          <w:tcPr>
            <w:tcW w:w="4520" w:type="dxa"/>
          </w:tcPr>
          <w:p w:rsidR="004C780A" w:rsidRPr="000F326D" w:rsidRDefault="000B5591" w:rsidP="00D52AEE">
            <w:pPr>
              <w:rPr>
                <w:highlight w:val="cyan"/>
              </w:rPr>
            </w:pPr>
            <w:r w:rsidRPr="000B5591">
              <w:t>Обсуждение итогов сессии</w:t>
            </w:r>
          </w:p>
        </w:tc>
        <w:tc>
          <w:tcPr>
            <w:tcW w:w="2436" w:type="dxa"/>
          </w:tcPr>
          <w:p w:rsidR="004C780A" w:rsidRPr="000F326D" w:rsidRDefault="000B5591" w:rsidP="00D52AEE">
            <w:pPr>
              <w:rPr>
                <w:highlight w:val="cyan"/>
              </w:rPr>
            </w:pPr>
            <w:r>
              <w:t>Я.Э. Красковский</w:t>
            </w:r>
          </w:p>
        </w:tc>
        <w:tc>
          <w:tcPr>
            <w:tcW w:w="2366" w:type="dxa"/>
          </w:tcPr>
          <w:p w:rsidR="004C780A" w:rsidRPr="000F326D" w:rsidRDefault="000B5591" w:rsidP="00D52AEE">
            <w:pPr>
              <w:rPr>
                <w:highlight w:val="cyan"/>
              </w:rPr>
            </w:pPr>
            <w:r w:rsidRPr="000B5591">
              <w:t>Февраль, июнь ежегодно</w:t>
            </w:r>
          </w:p>
        </w:tc>
      </w:tr>
      <w:tr w:rsidR="004C780A" w:rsidRPr="000F326D" w:rsidTr="00D52AEE">
        <w:tc>
          <w:tcPr>
            <w:tcW w:w="628" w:type="dxa"/>
          </w:tcPr>
          <w:p w:rsidR="004C780A" w:rsidRPr="000F326D" w:rsidRDefault="004C780A" w:rsidP="00D52AEE">
            <w:r w:rsidRPr="000F326D">
              <w:t>16.</w:t>
            </w:r>
          </w:p>
        </w:tc>
        <w:tc>
          <w:tcPr>
            <w:tcW w:w="4520" w:type="dxa"/>
          </w:tcPr>
          <w:p w:rsidR="004C780A" w:rsidRPr="000F326D" w:rsidRDefault="000B5591" w:rsidP="000B5591">
            <w:pPr>
              <w:rPr>
                <w:highlight w:val="cyan"/>
              </w:rPr>
            </w:pPr>
            <w:r w:rsidRPr="000B5591">
              <w:t>Встреча студентов с ветеранами МВД России</w:t>
            </w:r>
          </w:p>
        </w:tc>
        <w:tc>
          <w:tcPr>
            <w:tcW w:w="2436" w:type="dxa"/>
          </w:tcPr>
          <w:p w:rsidR="004C780A" w:rsidRPr="000F326D" w:rsidRDefault="000B5591" w:rsidP="00D52AEE">
            <w:pPr>
              <w:rPr>
                <w:highlight w:val="cyan"/>
              </w:rPr>
            </w:pPr>
            <w:r w:rsidRPr="000B5591">
              <w:t>В.Н. Зайцев</w:t>
            </w:r>
          </w:p>
        </w:tc>
        <w:tc>
          <w:tcPr>
            <w:tcW w:w="2366" w:type="dxa"/>
          </w:tcPr>
          <w:p w:rsidR="004C780A" w:rsidRPr="000F326D" w:rsidRDefault="000B5591" w:rsidP="00D52AEE">
            <w:pPr>
              <w:rPr>
                <w:highlight w:val="cyan"/>
              </w:rPr>
            </w:pPr>
            <w:r w:rsidRPr="000B5591">
              <w:t>Ноябрь, ежегодно</w:t>
            </w:r>
          </w:p>
        </w:tc>
      </w:tr>
      <w:tr w:rsidR="004C780A" w:rsidRPr="000F326D" w:rsidTr="00D52AEE">
        <w:tc>
          <w:tcPr>
            <w:tcW w:w="628" w:type="dxa"/>
          </w:tcPr>
          <w:p w:rsidR="004C780A" w:rsidRPr="000F326D" w:rsidRDefault="004C780A" w:rsidP="00D52AEE">
            <w:r w:rsidRPr="000F326D">
              <w:t>17.</w:t>
            </w:r>
          </w:p>
        </w:tc>
        <w:tc>
          <w:tcPr>
            <w:tcW w:w="4520" w:type="dxa"/>
          </w:tcPr>
          <w:p w:rsidR="004C780A" w:rsidRPr="000F326D" w:rsidRDefault="000B5591" w:rsidP="000B5591">
            <w:pPr>
              <w:rPr>
                <w:highlight w:val="cyan"/>
              </w:rPr>
            </w:pPr>
            <w:r w:rsidRPr="000B5591">
              <w:t>Встреча с представителями Следственного комитета России</w:t>
            </w:r>
          </w:p>
        </w:tc>
        <w:tc>
          <w:tcPr>
            <w:tcW w:w="2436" w:type="dxa"/>
          </w:tcPr>
          <w:p w:rsidR="004C780A" w:rsidRPr="000F326D" w:rsidRDefault="000B5591" w:rsidP="000B5591">
            <w:pPr>
              <w:rPr>
                <w:highlight w:val="cyan"/>
              </w:rPr>
            </w:pPr>
            <w:r w:rsidRPr="000B5591">
              <w:t>О.А. Рыжова</w:t>
            </w:r>
          </w:p>
        </w:tc>
        <w:tc>
          <w:tcPr>
            <w:tcW w:w="2366" w:type="dxa"/>
          </w:tcPr>
          <w:p w:rsidR="004C780A" w:rsidRPr="000B5591" w:rsidRDefault="000B5591" w:rsidP="00D52AEE">
            <w:pPr>
              <w:rPr>
                <w:highlight w:val="cyan"/>
              </w:rPr>
            </w:pPr>
            <w:r w:rsidRPr="000B5591">
              <w:t>19.09.2022 г.</w:t>
            </w:r>
          </w:p>
        </w:tc>
      </w:tr>
      <w:tr w:rsidR="004C780A" w:rsidRPr="000F326D" w:rsidTr="00D52AEE">
        <w:tc>
          <w:tcPr>
            <w:tcW w:w="628" w:type="dxa"/>
          </w:tcPr>
          <w:p w:rsidR="004C780A" w:rsidRPr="000F326D" w:rsidRDefault="004C780A" w:rsidP="00D52AEE">
            <w:r w:rsidRPr="000F326D">
              <w:t>18.</w:t>
            </w:r>
          </w:p>
        </w:tc>
        <w:tc>
          <w:tcPr>
            <w:tcW w:w="4520" w:type="dxa"/>
          </w:tcPr>
          <w:p w:rsidR="004C780A" w:rsidRPr="000F326D" w:rsidRDefault="000B5591" w:rsidP="00D52AEE">
            <w:pPr>
              <w:rPr>
                <w:highlight w:val="cyan"/>
              </w:rPr>
            </w:pPr>
            <w:r w:rsidRPr="000B5591">
              <w:t>Открытый онлайн-урок «Герои Отечества»</w:t>
            </w:r>
          </w:p>
        </w:tc>
        <w:tc>
          <w:tcPr>
            <w:tcW w:w="2436" w:type="dxa"/>
          </w:tcPr>
          <w:p w:rsidR="000B5591" w:rsidRDefault="000B5591" w:rsidP="000B5591">
            <w:r>
              <w:t>О.В. Безрукова,</w:t>
            </w:r>
          </w:p>
          <w:p w:rsidR="000B5591" w:rsidRDefault="000B5591" w:rsidP="000B5591">
            <w:r>
              <w:t>А.В. Безруков,</w:t>
            </w:r>
          </w:p>
          <w:p w:rsidR="004C780A" w:rsidRPr="000F326D" w:rsidRDefault="000B5591" w:rsidP="00D52AEE">
            <w:pPr>
              <w:rPr>
                <w:highlight w:val="cyan"/>
              </w:rPr>
            </w:pPr>
            <w:r w:rsidRPr="000B5591">
              <w:t>Р.В. Пророченко</w:t>
            </w:r>
          </w:p>
        </w:tc>
        <w:tc>
          <w:tcPr>
            <w:tcW w:w="2366" w:type="dxa"/>
          </w:tcPr>
          <w:p w:rsidR="004C780A" w:rsidRPr="000F326D" w:rsidRDefault="000B5591" w:rsidP="00D52AEE">
            <w:pPr>
              <w:rPr>
                <w:highlight w:val="cyan"/>
              </w:rPr>
            </w:pPr>
            <w:r w:rsidRPr="000B5591">
              <w:t>16.11.2021 г.</w:t>
            </w:r>
          </w:p>
        </w:tc>
      </w:tr>
      <w:tr w:rsidR="004C780A" w:rsidRPr="000F326D" w:rsidTr="00D52AEE">
        <w:tc>
          <w:tcPr>
            <w:tcW w:w="628" w:type="dxa"/>
          </w:tcPr>
          <w:p w:rsidR="004C780A" w:rsidRPr="000F326D" w:rsidRDefault="004C780A" w:rsidP="00D52AEE">
            <w:r w:rsidRPr="000F326D">
              <w:t>19.</w:t>
            </w:r>
          </w:p>
        </w:tc>
        <w:tc>
          <w:tcPr>
            <w:tcW w:w="4520" w:type="dxa"/>
          </w:tcPr>
          <w:p w:rsidR="004C780A" w:rsidRPr="000B5591" w:rsidRDefault="000B5591" w:rsidP="00D52AEE">
            <w:pPr>
              <w:rPr>
                <w:highlight w:val="cyan"/>
              </w:rPr>
            </w:pPr>
            <w:r w:rsidRPr="000B5591">
              <w:rPr>
                <w:color w:val="000000"/>
                <w:shd w:val="clear" w:color="auto" w:fill="FFFFFF"/>
              </w:rPr>
              <w:t>Встреча с представителями правоохранительных органов в целях знакомства с будущей профессией.</w:t>
            </w:r>
          </w:p>
        </w:tc>
        <w:tc>
          <w:tcPr>
            <w:tcW w:w="2436" w:type="dxa"/>
          </w:tcPr>
          <w:p w:rsidR="000B5591" w:rsidRDefault="000B5591" w:rsidP="000B5591">
            <w:r>
              <w:t>О.В. Безрукова,</w:t>
            </w:r>
          </w:p>
          <w:p w:rsidR="004C780A" w:rsidRPr="000F326D" w:rsidRDefault="000B5591" w:rsidP="000B5591">
            <w:pPr>
              <w:rPr>
                <w:highlight w:val="cyan"/>
              </w:rPr>
            </w:pPr>
            <w:r>
              <w:t>А.В. Безруков</w:t>
            </w:r>
          </w:p>
        </w:tc>
        <w:tc>
          <w:tcPr>
            <w:tcW w:w="2366" w:type="dxa"/>
          </w:tcPr>
          <w:p w:rsidR="004C780A" w:rsidRPr="000F326D" w:rsidRDefault="000B5591" w:rsidP="00D52AEE">
            <w:pPr>
              <w:rPr>
                <w:highlight w:val="cyan"/>
              </w:rPr>
            </w:pPr>
            <w:r w:rsidRPr="000B5591">
              <w:t>25.10.2021 г.</w:t>
            </w:r>
          </w:p>
        </w:tc>
      </w:tr>
    </w:tbl>
    <w:p w:rsidR="00F357BC" w:rsidRDefault="00F357BC" w:rsidP="00F357BC">
      <w:pPr>
        <w:ind w:firstLine="567"/>
        <w:jc w:val="both"/>
        <w:rPr>
          <w:sz w:val="28"/>
          <w:szCs w:val="28"/>
        </w:rPr>
      </w:pPr>
      <w:r>
        <w:rPr>
          <w:sz w:val="28"/>
          <w:szCs w:val="28"/>
        </w:rPr>
        <w:t xml:space="preserve">Студенты кафедры являются участниками мероприятий, организуемых в университете и на факультете. Кроме этого студенты активно вовлекаются в научно-исследовательскую деятельность, достигая при этом неплохих результатов. </w:t>
      </w:r>
    </w:p>
    <w:p w:rsidR="00F33A75" w:rsidRDefault="00F33A75" w:rsidP="00F357BC">
      <w:pPr>
        <w:ind w:firstLine="567"/>
        <w:jc w:val="both"/>
        <w:rPr>
          <w:sz w:val="28"/>
          <w:szCs w:val="28"/>
        </w:rPr>
      </w:pPr>
      <w:r>
        <w:rPr>
          <w:sz w:val="28"/>
          <w:szCs w:val="28"/>
        </w:rPr>
        <w:t xml:space="preserve">В качестве положительного опыта следует отметить межкафедральное мероприятие – проведение Всероссийского урока «Права человека» под эгидой Уполномоченного по правам человека в Пензенской области 28 ноября 2022 г. во время институтского кураторского часа. С учетом результативности и эффективности мероприятия необходимо подобные мероприятия проводить на регулярной основе с выходом </w:t>
      </w:r>
      <w:r w:rsidR="00EB109F">
        <w:rPr>
          <w:sz w:val="28"/>
          <w:szCs w:val="28"/>
        </w:rPr>
        <w:t>его на общеинститутский уровень.</w:t>
      </w:r>
    </w:p>
    <w:p w:rsidR="00EB109F" w:rsidRDefault="00EB109F" w:rsidP="00EB109F">
      <w:pPr>
        <w:ind w:firstLine="567"/>
        <w:jc w:val="both"/>
        <w:rPr>
          <w:sz w:val="28"/>
          <w:szCs w:val="28"/>
        </w:rPr>
      </w:pPr>
      <w:r>
        <w:rPr>
          <w:sz w:val="28"/>
          <w:szCs w:val="28"/>
        </w:rPr>
        <w:t>Кафедра «Уголовное право» обладает потенциалом проведения различных воспитательных тематических мероприятий общеуниверситетского масштаба, как например: по проблемам противодействия коррупции, вопросам предупреждения уголовных преступлений, противодействия террористическим угрозам и др. К тому же проверка показала, что есть опыт проведения подобных мероприятий различного уровня.</w:t>
      </w:r>
    </w:p>
    <w:p w:rsidR="00F357BC" w:rsidRDefault="00F357BC" w:rsidP="00F357BC">
      <w:pPr>
        <w:ind w:firstLine="567"/>
        <w:jc w:val="both"/>
        <w:rPr>
          <w:sz w:val="28"/>
          <w:szCs w:val="28"/>
        </w:rPr>
      </w:pPr>
    </w:p>
    <w:p w:rsidR="00EB109F" w:rsidRDefault="00EB109F" w:rsidP="00EB109F">
      <w:pPr>
        <w:pStyle w:val="a7"/>
        <w:shd w:val="clear" w:color="auto" w:fill="FFFFFF"/>
        <w:tabs>
          <w:tab w:val="left" w:pos="0"/>
          <w:tab w:val="left" w:pos="709"/>
          <w:tab w:val="left" w:pos="1134"/>
        </w:tabs>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xml:space="preserve">В качестве </w:t>
      </w:r>
      <w:r w:rsidRPr="00F357BC">
        <w:rPr>
          <w:rFonts w:ascii="Times New Roman" w:eastAsia="Times New Roman" w:hAnsi="Times New Roman"/>
          <w:b/>
          <w:sz w:val="28"/>
          <w:szCs w:val="28"/>
        </w:rPr>
        <w:t>рекомендаций</w:t>
      </w:r>
      <w:r>
        <w:rPr>
          <w:rFonts w:ascii="Times New Roman" w:eastAsia="Times New Roman" w:hAnsi="Times New Roman"/>
          <w:sz w:val="28"/>
          <w:szCs w:val="28"/>
        </w:rPr>
        <w:t xml:space="preserve"> для повышения уровня воспитательной и социальной работы можно отметить:</w:t>
      </w:r>
    </w:p>
    <w:p w:rsidR="00EB109F" w:rsidRDefault="00EB109F" w:rsidP="00EB109F">
      <w:pPr>
        <w:pStyle w:val="a7"/>
        <w:shd w:val="clear" w:color="auto" w:fill="FFFFFF"/>
        <w:tabs>
          <w:tab w:val="left" w:pos="0"/>
          <w:tab w:val="left" w:pos="993"/>
          <w:tab w:val="left" w:pos="1134"/>
        </w:tabs>
        <w:spacing w:after="0" w:line="240" w:lineRule="auto"/>
        <w:ind w:left="0" w:firstLine="567"/>
        <w:jc w:val="both"/>
        <w:rPr>
          <w:rFonts w:ascii="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en-US"/>
        </w:rPr>
        <w:t> </w:t>
      </w:r>
      <w:r>
        <w:rPr>
          <w:rFonts w:ascii="Times New Roman" w:eastAsia="Times New Roman" w:hAnsi="Times New Roman"/>
          <w:sz w:val="28"/>
          <w:szCs w:val="28"/>
        </w:rPr>
        <w:t xml:space="preserve">в большем объеме </w:t>
      </w:r>
      <w:r w:rsidRPr="00E40A2A">
        <w:rPr>
          <w:rFonts w:ascii="Times New Roman" w:hAnsi="Times New Roman"/>
          <w:sz w:val="28"/>
          <w:szCs w:val="28"/>
        </w:rPr>
        <w:t>отраж</w:t>
      </w:r>
      <w:r>
        <w:rPr>
          <w:rFonts w:ascii="Times New Roman" w:hAnsi="Times New Roman"/>
          <w:sz w:val="28"/>
          <w:szCs w:val="28"/>
        </w:rPr>
        <w:t>ать</w:t>
      </w:r>
      <w:r w:rsidRPr="00E40A2A">
        <w:rPr>
          <w:rFonts w:ascii="Times New Roman" w:hAnsi="Times New Roman"/>
          <w:sz w:val="28"/>
          <w:szCs w:val="28"/>
        </w:rPr>
        <w:t xml:space="preserve"> в индивидуальных планах преподавателей</w:t>
      </w:r>
      <w:r>
        <w:rPr>
          <w:rFonts w:ascii="Times New Roman" w:hAnsi="Times New Roman"/>
          <w:sz w:val="28"/>
          <w:szCs w:val="28"/>
        </w:rPr>
        <w:t>, не являющихся кураторами академических групп,</w:t>
      </w:r>
      <w:r w:rsidRPr="00E40A2A">
        <w:rPr>
          <w:rFonts w:ascii="Times New Roman" w:hAnsi="Times New Roman"/>
          <w:sz w:val="28"/>
          <w:szCs w:val="28"/>
        </w:rPr>
        <w:t xml:space="preserve"> мероприяти</w:t>
      </w:r>
      <w:r>
        <w:rPr>
          <w:rFonts w:ascii="Times New Roman" w:hAnsi="Times New Roman"/>
          <w:sz w:val="28"/>
          <w:szCs w:val="28"/>
        </w:rPr>
        <w:t>я</w:t>
      </w:r>
      <w:r w:rsidRPr="00E40A2A">
        <w:rPr>
          <w:rFonts w:ascii="Times New Roman" w:hAnsi="Times New Roman"/>
          <w:sz w:val="28"/>
          <w:szCs w:val="28"/>
        </w:rPr>
        <w:t>, указанны</w:t>
      </w:r>
      <w:r>
        <w:rPr>
          <w:rFonts w:ascii="Times New Roman" w:hAnsi="Times New Roman"/>
          <w:sz w:val="28"/>
          <w:szCs w:val="28"/>
        </w:rPr>
        <w:t>е</w:t>
      </w:r>
      <w:r w:rsidRPr="00E40A2A">
        <w:rPr>
          <w:rFonts w:ascii="Times New Roman" w:hAnsi="Times New Roman"/>
          <w:sz w:val="28"/>
          <w:szCs w:val="28"/>
        </w:rPr>
        <w:t xml:space="preserve"> в планах работ и другой документации кафедры, касающейся воспитательной и социальной работы</w:t>
      </w:r>
      <w:r>
        <w:rPr>
          <w:rFonts w:ascii="Times New Roman" w:hAnsi="Times New Roman"/>
          <w:sz w:val="28"/>
          <w:szCs w:val="28"/>
        </w:rPr>
        <w:t>,</w:t>
      </w:r>
    </w:p>
    <w:p w:rsidR="00EB109F" w:rsidRDefault="00EB109F" w:rsidP="00EB109F">
      <w:pPr>
        <w:pStyle w:val="a7"/>
        <w:shd w:val="clear" w:color="auto" w:fill="FFFFFF"/>
        <w:tabs>
          <w:tab w:val="left" w:pos="0"/>
          <w:tab w:val="left" w:pos="993"/>
          <w:tab w:val="left" w:pos="1134"/>
        </w:tabs>
        <w:spacing w:after="0" w:line="240" w:lineRule="auto"/>
        <w:ind w:left="0" w:firstLine="567"/>
        <w:jc w:val="both"/>
        <w:rPr>
          <w:rFonts w:ascii="Times New Roman" w:hAnsi="Times New Roman"/>
          <w:sz w:val="28"/>
          <w:szCs w:val="28"/>
        </w:rPr>
      </w:pPr>
      <w:r w:rsidRPr="00F33A75">
        <w:rPr>
          <w:rFonts w:ascii="Times New Roman" w:hAnsi="Times New Roman"/>
          <w:sz w:val="28"/>
          <w:szCs w:val="28"/>
        </w:rPr>
        <w:t>– с учетом результативности и эффективности Всероссийского урока «Права человека» под эгидой Уполномоченного по правам человека в Пензенской области рекомендовать проведение подобных мероприяти</w:t>
      </w:r>
      <w:r>
        <w:rPr>
          <w:rFonts w:ascii="Times New Roman" w:hAnsi="Times New Roman"/>
          <w:sz w:val="28"/>
          <w:szCs w:val="28"/>
        </w:rPr>
        <w:t>й</w:t>
      </w:r>
      <w:r w:rsidRPr="00F33A75">
        <w:rPr>
          <w:rFonts w:ascii="Times New Roman" w:hAnsi="Times New Roman"/>
          <w:sz w:val="28"/>
          <w:szCs w:val="28"/>
        </w:rPr>
        <w:t xml:space="preserve"> на регулярной основе с выходом его на общеинститутский уровень</w:t>
      </w:r>
      <w:r>
        <w:rPr>
          <w:rFonts w:ascii="Times New Roman" w:hAnsi="Times New Roman"/>
          <w:sz w:val="28"/>
          <w:szCs w:val="28"/>
        </w:rPr>
        <w:t xml:space="preserve">. При сотрудничестве с </w:t>
      </w:r>
      <w:r w:rsidRPr="00F33A75">
        <w:rPr>
          <w:rFonts w:ascii="Times New Roman" w:hAnsi="Times New Roman"/>
          <w:sz w:val="28"/>
          <w:szCs w:val="28"/>
        </w:rPr>
        <w:t>Уполномоченн</w:t>
      </w:r>
      <w:r>
        <w:rPr>
          <w:rFonts w:ascii="Times New Roman" w:hAnsi="Times New Roman"/>
          <w:sz w:val="28"/>
          <w:szCs w:val="28"/>
        </w:rPr>
        <w:t>ым</w:t>
      </w:r>
      <w:r w:rsidRPr="00F33A75">
        <w:rPr>
          <w:rFonts w:ascii="Times New Roman" w:hAnsi="Times New Roman"/>
          <w:sz w:val="28"/>
          <w:szCs w:val="28"/>
        </w:rPr>
        <w:t xml:space="preserve"> по правам человека в Пензенской области</w:t>
      </w:r>
      <w:r>
        <w:rPr>
          <w:rFonts w:ascii="Times New Roman" w:hAnsi="Times New Roman"/>
          <w:sz w:val="28"/>
          <w:szCs w:val="28"/>
        </w:rPr>
        <w:t xml:space="preserve"> расширить практику подобных мероприятий по различной тематике;</w:t>
      </w:r>
    </w:p>
    <w:p w:rsidR="00EB109F" w:rsidRPr="002F4F58" w:rsidRDefault="00EB109F" w:rsidP="00EB109F">
      <w:pPr>
        <w:pStyle w:val="a7"/>
        <w:shd w:val="clear" w:color="auto" w:fill="FFFFFF"/>
        <w:tabs>
          <w:tab w:val="left" w:pos="0"/>
          <w:tab w:val="left" w:pos="993"/>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 реализовать потенциал кафедры по проведению воспитательных мероприятий на плановой основе совместно с Управлением молодежной политики и </w:t>
      </w:r>
      <w:r w:rsidRPr="002F4F58">
        <w:rPr>
          <w:rFonts w:ascii="Times New Roman" w:hAnsi="Times New Roman"/>
          <w:sz w:val="28"/>
          <w:szCs w:val="28"/>
        </w:rPr>
        <w:t>воспитательной деятельности по тематике кафедры (по проблемам противодействия коррупции, вопросам предупреждения уголовных преступлений, противодействия террористическим угрозам и др.)</w:t>
      </w:r>
    </w:p>
    <w:p w:rsidR="00EB109F" w:rsidRDefault="00EB109F" w:rsidP="00EB109F">
      <w:pPr>
        <w:ind w:firstLine="567"/>
        <w:jc w:val="both"/>
      </w:pPr>
      <w:r>
        <w:rPr>
          <w:sz w:val="28"/>
          <w:szCs w:val="28"/>
        </w:rPr>
        <w:t>– расширить раздел, посвященный воспитательной деятельности, в плане работы кафедры за счет организации общеуниверситетских мероприятий, а также за счет организации мероприятий в рамках кураторского часа в других учебных подразделениях ПГУ</w:t>
      </w:r>
      <w:r>
        <w:rPr>
          <w:rFonts w:eastAsia="Times New Roman"/>
          <w:sz w:val="28"/>
          <w:szCs w:val="28"/>
        </w:rPr>
        <w:t>.</w:t>
      </w:r>
    </w:p>
    <w:p w:rsidR="00F357BC" w:rsidRDefault="00F357BC" w:rsidP="00F357BC">
      <w:pPr>
        <w:pStyle w:val="a7"/>
        <w:shd w:val="clear" w:color="auto" w:fill="FFFFFF"/>
        <w:tabs>
          <w:tab w:val="left" w:pos="0"/>
          <w:tab w:val="left" w:pos="993"/>
          <w:tab w:val="left" w:pos="1134"/>
        </w:tabs>
        <w:spacing w:after="0" w:line="240" w:lineRule="auto"/>
        <w:ind w:left="0"/>
        <w:jc w:val="both"/>
        <w:rPr>
          <w:rFonts w:ascii="Times New Roman" w:eastAsia="Times New Roman" w:hAnsi="Times New Roman"/>
          <w:sz w:val="28"/>
          <w:szCs w:val="28"/>
        </w:rPr>
      </w:pPr>
    </w:p>
    <w:p w:rsidR="00AA3E5F" w:rsidRDefault="00AA3E5F" w:rsidP="00721B9F">
      <w:pPr>
        <w:jc w:val="center"/>
        <w:rPr>
          <w:b/>
          <w:sz w:val="26"/>
          <w:szCs w:val="26"/>
        </w:rPr>
      </w:pPr>
      <w:r w:rsidRPr="00563B51">
        <w:rPr>
          <w:b/>
          <w:sz w:val="26"/>
          <w:szCs w:val="26"/>
        </w:rPr>
        <w:t>6. Сайт кафедры</w:t>
      </w:r>
    </w:p>
    <w:p w:rsidR="001051E9" w:rsidRDefault="00867DEA" w:rsidP="001051E9">
      <w:pPr>
        <w:ind w:firstLine="567"/>
        <w:jc w:val="both"/>
        <w:rPr>
          <w:sz w:val="28"/>
          <w:szCs w:val="28"/>
        </w:rPr>
      </w:pPr>
      <w:r w:rsidRPr="001051E9">
        <w:rPr>
          <w:sz w:val="28"/>
          <w:szCs w:val="28"/>
        </w:rPr>
        <w:t>Информационное сопровождение деятельности кафедры «</w:t>
      </w:r>
      <w:r w:rsidR="009F35A0" w:rsidRPr="001051E9">
        <w:rPr>
          <w:sz w:val="28"/>
          <w:szCs w:val="28"/>
        </w:rPr>
        <w:t>Уголовное право</w:t>
      </w:r>
      <w:r w:rsidRPr="001051E9">
        <w:rPr>
          <w:sz w:val="28"/>
          <w:szCs w:val="28"/>
        </w:rPr>
        <w:t>» ведется на высоком уровне.</w:t>
      </w:r>
    </w:p>
    <w:p w:rsidR="001051E9" w:rsidRDefault="001051E9" w:rsidP="001051E9">
      <w:pPr>
        <w:ind w:firstLine="567"/>
        <w:jc w:val="both"/>
        <w:rPr>
          <w:color w:val="000000"/>
          <w:sz w:val="28"/>
          <w:szCs w:val="28"/>
          <w:shd w:val="clear" w:color="auto" w:fill="FFFFFF"/>
        </w:rPr>
      </w:pPr>
      <w:r w:rsidRPr="001051E9">
        <w:rPr>
          <w:color w:val="000000"/>
          <w:sz w:val="28"/>
          <w:szCs w:val="28"/>
          <w:shd w:val="clear" w:color="auto" w:fill="FFFFFF"/>
        </w:rPr>
        <w:t>Георгий Борисович Романовский занимает высокие позиции в рейтинге вуза по показателю «Информационно-рекламная деятельность». Г.Б. Романовский участвует в интервью для ведущих региональных СМИ (печатные издания, телеканалы, радио).</w:t>
      </w:r>
    </w:p>
    <w:p w:rsidR="001051E9" w:rsidRDefault="001051E9" w:rsidP="001051E9">
      <w:pPr>
        <w:ind w:firstLine="567"/>
        <w:jc w:val="both"/>
        <w:rPr>
          <w:color w:val="000000"/>
          <w:sz w:val="28"/>
          <w:szCs w:val="28"/>
          <w:shd w:val="clear" w:color="auto" w:fill="FFFFFF"/>
        </w:rPr>
      </w:pPr>
      <w:r w:rsidRPr="001051E9">
        <w:rPr>
          <w:color w:val="000000"/>
          <w:sz w:val="28"/>
          <w:szCs w:val="28"/>
          <w:shd w:val="clear" w:color="auto" w:fill="FFFFFF"/>
        </w:rPr>
        <w:t>Официальный сайт кафедры (</w:t>
      </w:r>
      <w:hyperlink r:id="rId16" w:history="1">
        <w:r w:rsidRPr="001051E9">
          <w:rPr>
            <w:rStyle w:val="a3"/>
            <w:sz w:val="28"/>
            <w:szCs w:val="28"/>
            <w:shd w:val="clear" w:color="auto" w:fill="FFFFFF"/>
          </w:rPr>
          <w:t>https://dep_ugp.pnzgu.ru/</w:t>
        </w:r>
      </w:hyperlink>
      <w:hyperlink r:id="rId17" w:tgtFrame="_blank" w:history="1"/>
      <w:r w:rsidRPr="001051E9">
        <w:rPr>
          <w:color w:val="000000"/>
          <w:sz w:val="28"/>
          <w:szCs w:val="28"/>
          <w:shd w:val="clear" w:color="auto" w:fill="FFFFFF"/>
        </w:rPr>
        <w:t>) структурирован и содержит необходимую информацию.</w:t>
      </w:r>
    </w:p>
    <w:p w:rsidR="001051E9" w:rsidRDefault="001051E9" w:rsidP="001051E9">
      <w:pPr>
        <w:ind w:firstLine="567"/>
        <w:jc w:val="both"/>
        <w:rPr>
          <w:color w:val="000000"/>
          <w:sz w:val="28"/>
          <w:szCs w:val="28"/>
          <w:shd w:val="clear" w:color="auto" w:fill="FFFFFF"/>
        </w:rPr>
      </w:pPr>
      <w:r w:rsidRPr="001051E9">
        <w:rPr>
          <w:color w:val="000000"/>
          <w:sz w:val="28"/>
          <w:szCs w:val="28"/>
          <w:shd w:val="clear" w:color="auto" w:fill="FFFFFF"/>
        </w:rPr>
        <w:t>Основная страница по ссылке кафедры содержит новостной блок и ссылку на Программу развития кафедры.</w:t>
      </w:r>
    </w:p>
    <w:p w:rsidR="001051E9" w:rsidRDefault="001051E9" w:rsidP="001051E9">
      <w:pPr>
        <w:ind w:firstLine="567"/>
        <w:jc w:val="both"/>
        <w:rPr>
          <w:color w:val="000000"/>
          <w:sz w:val="28"/>
          <w:szCs w:val="28"/>
          <w:shd w:val="clear" w:color="auto" w:fill="FFFFFF"/>
        </w:rPr>
      </w:pPr>
      <w:r w:rsidRPr="001051E9">
        <w:rPr>
          <w:color w:val="000000"/>
          <w:sz w:val="28"/>
          <w:szCs w:val="28"/>
          <w:shd w:val="clear" w:color="auto" w:fill="FFFFFF"/>
        </w:rPr>
        <w:t xml:space="preserve">Навигационное меню развернутое, состоит из следующих подстраниц: «Главная страница», «История кафедры», «Заведующий кафедрой», «Грант РФФИ Итоги», «Практика», «Научная деятельность», «Сотрудничество», «Криминалистическая лаборатория», «Информация для студентов», «Магистратура», «Программа развития кафедры «Уголовное право», «Расписание, график приема студентов», «Ответственный за наполнение сайта», «Трудоустройство и профориентационная деятельность», «Образование», «Деятельность кураторов», «Сотрудники», «Телефонный справочник», «Контакты». </w:t>
      </w:r>
    </w:p>
    <w:p w:rsidR="001051E9" w:rsidRDefault="001051E9" w:rsidP="001051E9">
      <w:pPr>
        <w:ind w:firstLine="567"/>
        <w:jc w:val="both"/>
        <w:rPr>
          <w:color w:val="000000"/>
          <w:sz w:val="28"/>
          <w:szCs w:val="28"/>
          <w:shd w:val="clear" w:color="auto" w:fill="FFFFFF"/>
        </w:rPr>
      </w:pPr>
      <w:r w:rsidRPr="001051E9">
        <w:rPr>
          <w:color w:val="000000"/>
          <w:sz w:val="28"/>
          <w:szCs w:val="28"/>
          <w:shd w:val="clear" w:color="auto" w:fill="FFFFFF"/>
        </w:rPr>
        <w:t>Страницы содержат актуальную информацию.</w:t>
      </w:r>
    </w:p>
    <w:p w:rsidR="001051E9" w:rsidRDefault="001051E9" w:rsidP="001051E9">
      <w:pPr>
        <w:ind w:firstLine="567"/>
        <w:jc w:val="both"/>
        <w:rPr>
          <w:color w:val="000000"/>
          <w:sz w:val="28"/>
          <w:szCs w:val="28"/>
          <w:shd w:val="clear" w:color="auto" w:fill="FFFFFF"/>
        </w:rPr>
      </w:pPr>
      <w:r w:rsidRPr="001051E9">
        <w:rPr>
          <w:color w:val="000000"/>
          <w:sz w:val="28"/>
          <w:szCs w:val="28"/>
          <w:shd w:val="clear" w:color="auto" w:fill="FFFFFF"/>
        </w:rPr>
        <w:t>В освещении своей деятельности кафедра использует как внутренние (сайт факультета, сайты кафедр, сайт университета, «Университетская газета», группа кафедры в социальной сети «ВКонтакте»), так и внешние ресурсы.</w:t>
      </w:r>
    </w:p>
    <w:p w:rsidR="001051E9" w:rsidRPr="001051E9" w:rsidRDefault="001051E9" w:rsidP="001051E9">
      <w:pPr>
        <w:ind w:firstLine="567"/>
        <w:rPr>
          <w:b/>
          <w:color w:val="000000"/>
          <w:sz w:val="28"/>
          <w:szCs w:val="28"/>
          <w:shd w:val="clear" w:color="auto" w:fill="FFFFFF"/>
        </w:rPr>
      </w:pPr>
      <w:r w:rsidRPr="001051E9">
        <w:rPr>
          <w:b/>
          <w:color w:val="000000"/>
          <w:sz w:val="28"/>
          <w:szCs w:val="28"/>
          <w:shd w:val="clear" w:color="auto" w:fill="FFFFFF"/>
        </w:rPr>
        <w:t>Рекомендовано:</w:t>
      </w:r>
    </w:p>
    <w:p w:rsidR="001051E9" w:rsidRPr="001051E9" w:rsidRDefault="001051E9" w:rsidP="001051E9">
      <w:pPr>
        <w:ind w:firstLine="567"/>
        <w:jc w:val="both"/>
        <w:rPr>
          <w:color w:val="000000"/>
          <w:sz w:val="28"/>
          <w:szCs w:val="28"/>
          <w:shd w:val="clear" w:color="auto" w:fill="FFFFFF"/>
        </w:rPr>
      </w:pPr>
      <w:r>
        <w:rPr>
          <w:color w:val="000000"/>
          <w:sz w:val="28"/>
          <w:szCs w:val="28"/>
          <w:shd w:val="clear" w:color="auto" w:fill="FFFFFF"/>
        </w:rPr>
        <w:t>–</w:t>
      </w:r>
      <w:r w:rsidRPr="001051E9">
        <w:rPr>
          <w:color w:val="000000"/>
          <w:sz w:val="28"/>
          <w:szCs w:val="28"/>
          <w:shd w:val="clear" w:color="auto" w:fill="FFFFFF"/>
        </w:rPr>
        <w:t xml:space="preserve"> усилить работу по наполнению ленты новостей информацией о значимых событиях и достижениях кафедры;</w:t>
      </w:r>
    </w:p>
    <w:p w:rsidR="001051E9" w:rsidRPr="001051E9" w:rsidRDefault="001051E9" w:rsidP="001051E9">
      <w:pPr>
        <w:ind w:firstLine="567"/>
        <w:jc w:val="both"/>
        <w:rPr>
          <w:color w:val="000000"/>
          <w:sz w:val="28"/>
          <w:szCs w:val="28"/>
          <w:shd w:val="clear" w:color="auto" w:fill="FFFFFF"/>
        </w:rPr>
      </w:pPr>
      <w:r>
        <w:rPr>
          <w:color w:val="000000"/>
          <w:sz w:val="28"/>
          <w:szCs w:val="28"/>
          <w:shd w:val="clear" w:color="auto" w:fill="FFFFFF"/>
        </w:rPr>
        <w:t>–</w:t>
      </w:r>
      <w:r w:rsidRPr="001051E9">
        <w:rPr>
          <w:color w:val="000000"/>
          <w:sz w:val="28"/>
          <w:szCs w:val="28"/>
          <w:shd w:val="clear" w:color="auto" w:fill="FFFFFF"/>
        </w:rPr>
        <w:t xml:space="preserve"> дополнить главную страницу кафедры презентационной и визуально привлекательной для пользователей информацией;</w:t>
      </w:r>
    </w:p>
    <w:p w:rsidR="001051E9" w:rsidRPr="001051E9" w:rsidRDefault="001051E9" w:rsidP="001051E9">
      <w:pPr>
        <w:ind w:firstLine="567"/>
        <w:jc w:val="both"/>
        <w:rPr>
          <w:color w:val="000000"/>
          <w:sz w:val="28"/>
          <w:szCs w:val="28"/>
          <w:shd w:val="clear" w:color="auto" w:fill="FFFFFF"/>
        </w:rPr>
      </w:pPr>
      <w:r>
        <w:rPr>
          <w:color w:val="000000"/>
          <w:sz w:val="28"/>
          <w:szCs w:val="28"/>
          <w:shd w:val="clear" w:color="auto" w:fill="FFFFFF"/>
        </w:rPr>
        <w:t>–</w:t>
      </w:r>
      <w:r w:rsidRPr="001051E9">
        <w:rPr>
          <w:color w:val="000000"/>
          <w:sz w:val="28"/>
          <w:szCs w:val="28"/>
          <w:shd w:val="clear" w:color="auto" w:fill="FFFFFF"/>
        </w:rPr>
        <w:t xml:space="preserve"> указать ссылку на страницу группы кафедры в социальной сети «ВКонтакте».</w:t>
      </w:r>
    </w:p>
    <w:p w:rsidR="00EB109F" w:rsidRDefault="00EB109F" w:rsidP="001051E9">
      <w:pPr>
        <w:jc w:val="center"/>
        <w:rPr>
          <w:b/>
          <w:sz w:val="28"/>
          <w:szCs w:val="28"/>
        </w:rPr>
      </w:pPr>
    </w:p>
    <w:p w:rsidR="001051E9" w:rsidRPr="001051E9" w:rsidRDefault="001051E9" w:rsidP="001051E9">
      <w:pPr>
        <w:jc w:val="center"/>
        <w:rPr>
          <w:b/>
          <w:sz w:val="28"/>
          <w:szCs w:val="28"/>
        </w:rPr>
      </w:pPr>
      <w:r>
        <w:rPr>
          <w:b/>
          <w:sz w:val="28"/>
          <w:szCs w:val="28"/>
        </w:rPr>
        <w:lastRenderedPageBreak/>
        <w:t xml:space="preserve">7. </w:t>
      </w:r>
      <w:r w:rsidRPr="001051E9">
        <w:rPr>
          <w:b/>
          <w:sz w:val="28"/>
          <w:szCs w:val="28"/>
        </w:rPr>
        <w:t>Документация СМК, мониторинг сайта, анализ степени удовлетворенности студентов</w:t>
      </w:r>
    </w:p>
    <w:p w:rsidR="00DB7CDE" w:rsidRDefault="00DB7CDE" w:rsidP="00DB7CDE">
      <w:pPr>
        <w:ind w:firstLine="567"/>
        <w:jc w:val="both"/>
        <w:rPr>
          <w:sz w:val="28"/>
          <w:szCs w:val="28"/>
        </w:rPr>
      </w:pPr>
    </w:p>
    <w:p w:rsidR="00DB7CDE" w:rsidRPr="00DB7CDE" w:rsidRDefault="00DB7CDE" w:rsidP="00DB7CDE">
      <w:pPr>
        <w:ind w:firstLine="567"/>
        <w:jc w:val="both"/>
        <w:rPr>
          <w:sz w:val="28"/>
          <w:szCs w:val="28"/>
        </w:rPr>
      </w:pPr>
      <w:r w:rsidRPr="00DB7CDE">
        <w:rPr>
          <w:sz w:val="28"/>
          <w:szCs w:val="28"/>
        </w:rPr>
        <w:t>Положение о кафедре утверждено в июне 2021 года и размещено на университетском ресурсе (</w:t>
      </w:r>
      <w:r w:rsidRPr="00DB7CDE">
        <w:rPr>
          <w:rStyle w:val="a3"/>
          <w:sz w:val="28"/>
          <w:szCs w:val="28"/>
        </w:rPr>
        <w:t>https://www.pnzgu.ru/files/docs/pologenie89.pdf</w:t>
      </w:r>
      <w:r w:rsidRPr="00DB7CDE">
        <w:rPr>
          <w:sz w:val="28"/>
          <w:szCs w:val="28"/>
        </w:rPr>
        <w:t xml:space="preserve">). </w:t>
      </w:r>
    </w:p>
    <w:p w:rsidR="00DB7CDE" w:rsidRPr="00DB7CDE" w:rsidRDefault="00DB7CDE" w:rsidP="00DB7CDE">
      <w:pPr>
        <w:ind w:firstLine="567"/>
        <w:jc w:val="both"/>
        <w:rPr>
          <w:sz w:val="28"/>
          <w:szCs w:val="28"/>
        </w:rPr>
      </w:pPr>
      <w:r w:rsidRPr="00DB7CDE">
        <w:rPr>
          <w:sz w:val="28"/>
          <w:szCs w:val="28"/>
        </w:rPr>
        <w:t>По результатам мониторинга сайта кафедры, проведенного в ноябре 2022 года (</w:t>
      </w:r>
      <w:r w:rsidRPr="00DB7CDE">
        <w:rPr>
          <w:rStyle w:val="a3"/>
          <w:sz w:val="28"/>
          <w:szCs w:val="28"/>
        </w:rPr>
        <w:t>http://usk.pnzgu.ru/monitoring</w:t>
      </w:r>
      <w:r w:rsidRPr="00DB7CDE">
        <w:rPr>
          <w:sz w:val="28"/>
          <w:szCs w:val="28"/>
        </w:rPr>
        <w:t>), кафедра «</w:t>
      </w:r>
      <w:r w:rsidRPr="00DB7CDE">
        <w:rPr>
          <w:color w:val="000000"/>
          <w:sz w:val="28"/>
          <w:szCs w:val="28"/>
          <w:shd w:val="clear" w:color="auto" w:fill="FFFFFF"/>
        </w:rPr>
        <w:t>Уголовное право</w:t>
      </w:r>
      <w:r w:rsidRPr="00DB7CDE">
        <w:rPr>
          <w:sz w:val="28"/>
          <w:szCs w:val="28"/>
        </w:rPr>
        <w:t xml:space="preserve">» набрала 80 баллов из 100, замечаниями были: </w:t>
      </w:r>
    </w:p>
    <w:p w:rsidR="00DB7CDE" w:rsidRPr="00DB7CDE" w:rsidRDefault="00DB7CDE" w:rsidP="00DB7CDE">
      <w:pPr>
        <w:ind w:firstLine="567"/>
        <w:jc w:val="both"/>
        <w:rPr>
          <w:sz w:val="28"/>
          <w:szCs w:val="28"/>
        </w:rPr>
      </w:pPr>
      <w:r w:rsidRPr="00DB7CDE">
        <w:rPr>
          <w:sz w:val="28"/>
          <w:szCs w:val="28"/>
        </w:rPr>
        <w:t xml:space="preserve">1) наличие неактивных ссылок и ссылок на неработающие сайты; </w:t>
      </w:r>
    </w:p>
    <w:p w:rsidR="00DB7CDE" w:rsidRPr="00DB7CDE" w:rsidRDefault="00DB7CDE" w:rsidP="00DB7CDE">
      <w:pPr>
        <w:ind w:firstLine="567"/>
        <w:jc w:val="both"/>
        <w:rPr>
          <w:sz w:val="28"/>
          <w:szCs w:val="28"/>
        </w:rPr>
      </w:pPr>
      <w:r w:rsidRPr="00DB7CDE">
        <w:rPr>
          <w:sz w:val="28"/>
          <w:szCs w:val="28"/>
        </w:rPr>
        <w:t>2) </w:t>
      </w:r>
      <w:r w:rsidRPr="00DB7CDE">
        <w:rPr>
          <w:color w:val="000000"/>
          <w:sz w:val="28"/>
          <w:szCs w:val="28"/>
          <w:shd w:val="clear" w:color="auto" w:fill="FFFFFF"/>
        </w:rPr>
        <w:t>размещение информации, не относящейся к текущему учебному году.</w:t>
      </w:r>
    </w:p>
    <w:p w:rsidR="00DB7CDE" w:rsidRPr="00DB7CDE" w:rsidRDefault="00DB7CDE" w:rsidP="00DB7CDE">
      <w:pPr>
        <w:ind w:firstLine="567"/>
        <w:jc w:val="both"/>
        <w:rPr>
          <w:sz w:val="28"/>
          <w:szCs w:val="28"/>
        </w:rPr>
      </w:pPr>
      <w:r w:rsidRPr="00DB7CDE">
        <w:rPr>
          <w:sz w:val="28"/>
          <w:szCs w:val="28"/>
        </w:rPr>
        <w:t>В рамках проверки деятельности кафедры было проведено анкетирование студентов с целью получения информации о содержании, организации и качестве образовательного процесса, а также педагогической деятельности преподавателей кафедры. Анкета включала в себя вопросы оценки учебной среды, научно-исследовательской и инновационной деятельности, внеучебной (воспитательной) деятельности, качества образования, сопровождения учебного процесса, образовательной инфраструктуры и интеграции с рынком труда, качества организации дистанционного формата обучения.</w:t>
      </w:r>
    </w:p>
    <w:p w:rsidR="00DB7CDE" w:rsidRPr="00DB7CDE" w:rsidRDefault="00DB7CDE" w:rsidP="00DB7CDE">
      <w:pPr>
        <w:ind w:firstLine="567"/>
        <w:jc w:val="both"/>
        <w:rPr>
          <w:sz w:val="28"/>
          <w:szCs w:val="28"/>
        </w:rPr>
      </w:pPr>
      <w:r w:rsidRPr="00DB7CDE">
        <w:rPr>
          <w:sz w:val="28"/>
          <w:szCs w:val="28"/>
        </w:rPr>
        <w:t>Исследование мнения студентов проводилось в ЭИОС с использованием электронной анкеты (</w:t>
      </w:r>
      <w:hyperlink r:id="rId18" w:history="1">
        <w:r w:rsidRPr="00DB7CDE">
          <w:rPr>
            <w:rStyle w:val="a3"/>
            <w:sz w:val="28"/>
            <w:szCs w:val="28"/>
          </w:rPr>
          <w:t>https://lk.pnzgu.ru/anketa/a_type/14/quest</w:t>
        </w:r>
      </w:hyperlink>
      <w:r w:rsidRPr="00DB7CDE">
        <w:rPr>
          <w:sz w:val="28"/>
          <w:szCs w:val="28"/>
        </w:rPr>
        <w:t>).</w:t>
      </w:r>
    </w:p>
    <w:p w:rsidR="00DB7CDE" w:rsidRPr="00DB7CDE" w:rsidRDefault="00DB7CDE" w:rsidP="00DB7CDE">
      <w:pPr>
        <w:ind w:firstLine="567"/>
        <w:jc w:val="both"/>
        <w:rPr>
          <w:sz w:val="28"/>
          <w:szCs w:val="28"/>
        </w:rPr>
      </w:pPr>
      <w:r w:rsidRPr="00DB7CDE">
        <w:rPr>
          <w:sz w:val="28"/>
          <w:szCs w:val="28"/>
        </w:rPr>
        <w:t>Общее количество студентов, принявших участие в анкетировании, составило 48 человек. 87,5 % считают оценки преподавателей кафедры объективными. 98 % с удовольствием посещают занятия, у них во время учебы повысился интерес к будущей профессии, расширился объем знаний.</w:t>
      </w:r>
    </w:p>
    <w:p w:rsidR="00DB7CDE" w:rsidRPr="00DB7CDE" w:rsidRDefault="00DB7CDE" w:rsidP="00DB7CDE">
      <w:pPr>
        <w:ind w:firstLine="567"/>
        <w:jc w:val="both"/>
        <w:rPr>
          <w:sz w:val="28"/>
          <w:szCs w:val="28"/>
        </w:rPr>
      </w:pPr>
      <w:r w:rsidRPr="00DB7CDE">
        <w:rPr>
          <w:sz w:val="28"/>
          <w:szCs w:val="28"/>
        </w:rPr>
        <w:t>При оценке качества преподаваемых дисциплин 81,3 % студентов отметили, что занятия интересны по форме и по содержанию, 6,3 % находят занятия полезными, но информация преподавателей не всегда актуальна, 6,3 % отметили, что по форме занятия увлекательны, но практической пользы для студентов не несут. 47,9 % респондентов регулярно пользуются материалами по дисциплинам кафедры, размещенным преподавателями в ЭИОС, 10,4 % – не пользуются совсем.</w:t>
      </w:r>
    </w:p>
    <w:p w:rsidR="001051E9" w:rsidRPr="00DB7CDE" w:rsidRDefault="00DB7CDE" w:rsidP="00DB7CDE">
      <w:pPr>
        <w:ind w:firstLine="567"/>
        <w:jc w:val="both"/>
        <w:rPr>
          <w:sz w:val="28"/>
          <w:szCs w:val="28"/>
        </w:rPr>
      </w:pPr>
      <w:r w:rsidRPr="00DB7CDE">
        <w:rPr>
          <w:sz w:val="28"/>
          <w:szCs w:val="28"/>
        </w:rPr>
        <w:t>В качестве предложений по улучшению деятельности кафедры студенты отметили необходимость увеличения доли практической работы на занятиях.</w:t>
      </w:r>
    </w:p>
    <w:p w:rsidR="001051E9" w:rsidRPr="001051E9" w:rsidRDefault="001051E9" w:rsidP="001051E9">
      <w:pPr>
        <w:ind w:firstLine="567"/>
        <w:jc w:val="both"/>
        <w:rPr>
          <w:color w:val="000000"/>
          <w:sz w:val="28"/>
          <w:szCs w:val="28"/>
          <w:shd w:val="clear" w:color="auto" w:fill="FFFFFF"/>
        </w:rPr>
      </w:pPr>
    </w:p>
    <w:p w:rsidR="00CA59A6" w:rsidRPr="002C514F" w:rsidRDefault="001051E9" w:rsidP="002C514F">
      <w:pPr>
        <w:jc w:val="center"/>
        <w:rPr>
          <w:b/>
          <w:sz w:val="28"/>
          <w:szCs w:val="28"/>
        </w:rPr>
      </w:pPr>
      <w:r>
        <w:rPr>
          <w:b/>
          <w:sz w:val="28"/>
          <w:szCs w:val="28"/>
        </w:rPr>
        <w:t>8</w:t>
      </w:r>
      <w:r w:rsidR="00AA3E5F" w:rsidRPr="002C514F">
        <w:rPr>
          <w:b/>
          <w:sz w:val="28"/>
          <w:szCs w:val="28"/>
        </w:rPr>
        <w:t xml:space="preserve">. </w:t>
      </w:r>
      <w:r w:rsidR="00CA59A6" w:rsidRPr="002C514F">
        <w:rPr>
          <w:b/>
          <w:sz w:val="28"/>
          <w:szCs w:val="28"/>
        </w:rPr>
        <w:t>Трудоустройство выпускников</w:t>
      </w:r>
    </w:p>
    <w:p w:rsidR="00EB109F" w:rsidRPr="001D4C18" w:rsidRDefault="00EB109F" w:rsidP="00EB109F">
      <w:pPr>
        <w:ind w:firstLine="709"/>
        <w:jc w:val="both"/>
        <w:rPr>
          <w:sz w:val="28"/>
          <w:szCs w:val="28"/>
        </w:rPr>
      </w:pPr>
      <w:r>
        <w:rPr>
          <w:sz w:val="28"/>
          <w:szCs w:val="28"/>
        </w:rPr>
        <w:t>По данным Регионального центра содействия трудоустройству и адаптации выпускников выпуск за период с 2020 по 2022 г. составил 97 человек.</w:t>
      </w:r>
    </w:p>
    <w:tbl>
      <w:tblPr>
        <w:tblW w:w="9468"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985"/>
        <w:gridCol w:w="2007"/>
        <w:gridCol w:w="1560"/>
        <w:gridCol w:w="1558"/>
        <w:gridCol w:w="1071"/>
      </w:tblGrid>
      <w:tr w:rsidR="00EB109F" w:rsidRPr="00992C24" w:rsidTr="00EB109F">
        <w:trPr>
          <w:trHeight w:val="390"/>
          <w:jc w:val="center"/>
        </w:trPr>
        <w:tc>
          <w:tcPr>
            <w:tcW w:w="1287" w:type="dxa"/>
            <w:vMerge w:val="restart"/>
          </w:tcPr>
          <w:p w:rsidR="00EB109F" w:rsidRPr="00992C24" w:rsidRDefault="00EB109F" w:rsidP="00EB109F">
            <w:pPr>
              <w:tabs>
                <w:tab w:val="center" w:pos="4677"/>
                <w:tab w:val="right" w:pos="9355"/>
              </w:tabs>
              <w:jc w:val="center"/>
              <w:rPr>
                <w:b/>
              </w:rPr>
            </w:pPr>
            <w:r>
              <w:rPr>
                <w:b/>
              </w:rPr>
              <w:t>Год выпуска</w:t>
            </w:r>
          </w:p>
          <w:p w:rsidR="00EB109F" w:rsidRPr="00992C24" w:rsidRDefault="00EB109F" w:rsidP="00EB109F">
            <w:pPr>
              <w:tabs>
                <w:tab w:val="center" w:pos="4677"/>
                <w:tab w:val="right" w:pos="9355"/>
              </w:tabs>
              <w:jc w:val="center"/>
              <w:rPr>
                <w:b/>
              </w:rPr>
            </w:pPr>
          </w:p>
        </w:tc>
        <w:tc>
          <w:tcPr>
            <w:tcW w:w="3992" w:type="dxa"/>
            <w:gridSpan w:val="2"/>
          </w:tcPr>
          <w:p w:rsidR="00EB109F" w:rsidRPr="00992C24" w:rsidRDefault="00EB109F" w:rsidP="00EB109F">
            <w:pPr>
              <w:tabs>
                <w:tab w:val="center" w:pos="4677"/>
                <w:tab w:val="right" w:pos="9355"/>
              </w:tabs>
              <w:jc w:val="center"/>
              <w:rPr>
                <w:b/>
              </w:rPr>
            </w:pPr>
            <w:r>
              <w:rPr>
                <w:b/>
              </w:rPr>
              <w:t>Трудоустроены</w:t>
            </w:r>
          </w:p>
        </w:tc>
        <w:tc>
          <w:tcPr>
            <w:tcW w:w="1560" w:type="dxa"/>
            <w:vMerge w:val="restart"/>
          </w:tcPr>
          <w:p w:rsidR="00EB109F" w:rsidRPr="00992C24" w:rsidRDefault="00EB109F" w:rsidP="00EB109F">
            <w:pPr>
              <w:tabs>
                <w:tab w:val="center" w:pos="4677"/>
                <w:tab w:val="right" w:pos="9355"/>
              </w:tabs>
              <w:jc w:val="center"/>
              <w:rPr>
                <w:b/>
              </w:rPr>
            </w:pPr>
            <w:r>
              <w:rPr>
                <w:b/>
              </w:rPr>
              <w:t>Продолжат обучение,</w:t>
            </w:r>
          </w:p>
          <w:p w:rsidR="00EB109F" w:rsidRPr="00992C24" w:rsidRDefault="00EB109F" w:rsidP="00EB109F">
            <w:pPr>
              <w:tabs>
                <w:tab w:val="center" w:pos="4677"/>
                <w:tab w:val="right" w:pos="9355"/>
              </w:tabs>
              <w:jc w:val="center"/>
              <w:rPr>
                <w:b/>
              </w:rPr>
            </w:pPr>
            <w:r>
              <w:rPr>
                <w:b/>
              </w:rPr>
              <w:t>%</w:t>
            </w:r>
          </w:p>
        </w:tc>
        <w:tc>
          <w:tcPr>
            <w:tcW w:w="1558" w:type="dxa"/>
            <w:vMerge w:val="restart"/>
          </w:tcPr>
          <w:p w:rsidR="00EB109F" w:rsidRPr="00992C24" w:rsidRDefault="00EB109F" w:rsidP="00EB109F">
            <w:pPr>
              <w:tabs>
                <w:tab w:val="center" w:pos="4677"/>
                <w:tab w:val="right" w:pos="9355"/>
              </w:tabs>
              <w:jc w:val="center"/>
              <w:rPr>
                <w:b/>
              </w:rPr>
            </w:pPr>
            <w:r>
              <w:rPr>
                <w:b/>
              </w:rPr>
              <w:t>Не нуждаются в трудо-устройст</w:t>
            </w:r>
            <w:r w:rsidRPr="00992C24">
              <w:rPr>
                <w:b/>
              </w:rPr>
              <w:t xml:space="preserve">ве (в </w:t>
            </w:r>
            <w:r>
              <w:rPr>
                <w:b/>
              </w:rPr>
              <w:t>т</w:t>
            </w:r>
            <w:r w:rsidRPr="00992C24">
              <w:rPr>
                <w:b/>
              </w:rPr>
              <w:t>.ч.</w:t>
            </w:r>
            <w:r>
              <w:rPr>
                <w:b/>
              </w:rPr>
              <w:t xml:space="preserve"> призыв в</w:t>
            </w:r>
            <w:r w:rsidRPr="00992C24">
              <w:rPr>
                <w:b/>
              </w:rPr>
              <w:t xml:space="preserve"> </w:t>
            </w:r>
            <w:r w:rsidRPr="00992C24">
              <w:rPr>
                <w:b/>
              </w:rPr>
              <w:lastRenderedPageBreak/>
              <w:t>ВС РФ, д/отп)</w:t>
            </w:r>
            <w:r>
              <w:rPr>
                <w:b/>
              </w:rPr>
              <w:t>, %</w:t>
            </w:r>
          </w:p>
        </w:tc>
        <w:tc>
          <w:tcPr>
            <w:tcW w:w="1071" w:type="dxa"/>
            <w:vMerge w:val="restart"/>
          </w:tcPr>
          <w:p w:rsidR="00EB109F" w:rsidRPr="00992C24" w:rsidRDefault="00EB109F" w:rsidP="00EB109F">
            <w:pPr>
              <w:tabs>
                <w:tab w:val="center" w:pos="4677"/>
                <w:tab w:val="right" w:pos="9355"/>
              </w:tabs>
              <w:jc w:val="center"/>
              <w:rPr>
                <w:b/>
              </w:rPr>
            </w:pPr>
            <w:r>
              <w:rPr>
                <w:b/>
              </w:rPr>
              <w:lastRenderedPageBreak/>
              <w:t>Не трудо-устро-</w:t>
            </w:r>
            <w:r w:rsidRPr="00992C24">
              <w:rPr>
                <w:b/>
              </w:rPr>
              <w:t>ены</w:t>
            </w:r>
            <w:r>
              <w:rPr>
                <w:b/>
              </w:rPr>
              <w:t>, %</w:t>
            </w:r>
          </w:p>
        </w:tc>
      </w:tr>
      <w:tr w:rsidR="00EB109F" w:rsidRPr="00992C24" w:rsidTr="00EB109F">
        <w:trPr>
          <w:trHeight w:val="743"/>
          <w:jc w:val="center"/>
        </w:trPr>
        <w:tc>
          <w:tcPr>
            <w:tcW w:w="1287" w:type="dxa"/>
            <w:vMerge/>
          </w:tcPr>
          <w:p w:rsidR="00EB109F" w:rsidRDefault="00EB109F" w:rsidP="00EB109F">
            <w:pPr>
              <w:tabs>
                <w:tab w:val="center" w:pos="4677"/>
                <w:tab w:val="right" w:pos="9355"/>
              </w:tabs>
              <w:jc w:val="center"/>
              <w:rPr>
                <w:b/>
              </w:rPr>
            </w:pPr>
          </w:p>
        </w:tc>
        <w:tc>
          <w:tcPr>
            <w:tcW w:w="1985" w:type="dxa"/>
          </w:tcPr>
          <w:p w:rsidR="00EB109F" w:rsidRDefault="00EB109F" w:rsidP="00EB109F">
            <w:pPr>
              <w:tabs>
                <w:tab w:val="center" w:pos="4677"/>
                <w:tab w:val="right" w:pos="9355"/>
              </w:tabs>
              <w:jc w:val="center"/>
              <w:rPr>
                <w:b/>
              </w:rPr>
            </w:pPr>
            <w:r>
              <w:rPr>
                <w:b/>
              </w:rPr>
              <w:t>по специальности, %</w:t>
            </w:r>
          </w:p>
        </w:tc>
        <w:tc>
          <w:tcPr>
            <w:tcW w:w="2007" w:type="dxa"/>
          </w:tcPr>
          <w:p w:rsidR="00EB109F" w:rsidRDefault="00EB109F" w:rsidP="00EB109F">
            <w:pPr>
              <w:tabs>
                <w:tab w:val="center" w:pos="4677"/>
                <w:tab w:val="right" w:pos="9355"/>
              </w:tabs>
              <w:jc w:val="center"/>
              <w:rPr>
                <w:b/>
              </w:rPr>
            </w:pPr>
            <w:r>
              <w:rPr>
                <w:b/>
              </w:rPr>
              <w:t>не по специальнос</w:t>
            </w:r>
            <w:r w:rsidRPr="00992C24">
              <w:rPr>
                <w:b/>
              </w:rPr>
              <w:t>ти</w:t>
            </w:r>
            <w:r>
              <w:rPr>
                <w:b/>
              </w:rPr>
              <w:t>, %</w:t>
            </w:r>
          </w:p>
        </w:tc>
        <w:tc>
          <w:tcPr>
            <w:tcW w:w="1560" w:type="dxa"/>
            <w:vMerge/>
          </w:tcPr>
          <w:p w:rsidR="00EB109F" w:rsidRDefault="00EB109F" w:rsidP="00EB109F">
            <w:pPr>
              <w:tabs>
                <w:tab w:val="center" w:pos="4677"/>
                <w:tab w:val="right" w:pos="9355"/>
              </w:tabs>
              <w:jc w:val="center"/>
              <w:rPr>
                <w:b/>
              </w:rPr>
            </w:pPr>
          </w:p>
        </w:tc>
        <w:tc>
          <w:tcPr>
            <w:tcW w:w="1558" w:type="dxa"/>
            <w:vMerge/>
          </w:tcPr>
          <w:p w:rsidR="00EB109F" w:rsidRDefault="00EB109F" w:rsidP="00EB109F">
            <w:pPr>
              <w:tabs>
                <w:tab w:val="center" w:pos="4677"/>
                <w:tab w:val="right" w:pos="9355"/>
              </w:tabs>
              <w:jc w:val="center"/>
              <w:rPr>
                <w:b/>
              </w:rPr>
            </w:pPr>
          </w:p>
        </w:tc>
        <w:tc>
          <w:tcPr>
            <w:tcW w:w="1071" w:type="dxa"/>
            <w:vMerge/>
          </w:tcPr>
          <w:p w:rsidR="00EB109F" w:rsidRDefault="00EB109F" w:rsidP="00EB109F">
            <w:pPr>
              <w:tabs>
                <w:tab w:val="center" w:pos="4677"/>
                <w:tab w:val="right" w:pos="9355"/>
              </w:tabs>
              <w:rPr>
                <w:b/>
              </w:rPr>
            </w:pPr>
          </w:p>
        </w:tc>
      </w:tr>
      <w:tr w:rsidR="00EB109F" w:rsidRPr="00992C24" w:rsidTr="00EB109F">
        <w:trPr>
          <w:jc w:val="center"/>
        </w:trPr>
        <w:tc>
          <w:tcPr>
            <w:tcW w:w="1287" w:type="dxa"/>
          </w:tcPr>
          <w:p w:rsidR="00EB109F" w:rsidRPr="00992C24" w:rsidRDefault="00EB109F" w:rsidP="00EB109F">
            <w:pPr>
              <w:tabs>
                <w:tab w:val="center" w:pos="4677"/>
                <w:tab w:val="right" w:pos="9355"/>
              </w:tabs>
              <w:jc w:val="center"/>
            </w:pPr>
            <w:r>
              <w:lastRenderedPageBreak/>
              <w:t>2020</w:t>
            </w:r>
          </w:p>
        </w:tc>
        <w:tc>
          <w:tcPr>
            <w:tcW w:w="1985" w:type="dxa"/>
          </w:tcPr>
          <w:p w:rsidR="00EB109F" w:rsidRPr="00992C24" w:rsidRDefault="00EB109F" w:rsidP="00EB109F">
            <w:pPr>
              <w:tabs>
                <w:tab w:val="center" w:pos="4677"/>
                <w:tab w:val="right" w:pos="9355"/>
              </w:tabs>
              <w:jc w:val="center"/>
            </w:pPr>
            <w:r>
              <w:t>65</w:t>
            </w:r>
          </w:p>
        </w:tc>
        <w:tc>
          <w:tcPr>
            <w:tcW w:w="2007" w:type="dxa"/>
          </w:tcPr>
          <w:p w:rsidR="00EB109F" w:rsidRPr="00992C24" w:rsidRDefault="00EB109F" w:rsidP="00EB109F">
            <w:pPr>
              <w:tabs>
                <w:tab w:val="center" w:pos="4677"/>
                <w:tab w:val="right" w:pos="9355"/>
              </w:tabs>
              <w:jc w:val="center"/>
            </w:pPr>
            <w:r>
              <w:t>16</w:t>
            </w:r>
          </w:p>
        </w:tc>
        <w:tc>
          <w:tcPr>
            <w:tcW w:w="1560" w:type="dxa"/>
          </w:tcPr>
          <w:p w:rsidR="00EB109F" w:rsidRPr="00992C24" w:rsidRDefault="00EB109F" w:rsidP="00EB109F">
            <w:pPr>
              <w:tabs>
                <w:tab w:val="center" w:pos="4677"/>
                <w:tab w:val="right" w:pos="9355"/>
              </w:tabs>
            </w:pPr>
            <w:r>
              <w:t xml:space="preserve">         14</w:t>
            </w:r>
          </w:p>
        </w:tc>
        <w:tc>
          <w:tcPr>
            <w:tcW w:w="1558" w:type="dxa"/>
          </w:tcPr>
          <w:p w:rsidR="00EB109F" w:rsidRPr="00992C24" w:rsidRDefault="00EB109F" w:rsidP="00EB109F">
            <w:pPr>
              <w:tabs>
                <w:tab w:val="center" w:pos="4677"/>
                <w:tab w:val="right" w:pos="9355"/>
              </w:tabs>
              <w:jc w:val="center"/>
            </w:pPr>
            <w:r>
              <w:t>5</w:t>
            </w:r>
          </w:p>
        </w:tc>
        <w:tc>
          <w:tcPr>
            <w:tcW w:w="1071" w:type="dxa"/>
          </w:tcPr>
          <w:p w:rsidR="00EB109F" w:rsidRPr="00992C24" w:rsidRDefault="00EB109F" w:rsidP="00EB109F">
            <w:pPr>
              <w:tabs>
                <w:tab w:val="center" w:pos="4677"/>
                <w:tab w:val="right" w:pos="9355"/>
              </w:tabs>
              <w:jc w:val="center"/>
            </w:pPr>
            <w:r>
              <w:t>0</w:t>
            </w:r>
          </w:p>
        </w:tc>
      </w:tr>
      <w:tr w:rsidR="00EB109F" w:rsidRPr="00992C24" w:rsidTr="00EB109F">
        <w:trPr>
          <w:jc w:val="center"/>
        </w:trPr>
        <w:tc>
          <w:tcPr>
            <w:tcW w:w="1287" w:type="dxa"/>
          </w:tcPr>
          <w:p w:rsidR="00EB109F" w:rsidRPr="00992C24" w:rsidRDefault="00EB109F" w:rsidP="00EB109F">
            <w:pPr>
              <w:tabs>
                <w:tab w:val="center" w:pos="4677"/>
                <w:tab w:val="right" w:pos="9355"/>
              </w:tabs>
              <w:jc w:val="center"/>
            </w:pPr>
            <w:r>
              <w:t>2021</w:t>
            </w:r>
          </w:p>
        </w:tc>
        <w:tc>
          <w:tcPr>
            <w:tcW w:w="1985" w:type="dxa"/>
          </w:tcPr>
          <w:p w:rsidR="00EB109F" w:rsidRPr="00992C24" w:rsidRDefault="00EB109F" w:rsidP="00EB109F">
            <w:pPr>
              <w:tabs>
                <w:tab w:val="center" w:pos="4677"/>
                <w:tab w:val="right" w:pos="9355"/>
              </w:tabs>
              <w:jc w:val="center"/>
            </w:pPr>
            <w:r>
              <w:t>75</w:t>
            </w:r>
          </w:p>
        </w:tc>
        <w:tc>
          <w:tcPr>
            <w:tcW w:w="2007" w:type="dxa"/>
          </w:tcPr>
          <w:p w:rsidR="00EB109F" w:rsidRPr="00992C24" w:rsidRDefault="00EB109F" w:rsidP="00EB109F">
            <w:pPr>
              <w:tabs>
                <w:tab w:val="center" w:pos="4677"/>
                <w:tab w:val="right" w:pos="9355"/>
              </w:tabs>
              <w:jc w:val="center"/>
            </w:pPr>
            <w:r>
              <w:t>0</w:t>
            </w:r>
          </w:p>
        </w:tc>
        <w:tc>
          <w:tcPr>
            <w:tcW w:w="1560" w:type="dxa"/>
          </w:tcPr>
          <w:p w:rsidR="00EB109F" w:rsidRPr="00992C24" w:rsidRDefault="00EB109F" w:rsidP="00EB109F">
            <w:pPr>
              <w:tabs>
                <w:tab w:val="center" w:pos="4677"/>
                <w:tab w:val="right" w:pos="9355"/>
              </w:tabs>
              <w:jc w:val="center"/>
            </w:pPr>
            <w:r>
              <w:t>25</w:t>
            </w:r>
          </w:p>
        </w:tc>
        <w:tc>
          <w:tcPr>
            <w:tcW w:w="1558" w:type="dxa"/>
          </w:tcPr>
          <w:p w:rsidR="00EB109F" w:rsidRPr="00992C24" w:rsidRDefault="00EB109F" w:rsidP="00EB109F">
            <w:pPr>
              <w:tabs>
                <w:tab w:val="center" w:pos="4677"/>
                <w:tab w:val="right" w:pos="9355"/>
              </w:tabs>
              <w:jc w:val="center"/>
            </w:pPr>
            <w:r>
              <w:t>0</w:t>
            </w:r>
          </w:p>
        </w:tc>
        <w:tc>
          <w:tcPr>
            <w:tcW w:w="1071" w:type="dxa"/>
          </w:tcPr>
          <w:p w:rsidR="00EB109F" w:rsidRPr="00992C24" w:rsidRDefault="00EB109F" w:rsidP="00EB109F">
            <w:pPr>
              <w:tabs>
                <w:tab w:val="center" w:pos="4677"/>
                <w:tab w:val="right" w:pos="9355"/>
              </w:tabs>
              <w:jc w:val="center"/>
            </w:pPr>
            <w:r>
              <w:t>0</w:t>
            </w:r>
          </w:p>
        </w:tc>
      </w:tr>
      <w:tr w:rsidR="00EB109F" w:rsidRPr="00992C24" w:rsidTr="00EB109F">
        <w:trPr>
          <w:jc w:val="center"/>
        </w:trPr>
        <w:tc>
          <w:tcPr>
            <w:tcW w:w="1287" w:type="dxa"/>
          </w:tcPr>
          <w:p w:rsidR="00EB109F" w:rsidRPr="00992C24" w:rsidRDefault="00EB109F" w:rsidP="00EB109F">
            <w:pPr>
              <w:tabs>
                <w:tab w:val="center" w:pos="4677"/>
                <w:tab w:val="right" w:pos="9355"/>
              </w:tabs>
              <w:jc w:val="center"/>
            </w:pPr>
            <w:r>
              <w:t>2022</w:t>
            </w:r>
          </w:p>
        </w:tc>
        <w:tc>
          <w:tcPr>
            <w:tcW w:w="1985" w:type="dxa"/>
          </w:tcPr>
          <w:p w:rsidR="00EB109F" w:rsidRPr="00992C24" w:rsidRDefault="00EB109F" w:rsidP="00EB109F">
            <w:pPr>
              <w:tabs>
                <w:tab w:val="center" w:pos="4677"/>
                <w:tab w:val="right" w:pos="9355"/>
              </w:tabs>
              <w:jc w:val="center"/>
            </w:pPr>
            <w:r>
              <w:t>69</w:t>
            </w:r>
          </w:p>
        </w:tc>
        <w:tc>
          <w:tcPr>
            <w:tcW w:w="2007" w:type="dxa"/>
          </w:tcPr>
          <w:p w:rsidR="00EB109F" w:rsidRPr="00992C24" w:rsidRDefault="00EB109F" w:rsidP="00EB109F">
            <w:pPr>
              <w:tabs>
                <w:tab w:val="center" w:pos="4677"/>
                <w:tab w:val="right" w:pos="9355"/>
              </w:tabs>
              <w:jc w:val="center"/>
            </w:pPr>
            <w:r>
              <w:t>31</w:t>
            </w:r>
          </w:p>
        </w:tc>
        <w:tc>
          <w:tcPr>
            <w:tcW w:w="1560" w:type="dxa"/>
          </w:tcPr>
          <w:p w:rsidR="00EB109F" w:rsidRPr="00992C24" w:rsidRDefault="00EB109F" w:rsidP="00EB109F">
            <w:pPr>
              <w:tabs>
                <w:tab w:val="center" w:pos="4677"/>
                <w:tab w:val="right" w:pos="9355"/>
              </w:tabs>
              <w:jc w:val="center"/>
            </w:pPr>
            <w:r>
              <w:t>0</w:t>
            </w:r>
          </w:p>
        </w:tc>
        <w:tc>
          <w:tcPr>
            <w:tcW w:w="1558" w:type="dxa"/>
          </w:tcPr>
          <w:p w:rsidR="00EB109F" w:rsidRPr="00992C24" w:rsidRDefault="00EB109F" w:rsidP="00EB109F">
            <w:pPr>
              <w:tabs>
                <w:tab w:val="center" w:pos="4677"/>
                <w:tab w:val="right" w:pos="9355"/>
              </w:tabs>
              <w:jc w:val="center"/>
            </w:pPr>
            <w:r>
              <w:t>0</w:t>
            </w:r>
          </w:p>
        </w:tc>
        <w:tc>
          <w:tcPr>
            <w:tcW w:w="1071" w:type="dxa"/>
          </w:tcPr>
          <w:p w:rsidR="00EB109F" w:rsidRPr="00992C24" w:rsidRDefault="00EB109F" w:rsidP="00EB109F">
            <w:pPr>
              <w:tabs>
                <w:tab w:val="center" w:pos="4677"/>
                <w:tab w:val="right" w:pos="9355"/>
              </w:tabs>
              <w:jc w:val="center"/>
            </w:pPr>
            <w:r>
              <w:t>0</w:t>
            </w:r>
          </w:p>
        </w:tc>
      </w:tr>
    </w:tbl>
    <w:p w:rsidR="00EB109F" w:rsidRPr="00BA1698" w:rsidRDefault="00EB109F" w:rsidP="00EB109F">
      <w:pPr>
        <w:pStyle w:val="2"/>
        <w:spacing w:after="0" w:line="240" w:lineRule="auto"/>
        <w:ind w:firstLine="709"/>
        <w:jc w:val="both"/>
        <w:rPr>
          <w:rFonts w:ascii="Times New Roman" w:hAnsi="Times New Roman"/>
          <w:i w:val="0"/>
          <w:color w:val="auto"/>
          <w:sz w:val="18"/>
          <w:szCs w:val="28"/>
        </w:rPr>
      </w:pPr>
      <w:r>
        <w:rPr>
          <w:rFonts w:ascii="Times New Roman" w:hAnsi="Times New Roman"/>
          <w:i w:val="0"/>
          <w:color w:val="auto"/>
          <w:sz w:val="18"/>
          <w:szCs w:val="28"/>
        </w:rPr>
        <w:t xml:space="preserve">* </w:t>
      </w:r>
      <w:r w:rsidRPr="00BA1698">
        <w:rPr>
          <w:rFonts w:ascii="Times New Roman" w:hAnsi="Times New Roman"/>
          <w:i w:val="0"/>
          <w:color w:val="auto"/>
          <w:sz w:val="18"/>
          <w:szCs w:val="28"/>
        </w:rPr>
        <w:t>Мониторинг составлен по данным, предоставленным ответственными за содействие трудоустройству выпускников</w:t>
      </w:r>
      <w:r>
        <w:rPr>
          <w:rFonts w:ascii="Times New Roman" w:hAnsi="Times New Roman"/>
          <w:i w:val="0"/>
          <w:color w:val="auto"/>
          <w:sz w:val="18"/>
          <w:szCs w:val="28"/>
        </w:rPr>
        <w:t>, и ответам самих выпускников</w:t>
      </w:r>
    </w:p>
    <w:p w:rsidR="00EB109F" w:rsidRDefault="00EB109F" w:rsidP="00EB109F">
      <w:pPr>
        <w:ind w:firstLine="709"/>
        <w:jc w:val="both"/>
        <w:rPr>
          <w:color w:val="000000"/>
          <w:sz w:val="28"/>
          <w:szCs w:val="28"/>
          <w:shd w:val="clear" w:color="auto" w:fill="FFFFFF"/>
        </w:rPr>
      </w:pPr>
    </w:p>
    <w:p w:rsidR="00EB109F" w:rsidRPr="008015AE" w:rsidRDefault="00EB109F" w:rsidP="00EB109F">
      <w:pPr>
        <w:ind w:firstLine="709"/>
        <w:jc w:val="both"/>
        <w:rPr>
          <w:i/>
        </w:rPr>
      </w:pPr>
      <w:r w:rsidRPr="001B54B2">
        <w:rPr>
          <w:color w:val="000000"/>
          <w:sz w:val="28"/>
          <w:szCs w:val="28"/>
          <w:shd w:val="clear" w:color="auto" w:fill="FFFFFF"/>
        </w:rPr>
        <w:t xml:space="preserve">Доля </w:t>
      </w:r>
      <w:r>
        <w:rPr>
          <w:color w:val="000000"/>
          <w:sz w:val="28"/>
          <w:szCs w:val="28"/>
          <w:shd w:val="clear" w:color="auto" w:fill="FFFFFF"/>
        </w:rPr>
        <w:t xml:space="preserve">работающих и занятых </w:t>
      </w:r>
      <w:r w:rsidRPr="001B54B2">
        <w:rPr>
          <w:color w:val="000000"/>
          <w:sz w:val="28"/>
          <w:szCs w:val="28"/>
          <w:shd w:val="clear" w:color="auto" w:fill="FFFFFF"/>
        </w:rPr>
        <w:t>выпускников, трудоустроившихся в течение календарного года, следующего за годом выпуска</w:t>
      </w:r>
      <w:r>
        <w:rPr>
          <w:color w:val="000000"/>
          <w:sz w:val="28"/>
          <w:szCs w:val="28"/>
          <w:shd w:val="clear" w:color="auto" w:fill="FFFFFF"/>
        </w:rPr>
        <w:t>*</w:t>
      </w:r>
      <w:r w:rsidRPr="001B54B2">
        <w:rPr>
          <w:color w:val="000000"/>
          <w:sz w:val="28"/>
          <w:szCs w:val="28"/>
          <w:shd w:val="clear" w:color="auto" w:fill="FFFFFF"/>
        </w:rPr>
        <w:t>, составляет</w:t>
      </w:r>
      <w:r w:rsidRPr="001152CA">
        <w:rPr>
          <w:iCs/>
          <w:sz w:val="28"/>
          <w:szCs w:val="28"/>
        </w:rPr>
        <w:t>:</w:t>
      </w:r>
    </w:p>
    <w:tbl>
      <w:tblPr>
        <w:tblW w:w="9259" w:type="dxa"/>
        <w:tblInd w:w="95" w:type="dxa"/>
        <w:tblLayout w:type="fixed"/>
        <w:tblLook w:val="04A0" w:firstRow="1" w:lastRow="0" w:firstColumn="1" w:lastColumn="0" w:noHBand="0" w:noVBand="1"/>
      </w:tblPr>
      <w:tblGrid>
        <w:gridCol w:w="1081"/>
        <w:gridCol w:w="1629"/>
        <w:gridCol w:w="1362"/>
        <w:gridCol w:w="1328"/>
        <w:gridCol w:w="1264"/>
        <w:gridCol w:w="1287"/>
        <w:gridCol w:w="1308"/>
      </w:tblGrid>
      <w:tr w:rsidR="00EB109F" w:rsidRPr="004219E0" w:rsidTr="00EB109F">
        <w:trPr>
          <w:trHeight w:val="600"/>
        </w:trPr>
        <w:tc>
          <w:tcPr>
            <w:tcW w:w="1081" w:type="dxa"/>
            <w:tcBorders>
              <w:top w:val="single" w:sz="4" w:space="0" w:color="auto"/>
              <w:left w:val="single" w:sz="4" w:space="0" w:color="auto"/>
              <w:bottom w:val="single" w:sz="4" w:space="0" w:color="auto"/>
              <w:right w:val="single" w:sz="4" w:space="0" w:color="auto"/>
            </w:tcBorders>
          </w:tcPr>
          <w:p w:rsidR="00EB109F" w:rsidRPr="007103E1" w:rsidRDefault="00EB109F" w:rsidP="00EB109F">
            <w:pPr>
              <w:tabs>
                <w:tab w:val="center" w:pos="4677"/>
                <w:tab w:val="right" w:pos="9355"/>
              </w:tabs>
              <w:jc w:val="center"/>
              <w:rPr>
                <w:b/>
                <w:sz w:val="20"/>
              </w:rPr>
            </w:pPr>
            <w:r w:rsidRPr="007103E1">
              <w:rPr>
                <w:b/>
                <w:sz w:val="20"/>
              </w:rPr>
              <w:t>Год выпуска</w:t>
            </w:r>
          </w:p>
          <w:p w:rsidR="00EB109F" w:rsidRPr="007103E1" w:rsidRDefault="00EB109F" w:rsidP="00EB109F">
            <w:pPr>
              <w:jc w:val="center"/>
              <w:rPr>
                <w:b/>
                <w:bCs/>
                <w:color w:val="000000"/>
                <w:sz w:val="2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09F" w:rsidRPr="007103E1" w:rsidRDefault="00EB109F" w:rsidP="00EB109F">
            <w:pPr>
              <w:jc w:val="center"/>
              <w:rPr>
                <w:b/>
                <w:bCs/>
                <w:color w:val="000000"/>
                <w:sz w:val="20"/>
              </w:rPr>
            </w:pPr>
            <w:r w:rsidRPr="007103E1">
              <w:rPr>
                <w:b/>
                <w:bCs/>
                <w:color w:val="000000"/>
                <w:sz w:val="20"/>
              </w:rPr>
              <w:t>Направление подготовки</w:t>
            </w:r>
            <w:r>
              <w:rPr>
                <w:b/>
                <w:bCs/>
                <w:color w:val="000000"/>
                <w:sz w:val="20"/>
              </w:rPr>
              <w:t>**</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EB109F" w:rsidRPr="007103E1" w:rsidRDefault="00EB109F" w:rsidP="00EB109F">
            <w:pPr>
              <w:jc w:val="center"/>
              <w:rPr>
                <w:b/>
                <w:bCs/>
                <w:color w:val="000000"/>
                <w:sz w:val="20"/>
              </w:rPr>
            </w:pPr>
            <w:r w:rsidRPr="007103E1">
              <w:rPr>
                <w:b/>
                <w:bCs/>
                <w:color w:val="000000"/>
                <w:sz w:val="20"/>
              </w:rPr>
              <w:t>Уровень</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EB109F" w:rsidRPr="007103E1" w:rsidRDefault="00EB109F" w:rsidP="00EB109F">
            <w:pPr>
              <w:jc w:val="center"/>
              <w:rPr>
                <w:b/>
                <w:bCs/>
                <w:color w:val="000000"/>
                <w:sz w:val="20"/>
              </w:rPr>
            </w:pPr>
            <w:r w:rsidRPr="007103E1">
              <w:rPr>
                <w:b/>
                <w:bCs/>
                <w:color w:val="000000"/>
                <w:sz w:val="20"/>
              </w:rPr>
              <w:t>Выпускни</w:t>
            </w:r>
            <w:r w:rsidR="005D341C">
              <w:rPr>
                <w:b/>
                <w:bCs/>
                <w:color w:val="000000"/>
                <w:sz w:val="20"/>
              </w:rPr>
              <w:t>-</w:t>
            </w:r>
            <w:r w:rsidRPr="007103E1">
              <w:rPr>
                <w:b/>
                <w:bCs/>
                <w:color w:val="000000"/>
                <w:sz w:val="20"/>
              </w:rPr>
              <w:t>ков</w:t>
            </w:r>
            <w:r>
              <w:rPr>
                <w:b/>
                <w:bCs/>
                <w:color w:val="000000"/>
                <w:sz w:val="20"/>
              </w:rPr>
              <w:t>, ч.</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EB109F" w:rsidRPr="007103E1" w:rsidRDefault="00EB109F" w:rsidP="00EB109F">
            <w:pPr>
              <w:jc w:val="center"/>
              <w:rPr>
                <w:b/>
                <w:bCs/>
                <w:color w:val="000000"/>
                <w:sz w:val="20"/>
              </w:rPr>
            </w:pPr>
            <w:r w:rsidRPr="007103E1">
              <w:rPr>
                <w:b/>
                <w:bCs/>
                <w:color w:val="000000"/>
                <w:sz w:val="20"/>
              </w:rPr>
              <w:t>Средняя зарплата, руб.</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EB109F" w:rsidRPr="007103E1" w:rsidRDefault="00EB109F" w:rsidP="00EB109F">
            <w:pPr>
              <w:jc w:val="center"/>
              <w:rPr>
                <w:b/>
                <w:bCs/>
                <w:color w:val="000000"/>
                <w:sz w:val="20"/>
              </w:rPr>
            </w:pPr>
            <w:r w:rsidRPr="007103E1">
              <w:rPr>
                <w:b/>
                <w:bCs/>
                <w:color w:val="000000"/>
                <w:sz w:val="20"/>
              </w:rPr>
              <w:t>Доля работаю</w:t>
            </w:r>
            <w:r>
              <w:rPr>
                <w:b/>
                <w:bCs/>
                <w:color w:val="000000"/>
                <w:sz w:val="20"/>
              </w:rPr>
              <w:t>-</w:t>
            </w:r>
            <w:r w:rsidRPr="007103E1">
              <w:rPr>
                <w:b/>
                <w:bCs/>
                <w:color w:val="000000"/>
                <w:sz w:val="20"/>
              </w:rPr>
              <w:t>щих</w:t>
            </w:r>
            <w:r>
              <w:rPr>
                <w:b/>
                <w:bCs/>
                <w:color w:val="000000"/>
                <w:sz w:val="20"/>
              </w:rPr>
              <w:t>, %</w:t>
            </w:r>
          </w:p>
        </w:tc>
        <w:tc>
          <w:tcPr>
            <w:tcW w:w="1308" w:type="dxa"/>
            <w:tcBorders>
              <w:top w:val="single" w:sz="4" w:space="0" w:color="auto"/>
              <w:left w:val="nil"/>
              <w:bottom w:val="single" w:sz="4" w:space="0" w:color="auto"/>
              <w:right w:val="single" w:sz="4" w:space="0" w:color="auto"/>
            </w:tcBorders>
            <w:vAlign w:val="center"/>
          </w:tcPr>
          <w:p w:rsidR="00EB109F" w:rsidRPr="007103E1" w:rsidRDefault="00EB109F" w:rsidP="00EB109F">
            <w:pPr>
              <w:jc w:val="center"/>
              <w:rPr>
                <w:b/>
                <w:bCs/>
                <w:color w:val="000000"/>
                <w:sz w:val="20"/>
              </w:rPr>
            </w:pPr>
            <w:r w:rsidRPr="007103E1">
              <w:rPr>
                <w:b/>
                <w:bCs/>
                <w:color w:val="000000"/>
                <w:sz w:val="20"/>
              </w:rPr>
              <w:t xml:space="preserve">Доля </w:t>
            </w:r>
            <w:r>
              <w:rPr>
                <w:b/>
                <w:bCs/>
                <w:color w:val="000000"/>
                <w:sz w:val="20"/>
              </w:rPr>
              <w:t>занятых, %</w:t>
            </w:r>
          </w:p>
        </w:tc>
      </w:tr>
      <w:tr w:rsidR="00EB109F" w:rsidRPr="004219E0" w:rsidTr="00EB109F">
        <w:trPr>
          <w:trHeight w:val="476"/>
        </w:trPr>
        <w:tc>
          <w:tcPr>
            <w:tcW w:w="1081" w:type="dxa"/>
            <w:vMerge w:val="restart"/>
            <w:tcBorders>
              <w:top w:val="nil"/>
              <w:left w:val="single" w:sz="4" w:space="0" w:color="auto"/>
              <w:right w:val="single" w:sz="4" w:space="0" w:color="auto"/>
            </w:tcBorders>
            <w:vAlign w:val="center"/>
          </w:tcPr>
          <w:p w:rsidR="00EB109F" w:rsidRPr="007103E1" w:rsidRDefault="00EB109F" w:rsidP="00EB109F">
            <w:pPr>
              <w:jc w:val="center"/>
              <w:rPr>
                <w:color w:val="000000"/>
                <w:sz w:val="20"/>
              </w:rPr>
            </w:pPr>
            <w:r w:rsidRPr="007103E1">
              <w:rPr>
                <w:color w:val="000000"/>
                <w:sz w:val="20"/>
              </w:rPr>
              <w:t>2020</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EB109F" w:rsidRPr="007103E1" w:rsidRDefault="00EB109F" w:rsidP="00EB109F">
            <w:pPr>
              <w:jc w:val="center"/>
              <w:rPr>
                <w:color w:val="000000"/>
                <w:sz w:val="20"/>
              </w:rPr>
            </w:pPr>
            <w:r>
              <w:rPr>
                <w:color w:val="000000"/>
                <w:sz w:val="20"/>
              </w:rPr>
              <w:t>40.03.01 Юриспруденция</w:t>
            </w:r>
          </w:p>
        </w:tc>
        <w:tc>
          <w:tcPr>
            <w:tcW w:w="1362" w:type="dxa"/>
            <w:tcBorders>
              <w:top w:val="nil"/>
              <w:left w:val="nil"/>
              <w:bottom w:val="single" w:sz="4" w:space="0" w:color="auto"/>
              <w:right w:val="single" w:sz="4" w:space="0" w:color="auto"/>
            </w:tcBorders>
            <w:shd w:val="clear" w:color="auto" w:fill="auto"/>
            <w:vAlign w:val="center"/>
            <w:hideMark/>
          </w:tcPr>
          <w:p w:rsidR="00EB109F" w:rsidRPr="0056717B" w:rsidRDefault="00EB109F" w:rsidP="00EB109F">
            <w:pPr>
              <w:jc w:val="center"/>
              <w:rPr>
                <w:color w:val="000000"/>
                <w:sz w:val="20"/>
              </w:rPr>
            </w:pPr>
            <w:r>
              <w:rPr>
                <w:color w:val="000000"/>
                <w:sz w:val="20"/>
              </w:rPr>
              <w:t>бакалавриат</w:t>
            </w:r>
          </w:p>
        </w:tc>
        <w:tc>
          <w:tcPr>
            <w:tcW w:w="1328" w:type="dxa"/>
            <w:tcBorders>
              <w:top w:val="nil"/>
              <w:left w:val="nil"/>
              <w:bottom w:val="single" w:sz="4" w:space="0" w:color="auto"/>
              <w:right w:val="single" w:sz="4" w:space="0" w:color="auto"/>
            </w:tcBorders>
            <w:shd w:val="clear" w:color="auto" w:fill="auto"/>
            <w:vAlign w:val="center"/>
            <w:hideMark/>
          </w:tcPr>
          <w:p w:rsidR="00EB109F" w:rsidRPr="007103E1" w:rsidRDefault="00EB109F" w:rsidP="00EB109F">
            <w:pPr>
              <w:jc w:val="center"/>
              <w:rPr>
                <w:color w:val="000000"/>
                <w:sz w:val="20"/>
              </w:rPr>
            </w:pPr>
            <w:r>
              <w:rPr>
                <w:color w:val="000000"/>
                <w:sz w:val="20"/>
              </w:rPr>
              <w:t>153</w:t>
            </w:r>
          </w:p>
        </w:tc>
        <w:tc>
          <w:tcPr>
            <w:tcW w:w="1264" w:type="dxa"/>
            <w:tcBorders>
              <w:top w:val="nil"/>
              <w:left w:val="nil"/>
              <w:bottom w:val="single" w:sz="4" w:space="0" w:color="auto"/>
              <w:right w:val="single" w:sz="4" w:space="0" w:color="auto"/>
            </w:tcBorders>
            <w:shd w:val="clear" w:color="auto" w:fill="auto"/>
            <w:vAlign w:val="center"/>
            <w:hideMark/>
          </w:tcPr>
          <w:p w:rsidR="00EB109F" w:rsidRPr="007103E1" w:rsidRDefault="00EB109F" w:rsidP="00EB109F">
            <w:pPr>
              <w:jc w:val="center"/>
              <w:rPr>
                <w:color w:val="000000"/>
                <w:sz w:val="20"/>
              </w:rPr>
            </w:pPr>
            <w:r>
              <w:rPr>
                <w:color w:val="000000"/>
                <w:sz w:val="20"/>
              </w:rPr>
              <w:t>38 525</w:t>
            </w:r>
          </w:p>
        </w:tc>
        <w:tc>
          <w:tcPr>
            <w:tcW w:w="1287" w:type="dxa"/>
            <w:tcBorders>
              <w:top w:val="nil"/>
              <w:left w:val="nil"/>
              <w:bottom w:val="single" w:sz="4" w:space="0" w:color="auto"/>
              <w:right w:val="single" w:sz="4" w:space="0" w:color="auto"/>
            </w:tcBorders>
            <w:shd w:val="clear" w:color="auto" w:fill="auto"/>
            <w:vAlign w:val="center"/>
            <w:hideMark/>
          </w:tcPr>
          <w:p w:rsidR="00EB109F" w:rsidRPr="007103E1" w:rsidRDefault="00EB109F" w:rsidP="00EB109F">
            <w:pPr>
              <w:jc w:val="center"/>
              <w:rPr>
                <w:color w:val="000000"/>
                <w:sz w:val="20"/>
              </w:rPr>
            </w:pPr>
            <w:r>
              <w:rPr>
                <w:color w:val="000000"/>
                <w:sz w:val="20"/>
              </w:rPr>
              <w:t>48</w:t>
            </w:r>
          </w:p>
        </w:tc>
        <w:tc>
          <w:tcPr>
            <w:tcW w:w="1308" w:type="dxa"/>
            <w:tcBorders>
              <w:top w:val="nil"/>
              <w:left w:val="nil"/>
              <w:bottom w:val="single" w:sz="4" w:space="0" w:color="auto"/>
              <w:right w:val="single" w:sz="4" w:space="0" w:color="auto"/>
            </w:tcBorders>
            <w:vAlign w:val="center"/>
          </w:tcPr>
          <w:p w:rsidR="00EB109F" w:rsidRPr="007103E1" w:rsidRDefault="00EB109F" w:rsidP="00EB109F">
            <w:pPr>
              <w:jc w:val="center"/>
              <w:rPr>
                <w:color w:val="000000"/>
                <w:sz w:val="20"/>
              </w:rPr>
            </w:pPr>
            <w:r>
              <w:rPr>
                <w:color w:val="000000"/>
                <w:sz w:val="20"/>
              </w:rPr>
              <w:t>50</w:t>
            </w:r>
          </w:p>
        </w:tc>
      </w:tr>
      <w:tr w:rsidR="00EB109F" w:rsidRPr="004219E0" w:rsidTr="00EB109F">
        <w:trPr>
          <w:trHeight w:val="476"/>
        </w:trPr>
        <w:tc>
          <w:tcPr>
            <w:tcW w:w="1081" w:type="dxa"/>
            <w:vMerge/>
            <w:tcBorders>
              <w:left w:val="single" w:sz="4" w:space="0" w:color="auto"/>
              <w:bottom w:val="single" w:sz="4" w:space="0" w:color="auto"/>
              <w:right w:val="single" w:sz="4" w:space="0" w:color="auto"/>
            </w:tcBorders>
            <w:vAlign w:val="center"/>
          </w:tcPr>
          <w:p w:rsidR="00EB109F" w:rsidRPr="007103E1" w:rsidRDefault="00EB109F" w:rsidP="00EB109F">
            <w:pPr>
              <w:jc w:val="center"/>
              <w:rPr>
                <w:color w:val="000000"/>
                <w:sz w:val="20"/>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EB109F" w:rsidRDefault="00EB109F" w:rsidP="00EB109F">
            <w:pPr>
              <w:jc w:val="center"/>
              <w:rPr>
                <w:color w:val="000000"/>
                <w:sz w:val="20"/>
              </w:rPr>
            </w:pPr>
            <w:r>
              <w:rPr>
                <w:color w:val="000000"/>
                <w:sz w:val="20"/>
              </w:rPr>
              <w:t>40.04.01 Юриспруденция</w:t>
            </w:r>
          </w:p>
        </w:tc>
        <w:tc>
          <w:tcPr>
            <w:tcW w:w="1362" w:type="dxa"/>
            <w:tcBorders>
              <w:top w:val="nil"/>
              <w:left w:val="nil"/>
              <w:bottom w:val="single" w:sz="4" w:space="0" w:color="auto"/>
              <w:right w:val="single" w:sz="4" w:space="0" w:color="auto"/>
            </w:tcBorders>
            <w:shd w:val="clear" w:color="auto" w:fill="auto"/>
            <w:vAlign w:val="center"/>
            <w:hideMark/>
          </w:tcPr>
          <w:p w:rsidR="00EB109F" w:rsidRPr="0056717B" w:rsidRDefault="00EB109F" w:rsidP="00EB109F">
            <w:pPr>
              <w:jc w:val="center"/>
              <w:rPr>
                <w:color w:val="000000"/>
                <w:sz w:val="20"/>
              </w:rPr>
            </w:pPr>
            <w:r>
              <w:rPr>
                <w:color w:val="000000"/>
                <w:sz w:val="20"/>
              </w:rPr>
              <w:t>магистратура</w:t>
            </w:r>
          </w:p>
        </w:tc>
        <w:tc>
          <w:tcPr>
            <w:tcW w:w="1328" w:type="dxa"/>
            <w:tcBorders>
              <w:top w:val="nil"/>
              <w:left w:val="nil"/>
              <w:bottom w:val="single" w:sz="4" w:space="0" w:color="auto"/>
              <w:right w:val="single" w:sz="4" w:space="0" w:color="auto"/>
            </w:tcBorders>
            <w:shd w:val="clear" w:color="auto" w:fill="auto"/>
            <w:vAlign w:val="center"/>
            <w:hideMark/>
          </w:tcPr>
          <w:p w:rsidR="00EB109F" w:rsidRPr="007103E1" w:rsidRDefault="00EB109F" w:rsidP="00EB109F">
            <w:pPr>
              <w:jc w:val="center"/>
              <w:rPr>
                <w:color w:val="000000"/>
                <w:sz w:val="20"/>
              </w:rPr>
            </w:pPr>
            <w:r>
              <w:rPr>
                <w:color w:val="000000"/>
                <w:sz w:val="20"/>
              </w:rPr>
              <w:t>26</w:t>
            </w:r>
          </w:p>
        </w:tc>
        <w:tc>
          <w:tcPr>
            <w:tcW w:w="1264" w:type="dxa"/>
            <w:tcBorders>
              <w:top w:val="nil"/>
              <w:left w:val="nil"/>
              <w:bottom w:val="single" w:sz="4" w:space="0" w:color="auto"/>
              <w:right w:val="single" w:sz="4" w:space="0" w:color="auto"/>
            </w:tcBorders>
            <w:shd w:val="clear" w:color="auto" w:fill="auto"/>
            <w:vAlign w:val="center"/>
            <w:hideMark/>
          </w:tcPr>
          <w:p w:rsidR="00EB109F" w:rsidRPr="007103E1" w:rsidRDefault="00EB109F" w:rsidP="00EB109F">
            <w:pPr>
              <w:jc w:val="center"/>
              <w:rPr>
                <w:color w:val="000000"/>
                <w:sz w:val="20"/>
              </w:rPr>
            </w:pPr>
            <w:r>
              <w:rPr>
                <w:color w:val="000000"/>
                <w:sz w:val="20"/>
              </w:rPr>
              <w:t>34 649</w:t>
            </w:r>
          </w:p>
        </w:tc>
        <w:tc>
          <w:tcPr>
            <w:tcW w:w="1287" w:type="dxa"/>
            <w:tcBorders>
              <w:top w:val="nil"/>
              <w:left w:val="nil"/>
              <w:bottom w:val="single" w:sz="4" w:space="0" w:color="auto"/>
              <w:right w:val="single" w:sz="4" w:space="0" w:color="auto"/>
            </w:tcBorders>
            <w:shd w:val="clear" w:color="auto" w:fill="auto"/>
            <w:vAlign w:val="center"/>
            <w:hideMark/>
          </w:tcPr>
          <w:p w:rsidR="00EB109F" w:rsidRPr="007103E1" w:rsidRDefault="00EB109F" w:rsidP="00EB109F">
            <w:pPr>
              <w:jc w:val="center"/>
              <w:rPr>
                <w:color w:val="000000"/>
                <w:sz w:val="20"/>
              </w:rPr>
            </w:pPr>
            <w:r>
              <w:rPr>
                <w:color w:val="000000"/>
                <w:sz w:val="20"/>
              </w:rPr>
              <w:t>50</w:t>
            </w:r>
          </w:p>
        </w:tc>
        <w:tc>
          <w:tcPr>
            <w:tcW w:w="1308" w:type="dxa"/>
            <w:tcBorders>
              <w:top w:val="nil"/>
              <w:left w:val="nil"/>
              <w:bottom w:val="single" w:sz="4" w:space="0" w:color="auto"/>
              <w:right w:val="single" w:sz="4" w:space="0" w:color="auto"/>
            </w:tcBorders>
            <w:vAlign w:val="center"/>
          </w:tcPr>
          <w:p w:rsidR="00EB109F" w:rsidRPr="007103E1" w:rsidRDefault="00EB109F" w:rsidP="00EB109F">
            <w:pPr>
              <w:jc w:val="center"/>
              <w:rPr>
                <w:color w:val="000000"/>
                <w:sz w:val="20"/>
              </w:rPr>
            </w:pPr>
            <w:r>
              <w:rPr>
                <w:color w:val="000000"/>
                <w:sz w:val="20"/>
              </w:rPr>
              <w:t>50</w:t>
            </w:r>
          </w:p>
        </w:tc>
      </w:tr>
      <w:tr w:rsidR="00EB109F" w:rsidRPr="004219E0" w:rsidTr="00EB109F">
        <w:trPr>
          <w:trHeight w:val="476"/>
        </w:trPr>
        <w:tc>
          <w:tcPr>
            <w:tcW w:w="1081" w:type="dxa"/>
            <w:vMerge w:val="restart"/>
            <w:tcBorders>
              <w:top w:val="single" w:sz="4" w:space="0" w:color="auto"/>
              <w:left w:val="single" w:sz="4" w:space="0" w:color="auto"/>
              <w:right w:val="single" w:sz="4" w:space="0" w:color="auto"/>
            </w:tcBorders>
            <w:vAlign w:val="center"/>
          </w:tcPr>
          <w:p w:rsidR="00EB109F" w:rsidRPr="007103E1" w:rsidRDefault="00EB109F" w:rsidP="00EB109F">
            <w:pPr>
              <w:jc w:val="center"/>
              <w:rPr>
                <w:color w:val="000000"/>
                <w:sz w:val="20"/>
              </w:rPr>
            </w:pPr>
            <w:r w:rsidRPr="007103E1">
              <w:rPr>
                <w:color w:val="000000"/>
                <w:sz w:val="20"/>
              </w:rPr>
              <w:t>2021</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EB109F" w:rsidRDefault="00EB109F" w:rsidP="00EB109F">
            <w:pPr>
              <w:jc w:val="center"/>
              <w:rPr>
                <w:color w:val="000000"/>
                <w:sz w:val="20"/>
              </w:rPr>
            </w:pPr>
            <w:r>
              <w:rPr>
                <w:color w:val="000000"/>
                <w:sz w:val="20"/>
              </w:rPr>
              <w:t>40.03.01 Юриспруденция</w:t>
            </w:r>
          </w:p>
        </w:tc>
        <w:tc>
          <w:tcPr>
            <w:tcW w:w="1362" w:type="dxa"/>
            <w:tcBorders>
              <w:top w:val="single" w:sz="4" w:space="0" w:color="auto"/>
              <w:left w:val="nil"/>
              <w:bottom w:val="single" w:sz="4" w:space="0" w:color="auto"/>
              <w:right w:val="single" w:sz="4" w:space="0" w:color="auto"/>
            </w:tcBorders>
            <w:shd w:val="clear" w:color="auto" w:fill="auto"/>
            <w:vAlign w:val="center"/>
          </w:tcPr>
          <w:p w:rsidR="00EB109F" w:rsidRDefault="00EB109F" w:rsidP="00EB109F">
            <w:pPr>
              <w:jc w:val="center"/>
              <w:rPr>
                <w:color w:val="000000"/>
                <w:sz w:val="20"/>
              </w:rPr>
            </w:pPr>
            <w:r>
              <w:rPr>
                <w:color w:val="000000"/>
                <w:sz w:val="20"/>
              </w:rPr>
              <w:t>бакалавриат</w:t>
            </w:r>
          </w:p>
        </w:tc>
        <w:tc>
          <w:tcPr>
            <w:tcW w:w="1328" w:type="dxa"/>
            <w:tcBorders>
              <w:top w:val="single" w:sz="4" w:space="0" w:color="auto"/>
              <w:left w:val="nil"/>
              <w:bottom w:val="single" w:sz="4" w:space="0" w:color="auto"/>
              <w:right w:val="single" w:sz="4" w:space="0" w:color="auto"/>
            </w:tcBorders>
            <w:shd w:val="clear" w:color="auto" w:fill="auto"/>
            <w:vAlign w:val="center"/>
          </w:tcPr>
          <w:p w:rsidR="00EB109F" w:rsidRPr="007103E1" w:rsidRDefault="00EB109F" w:rsidP="00EB109F">
            <w:pPr>
              <w:jc w:val="center"/>
              <w:rPr>
                <w:color w:val="000000"/>
                <w:sz w:val="20"/>
              </w:rPr>
            </w:pPr>
            <w:r>
              <w:rPr>
                <w:color w:val="000000"/>
                <w:sz w:val="20"/>
              </w:rPr>
              <w:t>179</w:t>
            </w:r>
          </w:p>
        </w:tc>
        <w:tc>
          <w:tcPr>
            <w:tcW w:w="1264" w:type="dxa"/>
            <w:tcBorders>
              <w:top w:val="single" w:sz="4" w:space="0" w:color="auto"/>
              <w:left w:val="nil"/>
              <w:bottom w:val="single" w:sz="4" w:space="0" w:color="auto"/>
              <w:right w:val="single" w:sz="4" w:space="0" w:color="auto"/>
            </w:tcBorders>
            <w:shd w:val="clear" w:color="auto" w:fill="auto"/>
            <w:vAlign w:val="center"/>
          </w:tcPr>
          <w:p w:rsidR="00EB109F" w:rsidRPr="007103E1" w:rsidRDefault="00EB109F" w:rsidP="00EB109F">
            <w:pPr>
              <w:jc w:val="center"/>
              <w:rPr>
                <w:color w:val="000000"/>
                <w:sz w:val="20"/>
              </w:rPr>
            </w:pPr>
            <w:r>
              <w:rPr>
                <w:color w:val="000000"/>
                <w:sz w:val="20"/>
              </w:rPr>
              <w:t>48 706</w:t>
            </w:r>
          </w:p>
        </w:tc>
        <w:tc>
          <w:tcPr>
            <w:tcW w:w="1287" w:type="dxa"/>
            <w:tcBorders>
              <w:top w:val="single" w:sz="4" w:space="0" w:color="auto"/>
              <w:left w:val="nil"/>
              <w:bottom w:val="single" w:sz="4" w:space="0" w:color="auto"/>
              <w:right w:val="single" w:sz="4" w:space="0" w:color="auto"/>
            </w:tcBorders>
            <w:shd w:val="clear" w:color="auto" w:fill="auto"/>
            <w:vAlign w:val="center"/>
          </w:tcPr>
          <w:p w:rsidR="00EB109F" w:rsidRPr="007103E1" w:rsidRDefault="00EB109F" w:rsidP="00EB109F">
            <w:pPr>
              <w:jc w:val="center"/>
              <w:rPr>
                <w:color w:val="000000"/>
                <w:sz w:val="20"/>
              </w:rPr>
            </w:pPr>
            <w:r>
              <w:rPr>
                <w:color w:val="000000"/>
                <w:sz w:val="20"/>
              </w:rPr>
              <w:t>52</w:t>
            </w:r>
          </w:p>
        </w:tc>
        <w:tc>
          <w:tcPr>
            <w:tcW w:w="1308" w:type="dxa"/>
            <w:tcBorders>
              <w:top w:val="single" w:sz="4" w:space="0" w:color="auto"/>
              <w:left w:val="nil"/>
              <w:bottom w:val="single" w:sz="4" w:space="0" w:color="auto"/>
              <w:right w:val="single" w:sz="4" w:space="0" w:color="auto"/>
            </w:tcBorders>
            <w:vAlign w:val="center"/>
          </w:tcPr>
          <w:p w:rsidR="00EB109F" w:rsidRPr="007103E1" w:rsidRDefault="00EB109F" w:rsidP="00EB109F">
            <w:pPr>
              <w:jc w:val="center"/>
              <w:rPr>
                <w:color w:val="000000"/>
                <w:sz w:val="20"/>
              </w:rPr>
            </w:pPr>
            <w:r>
              <w:rPr>
                <w:color w:val="000000"/>
                <w:sz w:val="20"/>
              </w:rPr>
              <w:t>61</w:t>
            </w:r>
          </w:p>
        </w:tc>
      </w:tr>
      <w:tr w:rsidR="00EB109F" w:rsidRPr="004219E0" w:rsidTr="00EB109F">
        <w:trPr>
          <w:trHeight w:val="476"/>
        </w:trPr>
        <w:tc>
          <w:tcPr>
            <w:tcW w:w="1081" w:type="dxa"/>
            <w:vMerge/>
            <w:tcBorders>
              <w:left w:val="single" w:sz="4" w:space="0" w:color="auto"/>
              <w:bottom w:val="single" w:sz="4" w:space="0" w:color="auto"/>
              <w:right w:val="single" w:sz="4" w:space="0" w:color="auto"/>
            </w:tcBorders>
            <w:vAlign w:val="center"/>
          </w:tcPr>
          <w:p w:rsidR="00EB109F" w:rsidRPr="007103E1" w:rsidRDefault="00EB109F" w:rsidP="00EB109F">
            <w:pPr>
              <w:jc w:val="center"/>
              <w:rPr>
                <w:color w:val="000000"/>
                <w:sz w:val="2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EB109F" w:rsidRDefault="00EB109F" w:rsidP="00EB109F">
            <w:pPr>
              <w:jc w:val="center"/>
              <w:rPr>
                <w:color w:val="000000"/>
                <w:sz w:val="20"/>
              </w:rPr>
            </w:pPr>
            <w:r>
              <w:rPr>
                <w:color w:val="000000"/>
                <w:sz w:val="20"/>
              </w:rPr>
              <w:t>40.04.01 Юриспруденция</w:t>
            </w:r>
          </w:p>
        </w:tc>
        <w:tc>
          <w:tcPr>
            <w:tcW w:w="1362" w:type="dxa"/>
            <w:tcBorders>
              <w:top w:val="single" w:sz="4" w:space="0" w:color="auto"/>
              <w:left w:val="nil"/>
              <w:bottom w:val="single" w:sz="4" w:space="0" w:color="auto"/>
              <w:right w:val="single" w:sz="4" w:space="0" w:color="auto"/>
            </w:tcBorders>
            <w:shd w:val="clear" w:color="auto" w:fill="auto"/>
            <w:vAlign w:val="center"/>
          </w:tcPr>
          <w:p w:rsidR="00EB109F" w:rsidRDefault="00EB109F" w:rsidP="00EB109F">
            <w:pPr>
              <w:jc w:val="center"/>
              <w:rPr>
                <w:color w:val="000000"/>
                <w:sz w:val="20"/>
              </w:rPr>
            </w:pPr>
            <w:r>
              <w:rPr>
                <w:color w:val="000000"/>
                <w:sz w:val="20"/>
              </w:rPr>
              <w:t>магистратура</w:t>
            </w:r>
          </w:p>
        </w:tc>
        <w:tc>
          <w:tcPr>
            <w:tcW w:w="1328" w:type="dxa"/>
            <w:tcBorders>
              <w:top w:val="single" w:sz="4" w:space="0" w:color="auto"/>
              <w:left w:val="nil"/>
              <w:bottom w:val="single" w:sz="4" w:space="0" w:color="auto"/>
              <w:right w:val="single" w:sz="4" w:space="0" w:color="auto"/>
            </w:tcBorders>
            <w:shd w:val="clear" w:color="auto" w:fill="auto"/>
            <w:vAlign w:val="center"/>
          </w:tcPr>
          <w:p w:rsidR="00EB109F" w:rsidRPr="007103E1" w:rsidRDefault="00EB109F" w:rsidP="00EB109F">
            <w:pPr>
              <w:jc w:val="center"/>
              <w:rPr>
                <w:color w:val="000000"/>
                <w:sz w:val="20"/>
              </w:rPr>
            </w:pPr>
            <w:r>
              <w:rPr>
                <w:color w:val="000000"/>
                <w:sz w:val="20"/>
              </w:rPr>
              <w:t>154</w:t>
            </w:r>
          </w:p>
        </w:tc>
        <w:tc>
          <w:tcPr>
            <w:tcW w:w="1264" w:type="dxa"/>
            <w:tcBorders>
              <w:top w:val="single" w:sz="4" w:space="0" w:color="auto"/>
              <w:left w:val="nil"/>
              <w:bottom w:val="single" w:sz="4" w:space="0" w:color="auto"/>
              <w:right w:val="single" w:sz="4" w:space="0" w:color="auto"/>
            </w:tcBorders>
            <w:shd w:val="clear" w:color="auto" w:fill="auto"/>
            <w:vAlign w:val="center"/>
          </w:tcPr>
          <w:p w:rsidR="00EB109F" w:rsidRPr="007103E1" w:rsidRDefault="00EB109F" w:rsidP="00EB109F">
            <w:pPr>
              <w:jc w:val="center"/>
              <w:rPr>
                <w:color w:val="000000"/>
                <w:sz w:val="20"/>
              </w:rPr>
            </w:pPr>
            <w:r>
              <w:rPr>
                <w:color w:val="000000"/>
                <w:sz w:val="20"/>
              </w:rPr>
              <w:t>52 335</w:t>
            </w:r>
          </w:p>
        </w:tc>
        <w:tc>
          <w:tcPr>
            <w:tcW w:w="1287" w:type="dxa"/>
            <w:tcBorders>
              <w:top w:val="single" w:sz="4" w:space="0" w:color="auto"/>
              <w:left w:val="nil"/>
              <w:bottom w:val="single" w:sz="4" w:space="0" w:color="auto"/>
              <w:right w:val="single" w:sz="4" w:space="0" w:color="auto"/>
            </w:tcBorders>
            <w:shd w:val="clear" w:color="auto" w:fill="auto"/>
            <w:vAlign w:val="center"/>
          </w:tcPr>
          <w:p w:rsidR="00EB109F" w:rsidRPr="007103E1" w:rsidRDefault="00EB109F" w:rsidP="00EB109F">
            <w:pPr>
              <w:jc w:val="center"/>
              <w:rPr>
                <w:color w:val="000000"/>
                <w:sz w:val="20"/>
              </w:rPr>
            </w:pPr>
            <w:r>
              <w:rPr>
                <w:color w:val="000000"/>
                <w:sz w:val="20"/>
              </w:rPr>
              <w:t>63</w:t>
            </w:r>
          </w:p>
        </w:tc>
        <w:tc>
          <w:tcPr>
            <w:tcW w:w="1308" w:type="dxa"/>
            <w:tcBorders>
              <w:top w:val="single" w:sz="4" w:space="0" w:color="auto"/>
              <w:left w:val="nil"/>
              <w:bottom w:val="single" w:sz="4" w:space="0" w:color="auto"/>
              <w:right w:val="single" w:sz="4" w:space="0" w:color="auto"/>
            </w:tcBorders>
            <w:vAlign w:val="center"/>
          </w:tcPr>
          <w:p w:rsidR="00EB109F" w:rsidRPr="007103E1" w:rsidRDefault="00EB109F" w:rsidP="00EB109F">
            <w:pPr>
              <w:jc w:val="center"/>
              <w:rPr>
                <w:color w:val="000000"/>
                <w:sz w:val="20"/>
              </w:rPr>
            </w:pPr>
            <w:r>
              <w:rPr>
                <w:color w:val="000000"/>
                <w:sz w:val="20"/>
              </w:rPr>
              <w:t>66</w:t>
            </w:r>
          </w:p>
        </w:tc>
      </w:tr>
      <w:tr w:rsidR="00EB109F" w:rsidRPr="004219E0" w:rsidTr="00EB109F">
        <w:trPr>
          <w:trHeight w:val="476"/>
        </w:trPr>
        <w:tc>
          <w:tcPr>
            <w:tcW w:w="1081" w:type="dxa"/>
            <w:vMerge w:val="restart"/>
            <w:tcBorders>
              <w:top w:val="single" w:sz="4" w:space="0" w:color="auto"/>
              <w:left w:val="single" w:sz="4" w:space="0" w:color="auto"/>
              <w:right w:val="single" w:sz="4" w:space="0" w:color="auto"/>
            </w:tcBorders>
            <w:vAlign w:val="center"/>
          </w:tcPr>
          <w:p w:rsidR="00EB109F" w:rsidRPr="007103E1" w:rsidRDefault="00EB109F" w:rsidP="00EB109F">
            <w:pPr>
              <w:jc w:val="center"/>
              <w:rPr>
                <w:color w:val="000000"/>
                <w:sz w:val="20"/>
              </w:rPr>
            </w:pPr>
            <w:r>
              <w:rPr>
                <w:color w:val="000000"/>
                <w:sz w:val="20"/>
              </w:rPr>
              <w:t>2022</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EB109F" w:rsidRDefault="00EB109F" w:rsidP="00EB109F">
            <w:pPr>
              <w:jc w:val="center"/>
              <w:rPr>
                <w:color w:val="000000"/>
                <w:sz w:val="20"/>
              </w:rPr>
            </w:pPr>
            <w:r>
              <w:rPr>
                <w:color w:val="000000"/>
                <w:sz w:val="20"/>
              </w:rPr>
              <w:t>40.03.01 Юриспруденция</w:t>
            </w:r>
          </w:p>
        </w:tc>
        <w:tc>
          <w:tcPr>
            <w:tcW w:w="1362" w:type="dxa"/>
            <w:tcBorders>
              <w:top w:val="single" w:sz="4" w:space="0" w:color="auto"/>
              <w:left w:val="nil"/>
              <w:bottom w:val="single" w:sz="4" w:space="0" w:color="auto"/>
              <w:right w:val="single" w:sz="4" w:space="0" w:color="auto"/>
            </w:tcBorders>
            <w:shd w:val="clear" w:color="auto" w:fill="auto"/>
            <w:vAlign w:val="center"/>
          </w:tcPr>
          <w:p w:rsidR="00EB109F" w:rsidRDefault="00EB109F" w:rsidP="00EB109F">
            <w:pPr>
              <w:jc w:val="center"/>
              <w:rPr>
                <w:color w:val="000000"/>
                <w:sz w:val="20"/>
              </w:rPr>
            </w:pPr>
            <w:r>
              <w:rPr>
                <w:color w:val="000000"/>
                <w:sz w:val="20"/>
              </w:rPr>
              <w:t>бакалавриат</w:t>
            </w:r>
          </w:p>
        </w:tc>
        <w:tc>
          <w:tcPr>
            <w:tcW w:w="1328" w:type="dxa"/>
            <w:tcBorders>
              <w:top w:val="single" w:sz="4" w:space="0" w:color="auto"/>
              <w:left w:val="nil"/>
              <w:bottom w:val="single" w:sz="4" w:space="0" w:color="auto"/>
              <w:right w:val="single" w:sz="4" w:space="0" w:color="auto"/>
            </w:tcBorders>
            <w:shd w:val="clear" w:color="auto" w:fill="auto"/>
            <w:vAlign w:val="center"/>
          </w:tcPr>
          <w:p w:rsidR="00EB109F" w:rsidRPr="007103E1" w:rsidRDefault="00EB109F" w:rsidP="00EB109F">
            <w:pPr>
              <w:jc w:val="center"/>
              <w:rPr>
                <w:color w:val="000000"/>
                <w:sz w:val="20"/>
              </w:rPr>
            </w:pPr>
            <w:r>
              <w:rPr>
                <w:color w:val="000000"/>
                <w:sz w:val="20"/>
              </w:rPr>
              <w:t>154</w:t>
            </w:r>
          </w:p>
        </w:tc>
        <w:tc>
          <w:tcPr>
            <w:tcW w:w="1264" w:type="dxa"/>
            <w:tcBorders>
              <w:top w:val="single" w:sz="4" w:space="0" w:color="auto"/>
              <w:left w:val="nil"/>
              <w:bottom w:val="single" w:sz="4" w:space="0" w:color="auto"/>
              <w:right w:val="single" w:sz="4" w:space="0" w:color="auto"/>
            </w:tcBorders>
            <w:shd w:val="clear" w:color="auto" w:fill="auto"/>
            <w:vAlign w:val="center"/>
          </w:tcPr>
          <w:p w:rsidR="00EB109F" w:rsidRPr="007103E1" w:rsidRDefault="00EB109F" w:rsidP="00EB109F">
            <w:pPr>
              <w:jc w:val="center"/>
              <w:rPr>
                <w:color w:val="000000"/>
                <w:sz w:val="20"/>
              </w:rPr>
            </w:pPr>
            <w:r>
              <w:rPr>
                <w:color w:val="000000"/>
                <w:sz w:val="20"/>
              </w:rPr>
              <w:t>45 043</w:t>
            </w:r>
          </w:p>
        </w:tc>
        <w:tc>
          <w:tcPr>
            <w:tcW w:w="1287" w:type="dxa"/>
            <w:tcBorders>
              <w:top w:val="single" w:sz="4" w:space="0" w:color="auto"/>
              <w:left w:val="nil"/>
              <w:bottom w:val="single" w:sz="4" w:space="0" w:color="auto"/>
              <w:right w:val="single" w:sz="4" w:space="0" w:color="auto"/>
            </w:tcBorders>
            <w:shd w:val="clear" w:color="auto" w:fill="auto"/>
            <w:vAlign w:val="center"/>
          </w:tcPr>
          <w:p w:rsidR="00EB109F" w:rsidRPr="007103E1" w:rsidRDefault="00EB109F" w:rsidP="00EB109F">
            <w:pPr>
              <w:jc w:val="center"/>
              <w:rPr>
                <w:color w:val="000000"/>
                <w:sz w:val="20"/>
              </w:rPr>
            </w:pPr>
            <w:r>
              <w:rPr>
                <w:color w:val="000000"/>
                <w:sz w:val="20"/>
              </w:rPr>
              <w:t>38</w:t>
            </w:r>
          </w:p>
        </w:tc>
        <w:tc>
          <w:tcPr>
            <w:tcW w:w="1308" w:type="dxa"/>
            <w:tcBorders>
              <w:top w:val="single" w:sz="4" w:space="0" w:color="auto"/>
              <w:left w:val="nil"/>
              <w:bottom w:val="single" w:sz="4" w:space="0" w:color="auto"/>
              <w:right w:val="single" w:sz="4" w:space="0" w:color="auto"/>
            </w:tcBorders>
            <w:vAlign w:val="center"/>
          </w:tcPr>
          <w:p w:rsidR="00EB109F" w:rsidRPr="007103E1" w:rsidRDefault="00EB109F" w:rsidP="00EB109F">
            <w:pPr>
              <w:jc w:val="center"/>
              <w:rPr>
                <w:color w:val="000000"/>
                <w:sz w:val="20"/>
              </w:rPr>
            </w:pPr>
            <w:r>
              <w:rPr>
                <w:color w:val="000000"/>
                <w:sz w:val="20"/>
              </w:rPr>
              <w:t>56</w:t>
            </w:r>
          </w:p>
        </w:tc>
      </w:tr>
      <w:tr w:rsidR="00EB109F" w:rsidRPr="004219E0" w:rsidTr="00EB109F">
        <w:trPr>
          <w:trHeight w:val="476"/>
        </w:trPr>
        <w:tc>
          <w:tcPr>
            <w:tcW w:w="1081" w:type="dxa"/>
            <w:vMerge/>
            <w:tcBorders>
              <w:left w:val="single" w:sz="4" w:space="0" w:color="auto"/>
              <w:bottom w:val="single" w:sz="4" w:space="0" w:color="auto"/>
              <w:right w:val="single" w:sz="4" w:space="0" w:color="auto"/>
            </w:tcBorders>
            <w:vAlign w:val="center"/>
          </w:tcPr>
          <w:p w:rsidR="00EB109F" w:rsidRDefault="00EB109F" w:rsidP="00EB109F">
            <w:pPr>
              <w:jc w:val="center"/>
              <w:rPr>
                <w:color w:val="000000"/>
                <w:sz w:val="2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EB109F" w:rsidRDefault="00EB109F" w:rsidP="00EB109F">
            <w:pPr>
              <w:jc w:val="center"/>
              <w:rPr>
                <w:color w:val="000000"/>
                <w:sz w:val="20"/>
              </w:rPr>
            </w:pPr>
            <w:r>
              <w:rPr>
                <w:color w:val="000000"/>
                <w:sz w:val="20"/>
              </w:rPr>
              <w:t>40.04.01 Юриспруденция</w:t>
            </w:r>
          </w:p>
        </w:tc>
        <w:tc>
          <w:tcPr>
            <w:tcW w:w="1362" w:type="dxa"/>
            <w:tcBorders>
              <w:top w:val="single" w:sz="4" w:space="0" w:color="auto"/>
              <w:left w:val="nil"/>
              <w:bottom w:val="single" w:sz="4" w:space="0" w:color="auto"/>
              <w:right w:val="single" w:sz="4" w:space="0" w:color="auto"/>
            </w:tcBorders>
            <w:shd w:val="clear" w:color="auto" w:fill="auto"/>
            <w:vAlign w:val="center"/>
          </w:tcPr>
          <w:p w:rsidR="00EB109F" w:rsidRDefault="00EB109F" w:rsidP="00EB109F">
            <w:pPr>
              <w:jc w:val="center"/>
              <w:rPr>
                <w:color w:val="000000"/>
                <w:sz w:val="20"/>
              </w:rPr>
            </w:pPr>
            <w:r>
              <w:rPr>
                <w:color w:val="000000"/>
                <w:sz w:val="20"/>
              </w:rPr>
              <w:t>магистратура</w:t>
            </w:r>
          </w:p>
        </w:tc>
        <w:tc>
          <w:tcPr>
            <w:tcW w:w="1328" w:type="dxa"/>
            <w:tcBorders>
              <w:top w:val="single" w:sz="4" w:space="0" w:color="auto"/>
              <w:left w:val="nil"/>
              <w:bottom w:val="single" w:sz="4" w:space="0" w:color="auto"/>
              <w:right w:val="single" w:sz="4" w:space="0" w:color="auto"/>
            </w:tcBorders>
            <w:shd w:val="clear" w:color="auto" w:fill="auto"/>
            <w:vAlign w:val="center"/>
          </w:tcPr>
          <w:p w:rsidR="00EB109F" w:rsidRPr="007103E1" w:rsidRDefault="00EB109F" w:rsidP="00EB109F">
            <w:pPr>
              <w:jc w:val="center"/>
              <w:rPr>
                <w:color w:val="000000"/>
                <w:sz w:val="20"/>
              </w:rPr>
            </w:pPr>
            <w:r>
              <w:rPr>
                <w:color w:val="000000"/>
                <w:sz w:val="20"/>
              </w:rPr>
              <w:t>135</w:t>
            </w:r>
          </w:p>
        </w:tc>
        <w:tc>
          <w:tcPr>
            <w:tcW w:w="1264" w:type="dxa"/>
            <w:tcBorders>
              <w:top w:val="single" w:sz="4" w:space="0" w:color="auto"/>
              <w:left w:val="nil"/>
              <w:bottom w:val="single" w:sz="4" w:space="0" w:color="auto"/>
              <w:right w:val="single" w:sz="4" w:space="0" w:color="auto"/>
            </w:tcBorders>
            <w:shd w:val="clear" w:color="auto" w:fill="auto"/>
            <w:vAlign w:val="center"/>
          </w:tcPr>
          <w:p w:rsidR="00EB109F" w:rsidRPr="007103E1" w:rsidRDefault="00EB109F" w:rsidP="00EB109F">
            <w:pPr>
              <w:jc w:val="center"/>
              <w:rPr>
                <w:color w:val="000000"/>
                <w:sz w:val="20"/>
              </w:rPr>
            </w:pPr>
            <w:r>
              <w:rPr>
                <w:color w:val="000000"/>
                <w:sz w:val="20"/>
              </w:rPr>
              <w:t>46 902</w:t>
            </w:r>
          </w:p>
        </w:tc>
        <w:tc>
          <w:tcPr>
            <w:tcW w:w="1287" w:type="dxa"/>
            <w:tcBorders>
              <w:top w:val="single" w:sz="4" w:space="0" w:color="auto"/>
              <w:left w:val="nil"/>
              <w:bottom w:val="single" w:sz="4" w:space="0" w:color="auto"/>
              <w:right w:val="single" w:sz="4" w:space="0" w:color="auto"/>
            </w:tcBorders>
            <w:shd w:val="clear" w:color="auto" w:fill="auto"/>
            <w:vAlign w:val="center"/>
          </w:tcPr>
          <w:p w:rsidR="00EB109F" w:rsidRPr="007103E1" w:rsidRDefault="00EB109F" w:rsidP="00EB109F">
            <w:pPr>
              <w:jc w:val="center"/>
              <w:rPr>
                <w:color w:val="000000"/>
                <w:sz w:val="20"/>
              </w:rPr>
            </w:pPr>
            <w:r>
              <w:rPr>
                <w:color w:val="000000"/>
                <w:sz w:val="20"/>
              </w:rPr>
              <w:t>61</w:t>
            </w:r>
          </w:p>
        </w:tc>
        <w:tc>
          <w:tcPr>
            <w:tcW w:w="1308" w:type="dxa"/>
            <w:tcBorders>
              <w:top w:val="single" w:sz="4" w:space="0" w:color="auto"/>
              <w:left w:val="nil"/>
              <w:bottom w:val="single" w:sz="4" w:space="0" w:color="auto"/>
              <w:right w:val="single" w:sz="4" w:space="0" w:color="auto"/>
            </w:tcBorders>
            <w:vAlign w:val="center"/>
          </w:tcPr>
          <w:p w:rsidR="00EB109F" w:rsidRPr="007103E1" w:rsidRDefault="00EB109F" w:rsidP="00EB109F">
            <w:pPr>
              <w:jc w:val="center"/>
              <w:rPr>
                <w:color w:val="000000"/>
                <w:sz w:val="20"/>
              </w:rPr>
            </w:pPr>
            <w:r>
              <w:rPr>
                <w:color w:val="000000"/>
                <w:sz w:val="20"/>
              </w:rPr>
              <w:t>61</w:t>
            </w:r>
          </w:p>
        </w:tc>
      </w:tr>
    </w:tbl>
    <w:p w:rsidR="00EB109F" w:rsidRDefault="00EB109F" w:rsidP="00EB109F">
      <w:pPr>
        <w:pStyle w:val="2"/>
        <w:spacing w:after="0" w:line="240" w:lineRule="auto"/>
        <w:ind w:firstLine="709"/>
        <w:jc w:val="both"/>
        <w:rPr>
          <w:rFonts w:ascii="Times New Roman" w:hAnsi="Times New Roman"/>
          <w:i w:val="0"/>
          <w:color w:val="auto"/>
          <w:sz w:val="18"/>
          <w:szCs w:val="28"/>
        </w:rPr>
      </w:pPr>
      <w:r>
        <w:rPr>
          <w:rFonts w:ascii="Times New Roman" w:hAnsi="Times New Roman"/>
          <w:i w:val="0"/>
          <w:color w:val="auto"/>
          <w:sz w:val="18"/>
          <w:szCs w:val="28"/>
        </w:rPr>
        <w:t>* Рассчитывается согласно методике, утвержденной распоряжением Минобрнауки от 28.06.2021 №237-р.</w:t>
      </w:r>
    </w:p>
    <w:p w:rsidR="00EB109F" w:rsidRPr="00EB109F" w:rsidRDefault="00EB109F" w:rsidP="00EB109F">
      <w:pPr>
        <w:pStyle w:val="2"/>
        <w:spacing w:after="0" w:line="240" w:lineRule="auto"/>
        <w:ind w:firstLine="709"/>
        <w:jc w:val="both"/>
        <w:rPr>
          <w:rFonts w:ascii="Times New Roman" w:hAnsi="Times New Roman"/>
          <w:i w:val="0"/>
          <w:color w:val="auto"/>
          <w:sz w:val="18"/>
          <w:szCs w:val="28"/>
        </w:rPr>
      </w:pPr>
      <w:r>
        <w:rPr>
          <w:rFonts w:ascii="Times New Roman" w:hAnsi="Times New Roman"/>
          <w:i w:val="0"/>
          <w:color w:val="auto"/>
          <w:sz w:val="18"/>
          <w:szCs w:val="28"/>
        </w:rPr>
        <w:t>** Представлены данные по Юридическому институту.</w:t>
      </w:r>
    </w:p>
    <w:p w:rsidR="00EB109F" w:rsidRPr="00EB109F" w:rsidRDefault="00EB109F" w:rsidP="00EB109F">
      <w:pPr>
        <w:rPr>
          <w:sz w:val="8"/>
          <w:lang w:eastAsia="ii-CN"/>
        </w:rPr>
      </w:pPr>
    </w:p>
    <w:p w:rsidR="00EB109F" w:rsidRDefault="00EB109F" w:rsidP="00EB109F">
      <w:pPr>
        <w:ind w:firstLine="709"/>
        <w:jc w:val="both"/>
        <w:rPr>
          <w:sz w:val="28"/>
          <w:szCs w:val="28"/>
        </w:rPr>
      </w:pPr>
      <w:r>
        <w:rPr>
          <w:sz w:val="28"/>
          <w:szCs w:val="28"/>
        </w:rPr>
        <w:t xml:space="preserve">Центр трудоустройства выпускников ежегодно организует карьерные мероприятия для студентов кафедры. Проводятся </w:t>
      </w:r>
      <w:r w:rsidRPr="00F14A22">
        <w:rPr>
          <w:sz w:val="28"/>
          <w:szCs w:val="28"/>
        </w:rPr>
        <w:t>встреч</w:t>
      </w:r>
      <w:r>
        <w:rPr>
          <w:sz w:val="28"/>
          <w:szCs w:val="28"/>
        </w:rPr>
        <w:t>и</w:t>
      </w:r>
      <w:r w:rsidRPr="00F14A22">
        <w:rPr>
          <w:sz w:val="28"/>
          <w:szCs w:val="28"/>
        </w:rPr>
        <w:t xml:space="preserve"> с </w:t>
      </w:r>
      <w:r>
        <w:rPr>
          <w:sz w:val="28"/>
          <w:szCs w:val="28"/>
        </w:rPr>
        <w:t xml:space="preserve">профильными </w:t>
      </w:r>
      <w:r w:rsidRPr="00F14A22">
        <w:rPr>
          <w:sz w:val="28"/>
          <w:szCs w:val="28"/>
        </w:rPr>
        <w:t>работодателями, экскурси</w:t>
      </w:r>
      <w:r>
        <w:rPr>
          <w:sz w:val="28"/>
          <w:szCs w:val="28"/>
        </w:rPr>
        <w:t>и</w:t>
      </w:r>
      <w:r w:rsidRPr="00F14A22">
        <w:rPr>
          <w:sz w:val="28"/>
          <w:szCs w:val="28"/>
        </w:rPr>
        <w:t xml:space="preserve">, </w:t>
      </w:r>
      <w:r>
        <w:rPr>
          <w:sz w:val="28"/>
          <w:szCs w:val="28"/>
        </w:rPr>
        <w:t xml:space="preserve">ярмарки вакансий, онлайн мастер-классы от представителей </w:t>
      </w:r>
      <w:r>
        <w:rPr>
          <w:sz w:val="28"/>
          <w:szCs w:val="28"/>
          <w:lang w:val="en-US"/>
        </w:rPr>
        <w:t>IT</w:t>
      </w:r>
      <w:r>
        <w:rPr>
          <w:sz w:val="28"/>
          <w:szCs w:val="28"/>
        </w:rPr>
        <w:t>-компании «</w:t>
      </w:r>
      <w:r>
        <w:rPr>
          <w:sz w:val="28"/>
          <w:szCs w:val="28"/>
          <w:lang w:val="en-US"/>
        </w:rPr>
        <w:t>Superjob</w:t>
      </w:r>
      <w:r>
        <w:rPr>
          <w:sz w:val="28"/>
          <w:szCs w:val="28"/>
        </w:rPr>
        <w:t>».</w:t>
      </w:r>
    </w:p>
    <w:p w:rsidR="00EB109F" w:rsidRDefault="00EB109F" w:rsidP="00EB109F">
      <w:pPr>
        <w:ind w:firstLine="709"/>
        <w:jc w:val="both"/>
        <w:rPr>
          <w:sz w:val="28"/>
          <w:szCs w:val="28"/>
        </w:rPr>
      </w:pPr>
      <w:r>
        <w:rPr>
          <w:sz w:val="28"/>
          <w:szCs w:val="28"/>
        </w:rPr>
        <w:t>В течение учебного года п</w:t>
      </w:r>
      <w:r w:rsidRPr="00F14A22">
        <w:rPr>
          <w:sz w:val="28"/>
          <w:szCs w:val="28"/>
        </w:rPr>
        <w:t>реподавател</w:t>
      </w:r>
      <w:r>
        <w:rPr>
          <w:sz w:val="28"/>
          <w:szCs w:val="28"/>
        </w:rPr>
        <w:t>и орга</w:t>
      </w:r>
      <w:r w:rsidRPr="00F14A22">
        <w:rPr>
          <w:sz w:val="28"/>
          <w:szCs w:val="28"/>
        </w:rPr>
        <w:t xml:space="preserve">низуют встречи с представителями органов Прокуратуры Пензенской области, </w:t>
      </w:r>
      <w:hyperlink r:id="rId19" w:history="1">
        <w:r w:rsidRPr="00F14A22">
          <w:rPr>
            <w:sz w:val="28"/>
            <w:szCs w:val="28"/>
          </w:rPr>
          <w:t xml:space="preserve">Следственного Управления Следственного комитета </w:t>
        </w:r>
        <w:r>
          <w:rPr>
            <w:sz w:val="28"/>
            <w:szCs w:val="28"/>
          </w:rPr>
          <w:t>РФ</w:t>
        </w:r>
        <w:r w:rsidRPr="00F14A22">
          <w:rPr>
            <w:sz w:val="28"/>
            <w:szCs w:val="28"/>
          </w:rPr>
          <w:t xml:space="preserve"> по Пензенской области</w:t>
        </w:r>
      </w:hyperlink>
      <w:r w:rsidRPr="00F14A22">
        <w:rPr>
          <w:sz w:val="28"/>
          <w:szCs w:val="28"/>
        </w:rPr>
        <w:t xml:space="preserve">, </w:t>
      </w:r>
      <w:r>
        <w:rPr>
          <w:sz w:val="28"/>
          <w:szCs w:val="28"/>
        </w:rPr>
        <w:t xml:space="preserve">УМВД </w:t>
      </w:r>
      <w:r w:rsidRPr="00F14A22">
        <w:rPr>
          <w:sz w:val="28"/>
          <w:szCs w:val="28"/>
        </w:rPr>
        <w:t xml:space="preserve">России по Пензенской области, </w:t>
      </w:r>
      <w:hyperlink r:id="rId20" w:tgtFrame="_blank" w:history="1">
        <w:r w:rsidRPr="00F14A22">
          <w:rPr>
            <w:sz w:val="28"/>
            <w:szCs w:val="28"/>
          </w:rPr>
          <w:t>Управления ГИБДД УМВД России по Пензенской области</w:t>
        </w:r>
      </w:hyperlink>
      <w:r>
        <w:rPr>
          <w:sz w:val="28"/>
          <w:szCs w:val="28"/>
        </w:rPr>
        <w:t>.</w:t>
      </w:r>
    </w:p>
    <w:p w:rsidR="00EB109F" w:rsidRPr="00F14A22" w:rsidRDefault="00EB109F" w:rsidP="00EB109F">
      <w:pPr>
        <w:ind w:firstLine="709"/>
        <w:jc w:val="both"/>
        <w:rPr>
          <w:sz w:val="28"/>
          <w:szCs w:val="28"/>
        </w:rPr>
      </w:pPr>
      <w:r>
        <w:rPr>
          <w:sz w:val="28"/>
          <w:szCs w:val="28"/>
        </w:rPr>
        <w:t>На мероприятиях студентов приглашают на стажировку, рассказывают об актуальных вакансиях и условиях работы. После выпуска многие молодые специалисты трудоустраиваются к вышеперечисленным работодателям.</w:t>
      </w:r>
    </w:p>
    <w:p w:rsidR="00EB109F" w:rsidRDefault="00EB109F" w:rsidP="00EB109F">
      <w:pPr>
        <w:ind w:firstLine="709"/>
        <w:jc w:val="both"/>
        <w:rPr>
          <w:sz w:val="28"/>
          <w:szCs w:val="28"/>
        </w:rPr>
      </w:pPr>
      <w:r>
        <w:rPr>
          <w:sz w:val="28"/>
          <w:szCs w:val="28"/>
        </w:rPr>
        <w:t>Среди успешных выпускников кафедры можно отметить</w:t>
      </w:r>
      <w:r w:rsidRPr="00E93D20">
        <w:rPr>
          <w:sz w:val="28"/>
          <w:szCs w:val="28"/>
        </w:rPr>
        <w:t xml:space="preserve">: </w:t>
      </w:r>
      <w:r w:rsidRPr="00E93D20">
        <w:rPr>
          <w:b/>
          <w:bCs/>
          <w:sz w:val="28"/>
          <w:szCs w:val="28"/>
        </w:rPr>
        <w:t>Лёвин В</w:t>
      </w:r>
      <w:r>
        <w:rPr>
          <w:b/>
          <w:bCs/>
          <w:sz w:val="28"/>
          <w:szCs w:val="28"/>
        </w:rPr>
        <w:t>.</w:t>
      </w:r>
      <w:r w:rsidRPr="00E93D20">
        <w:rPr>
          <w:b/>
          <w:bCs/>
          <w:sz w:val="28"/>
          <w:szCs w:val="28"/>
        </w:rPr>
        <w:t>В</w:t>
      </w:r>
      <w:r>
        <w:rPr>
          <w:b/>
          <w:bCs/>
          <w:sz w:val="28"/>
          <w:szCs w:val="28"/>
        </w:rPr>
        <w:t>.</w:t>
      </w:r>
      <w:r w:rsidRPr="00E93D20">
        <w:rPr>
          <w:b/>
          <w:bCs/>
          <w:sz w:val="28"/>
          <w:szCs w:val="28"/>
        </w:rPr>
        <w:t> </w:t>
      </w:r>
      <w:r w:rsidRPr="00E93D20">
        <w:rPr>
          <w:sz w:val="28"/>
          <w:szCs w:val="28"/>
        </w:rPr>
        <w:t>- начальник отдела по надзору за исполнением законодательства о противодействии коррупции</w:t>
      </w:r>
      <w:r>
        <w:rPr>
          <w:sz w:val="28"/>
          <w:szCs w:val="28"/>
        </w:rPr>
        <w:t xml:space="preserve">, </w:t>
      </w:r>
      <w:r w:rsidRPr="00E93D20">
        <w:rPr>
          <w:b/>
          <w:bCs/>
          <w:sz w:val="28"/>
          <w:szCs w:val="28"/>
        </w:rPr>
        <w:t>Вавилкин А</w:t>
      </w:r>
      <w:r>
        <w:rPr>
          <w:b/>
          <w:bCs/>
          <w:sz w:val="28"/>
          <w:szCs w:val="28"/>
        </w:rPr>
        <w:t>.</w:t>
      </w:r>
      <w:r w:rsidRPr="00E93D20">
        <w:rPr>
          <w:b/>
          <w:bCs/>
          <w:sz w:val="28"/>
          <w:szCs w:val="28"/>
        </w:rPr>
        <w:t>В</w:t>
      </w:r>
      <w:r>
        <w:rPr>
          <w:b/>
          <w:bCs/>
          <w:sz w:val="28"/>
          <w:szCs w:val="28"/>
        </w:rPr>
        <w:t>.</w:t>
      </w:r>
      <w:r w:rsidRPr="00E93D20">
        <w:rPr>
          <w:b/>
          <w:bCs/>
          <w:sz w:val="28"/>
          <w:szCs w:val="28"/>
        </w:rPr>
        <w:t> </w:t>
      </w:r>
      <w:r>
        <w:rPr>
          <w:sz w:val="28"/>
          <w:szCs w:val="28"/>
        </w:rPr>
        <w:t>- следователь по особо</w:t>
      </w:r>
      <w:r w:rsidRPr="00E93D20">
        <w:rPr>
          <w:sz w:val="28"/>
          <w:szCs w:val="28"/>
        </w:rPr>
        <w:t xml:space="preserve"> важным делам Следственного комитета  РФ по Пензенской области</w:t>
      </w:r>
      <w:r>
        <w:rPr>
          <w:sz w:val="28"/>
          <w:szCs w:val="28"/>
        </w:rPr>
        <w:t xml:space="preserve">, </w:t>
      </w:r>
      <w:r w:rsidRPr="00E93D20">
        <w:rPr>
          <w:b/>
          <w:bCs/>
          <w:sz w:val="28"/>
          <w:szCs w:val="28"/>
        </w:rPr>
        <w:t>Корнилов А</w:t>
      </w:r>
      <w:r>
        <w:rPr>
          <w:b/>
          <w:bCs/>
          <w:sz w:val="28"/>
          <w:szCs w:val="28"/>
        </w:rPr>
        <w:t>.</w:t>
      </w:r>
      <w:r w:rsidRPr="00E93D20">
        <w:rPr>
          <w:b/>
          <w:bCs/>
          <w:sz w:val="28"/>
          <w:szCs w:val="28"/>
        </w:rPr>
        <w:t>С</w:t>
      </w:r>
      <w:r>
        <w:rPr>
          <w:b/>
          <w:bCs/>
          <w:sz w:val="28"/>
          <w:szCs w:val="28"/>
        </w:rPr>
        <w:t>.</w:t>
      </w:r>
      <w:r w:rsidRPr="00E93D20">
        <w:rPr>
          <w:sz w:val="28"/>
          <w:szCs w:val="28"/>
        </w:rPr>
        <w:t>- руководитель Следственного отдела по Октябрьскому району г. Пензы</w:t>
      </w:r>
      <w:r>
        <w:rPr>
          <w:sz w:val="28"/>
          <w:szCs w:val="28"/>
        </w:rPr>
        <w:t xml:space="preserve">, </w:t>
      </w:r>
      <w:r w:rsidRPr="00E93D20">
        <w:rPr>
          <w:b/>
          <w:bCs/>
          <w:sz w:val="28"/>
          <w:szCs w:val="28"/>
        </w:rPr>
        <w:t>Заводовская Е</w:t>
      </w:r>
      <w:r>
        <w:rPr>
          <w:b/>
          <w:bCs/>
          <w:sz w:val="28"/>
          <w:szCs w:val="28"/>
        </w:rPr>
        <w:t>.</w:t>
      </w:r>
      <w:r w:rsidRPr="00E93D20">
        <w:rPr>
          <w:b/>
          <w:bCs/>
          <w:sz w:val="28"/>
          <w:szCs w:val="28"/>
        </w:rPr>
        <w:t>Н</w:t>
      </w:r>
      <w:r>
        <w:rPr>
          <w:b/>
          <w:bCs/>
          <w:sz w:val="28"/>
          <w:szCs w:val="28"/>
        </w:rPr>
        <w:t>.</w:t>
      </w:r>
      <w:r w:rsidRPr="00E93D20">
        <w:rPr>
          <w:b/>
          <w:bCs/>
          <w:sz w:val="28"/>
          <w:szCs w:val="28"/>
        </w:rPr>
        <w:t> </w:t>
      </w:r>
      <w:r w:rsidRPr="00E93D20">
        <w:rPr>
          <w:sz w:val="28"/>
          <w:szCs w:val="28"/>
        </w:rPr>
        <w:t>- руководитель Следственного отдела по Первомайскому району г. Пензы</w:t>
      </w:r>
      <w:r>
        <w:rPr>
          <w:sz w:val="28"/>
          <w:szCs w:val="28"/>
        </w:rPr>
        <w:t xml:space="preserve">, </w:t>
      </w:r>
      <w:r w:rsidRPr="00E93D20">
        <w:rPr>
          <w:b/>
          <w:sz w:val="28"/>
          <w:szCs w:val="28"/>
        </w:rPr>
        <w:t>Порунова К</w:t>
      </w:r>
      <w:r>
        <w:rPr>
          <w:b/>
          <w:sz w:val="28"/>
          <w:szCs w:val="28"/>
        </w:rPr>
        <w:t>.</w:t>
      </w:r>
      <w:r w:rsidRPr="00E93D20">
        <w:rPr>
          <w:b/>
          <w:sz w:val="28"/>
          <w:szCs w:val="28"/>
        </w:rPr>
        <w:t>А</w:t>
      </w:r>
      <w:r>
        <w:rPr>
          <w:b/>
          <w:sz w:val="28"/>
          <w:szCs w:val="28"/>
        </w:rPr>
        <w:t>.</w:t>
      </w:r>
      <w:r w:rsidRPr="00E93D20">
        <w:rPr>
          <w:sz w:val="28"/>
          <w:szCs w:val="28"/>
        </w:rPr>
        <w:t xml:space="preserve"> </w:t>
      </w:r>
      <w:r>
        <w:rPr>
          <w:sz w:val="28"/>
          <w:szCs w:val="28"/>
        </w:rPr>
        <w:t xml:space="preserve">- </w:t>
      </w:r>
      <w:r w:rsidRPr="00E93D20">
        <w:rPr>
          <w:sz w:val="28"/>
          <w:szCs w:val="28"/>
        </w:rPr>
        <w:t>старший следователь следственного отдела по Первомайскому району г. Пензы</w:t>
      </w:r>
      <w:r>
        <w:rPr>
          <w:sz w:val="28"/>
          <w:szCs w:val="28"/>
        </w:rPr>
        <w:t>.</w:t>
      </w:r>
    </w:p>
    <w:p w:rsidR="00606A04" w:rsidRDefault="00606A04" w:rsidP="002C514F">
      <w:pPr>
        <w:ind w:firstLine="709"/>
        <w:jc w:val="both"/>
        <w:rPr>
          <w:sz w:val="28"/>
          <w:szCs w:val="28"/>
        </w:rPr>
      </w:pPr>
    </w:p>
    <w:p w:rsidR="00AA3E5F" w:rsidRDefault="001051E9" w:rsidP="00721B9F">
      <w:pPr>
        <w:jc w:val="center"/>
        <w:rPr>
          <w:b/>
          <w:sz w:val="28"/>
          <w:szCs w:val="28"/>
        </w:rPr>
      </w:pPr>
      <w:r>
        <w:rPr>
          <w:b/>
          <w:sz w:val="28"/>
          <w:szCs w:val="28"/>
        </w:rPr>
        <w:t>9</w:t>
      </w:r>
      <w:r w:rsidR="00AA3E5F">
        <w:rPr>
          <w:b/>
          <w:sz w:val="28"/>
          <w:szCs w:val="28"/>
        </w:rPr>
        <w:t>. Выводы комиссии</w:t>
      </w:r>
    </w:p>
    <w:p w:rsidR="00606A04" w:rsidRDefault="00606A04" w:rsidP="005B4D6C">
      <w:pPr>
        <w:ind w:firstLine="567"/>
        <w:jc w:val="both"/>
        <w:rPr>
          <w:b/>
          <w:sz w:val="28"/>
          <w:szCs w:val="28"/>
        </w:rPr>
      </w:pPr>
    </w:p>
    <w:p w:rsidR="00C77CDE" w:rsidRPr="00DF1371" w:rsidRDefault="00C77CDE" w:rsidP="005B4D6C">
      <w:pPr>
        <w:ind w:firstLine="567"/>
        <w:jc w:val="both"/>
        <w:rPr>
          <w:b/>
          <w:sz w:val="28"/>
          <w:szCs w:val="28"/>
        </w:rPr>
      </w:pPr>
      <w:r w:rsidRPr="00DF1371">
        <w:rPr>
          <w:b/>
          <w:sz w:val="28"/>
          <w:szCs w:val="28"/>
        </w:rPr>
        <w:t>Признать работу кафедры «</w:t>
      </w:r>
      <w:r w:rsidR="009F35A0">
        <w:rPr>
          <w:b/>
          <w:sz w:val="28"/>
          <w:szCs w:val="28"/>
        </w:rPr>
        <w:t>Уголовное право</w:t>
      </w:r>
      <w:r w:rsidRPr="00DF1371">
        <w:rPr>
          <w:b/>
          <w:sz w:val="28"/>
          <w:szCs w:val="28"/>
        </w:rPr>
        <w:t>» по всем видам деятельности удовлетворительной.</w:t>
      </w:r>
    </w:p>
    <w:p w:rsidR="00967604" w:rsidRDefault="00967604" w:rsidP="005B4D6C">
      <w:pPr>
        <w:ind w:firstLine="709"/>
        <w:jc w:val="both"/>
        <w:rPr>
          <w:sz w:val="28"/>
          <w:szCs w:val="28"/>
        </w:rPr>
      </w:pPr>
      <w:r w:rsidRPr="00A32D9A">
        <w:rPr>
          <w:sz w:val="28"/>
          <w:szCs w:val="28"/>
        </w:rPr>
        <w:t xml:space="preserve">Кафедра укомплектована квалифицированным ППС, способным осуществлять учебную, научную, методическую и воспитательную деятельность на уровне, соответствующем предъявляемым требованиям. </w:t>
      </w:r>
    </w:p>
    <w:p w:rsidR="00C77CDE" w:rsidRPr="00EB06FB" w:rsidRDefault="00DF1371" w:rsidP="005B4D6C">
      <w:pPr>
        <w:ind w:firstLine="567"/>
        <w:jc w:val="both"/>
        <w:rPr>
          <w:sz w:val="28"/>
          <w:szCs w:val="28"/>
        </w:rPr>
      </w:pPr>
      <w:r w:rsidRPr="005D341C">
        <w:rPr>
          <w:b/>
          <w:sz w:val="28"/>
          <w:szCs w:val="28"/>
        </w:rPr>
        <w:t>Рекомендации</w:t>
      </w:r>
      <w:r w:rsidR="00C77CDE" w:rsidRPr="00EB06FB">
        <w:rPr>
          <w:sz w:val="28"/>
          <w:szCs w:val="28"/>
        </w:rPr>
        <w:t xml:space="preserve"> по </w:t>
      </w:r>
      <w:r>
        <w:rPr>
          <w:sz w:val="28"/>
          <w:szCs w:val="28"/>
        </w:rPr>
        <w:t>дальнейшей</w:t>
      </w:r>
      <w:r w:rsidR="00C77CDE" w:rsidRPr="00EB06FB">
        <w:rPr>
          <w:sz w:val="28"/>
          <w:szCs w:val="28"/>
        </w:rPr>
        <w:t xml:space="preserve"> деятельности </w:t>
      </w:r>
      <w:r>
        <w:rPr>
          <w:sz w:val="28"/>
          <w:szCs w:val="28"/>
        </w:rPr>
        <w:t xml:space="preserve">кафедры </w:t>
      </w:r>
      <w:r w:rsidR="00C77CDE" w:rsidRPr="00EB06FB">
        <w:rPr>
          <w:sz w:val="28"/>
          <w:szCs w:val="28"/>
        </w:rPr>
        <w:t>можно сформулировать следующим образом:</w:t>
      </w:r>
    </w:p>
    <w:p w:rsidR="00867DEA" w:rsidRDefault="00C77CDE" w:rsidP="00867DEA">
      <w:pPr>
        <w:ind w:firstLine="567"/>
        <w:jc w:val="both"/>
        <w:rPr>
          <w:sz w:val="28"/>
          <w:szCs w:val="28"/>
        </w:rPr>
      </w:pPr>
      <w:r>
        <w:rPr>
          <w:sz w:val="28"/>
          <w:szCs w:val="28"/>
        </w:rPr>
        <w:t xml:space="preserve">1. </w:t>
      </w:r>
      <w:r w:rsidRPr="00EB06FB">
        <w:rPr>
          <w:sz w:val="28"/>
          <w:szCs w:val="28"/>
        </w:rPr>
        <w:t xml:space="preserve">Необходимо </w:t>
      </w:r>
      <w:r w:rsidR="00DF1371">
        <w:rPr>
          <w:sz w:val="28"/>
          <w:szCs w:val="28"/>
        </w:rPr>
        <w:t>продолжить</w:t>
      </w:r>
      <w:r w:rsidRPr="00EB06FB">
        <w:rPr>
          <w:sz w:val="28"/>
          <w:szCs w:val="28"/>
        </w:rPr>
        <w:t xml:space="preserve"> развитие кафедры как структурного подразделения Пензенского государственного университета, улучшение </w:t>
      </w:r>
      <w:r w:rsidR="00DF1371">
        <w:rPr>
          <w:sz w:val="28"/>
          <w:szCs w:val="28"/>
        </w:rPr>
        <w:t xml:space="preserve">ее </w:t>
      </w:r>
      <w:r w:rsidRPr="00EB06FB">
        <w:rPr>
          <w:sz w:val="28"/>
          <w:szCs w:val="28"/>
        </w:rPr>
        <w:t>материально-технической базы.</w:t>
      </w:r>
      <w:r w:rsidR="005D341C" w:rsidRPr="005D341C">
        <w:rPr>
          <w:sz w:val="28"/>
          <w:szCs w:val="28"/>
        </w:rPr>
        <w:t xml:space="preserve"> </w:t>
      </w:r>
      <w:r w:rsidR="005D341C" w:rsidRPr="00AD3473">
        <w:rPr>
          <w:sz w:val="28"/>
          <w:szCs w:val="28"/>
        </w:rPr>
        <w:t xml:space="preserve">Продолжить работу по повышению показателя </w:t>
      </w:r>
      <w:r w:rsidR="005D341C">
        <w:rPr>
          <w:sz w:val="28"/>
          <w:szCs w:val="28"/>
        </w:rPr>
        <w:t xml:space="preserve">докторской </w:t>
      </w:r>
      <w:r w:rsidR="005D341C" w:rsidRPr="00AD3473">
        <w:rPr>
          <w:sz w:val="28"/>
          <w:szCs w:val="28"/>
        </w:rPr>
        <w:t>остепенности ППС кафедры.</w:t>
      </w:r>
    </w:p>
    <w:p w:rsidR="00867DEA" w:rsidRDefault="008E5831" w:rsidP="00867DEA">
      <w:pPr>
        <w:ind w:firstLine="567"/>
        <w:jc w:val="both"/>
        <w:rPr>
          <w:sz w:val="28"/>
          <w:szCs w:val="28"/>
        </w:rPr>
      </w:pPr>
      <w:r>
        <w:rPr>
          <w:sz w:val="28"/>
          <w:szCs w:val="28"/>
        </w:rPr>
        <w:t>2. По учебной и учебно-методической работе:</w:t>
      </w:r>
    </w:p>
    <w:p w:rsidR="008E5831" w:rsidRDefault="005D341C" w:rsidP="008E5831">
      <w:pPr>
        <w:ind w:firstLine="567"/>
        <w:jc w:val="both"/>
        <w:rPr>
          <w:sz w:val="28"/>
          <w:szCs w:val="28"/>
        </w:rPr>
      </w:pPr>
      <w:r w:rsidRPr="00FD4539">
        <w:rPr>
          <w:sz w:val="28"/>
          <w:szCs w:val="28"/>
        </w:rPr>
        <w:t>Завершить подготовку необходимых документов для лицензирования специальности 40.05.03 Судебная экспертиза, специализация – Инженерно-технические экспертизы.</w:t>
      </w:r>
    </w:p>
    <w:p w:rsidR="00B0485B" w:rsidRDefault="00B0485B" w:rsidP="008E5831">
      <w:pPr>
        <w:ind w:firstLine="567"/>
        <w:jc w:val="both"/>
        <w:rPr>
          <w:sz w:val="28"/>
          <w:szCs w:val="28"/>
        </w:rPr>
      </w:pPr>
      <w:r>
        <w:rPr>
          <w:sz w:val="28"/>
          <w:szCs w:val="28"/>
        </w:rPr>
        <w:t>3. По научно-исследовательской работе:</w:t>
      </w:r>
    </w:p>
    <w:p w:rsidR="005D341C" w:rsidRPr="00841E00" w:rsidRDefault="005D341C" w:rsidP="005D341C">
      <w:pPr>
        <w:ind w:firstLine="567"/>
        <w:jc w:val="both"/>
        <w:rPr>
          <w:sz w:val="28"/>
          <w:szCs w:val="28"/>
        </w:rPr>
      </w:pPr>
      <w:r w:rsidRPr="00841E00">
        <w:rPr>
          <w:sz w:val="28"/>
          <w:szCs w:val="28"/>
        </w:rPr>
        <w:t>Расширить тематику выполняемых НИР и интенсифицировать проведение междисциплинарных исследований совместно с кафедрами общественно-гуманитарной направленности;</w:t>
      </w:r>
    </w:p>
    <w:p w:rsidR="005D341C" w:rsidRPr="00345029" w:rsidRDefault="005D341C" w:rsidP="005D341C">
      <w:pPr>
        <w:ind w:firstLine="567"/>
        <w:jc w:val="both"/>
        <w:rPr>
          <w:sz w:val="28"/>
          <w:szCs w:val="28"/>
        </w:rPr>
      </w:pPr>
      <w:r w:rsidRPr="00841E00">
        <w:rPr>
          <w:sz w:val="28"/>
          <w:szCs w:val="28"/>
        </w:rPr>
        <w:t>Повысить публикационную активность НПР в журналах RSCI и в журналах ядра РИНЦ.</w:t>
      </w:r>
    </w:p>
    <w:p w:rsidR="00B56849" w:rsidRDefault="00B56849" w:rsidP="00867DEA">
      <w:pPr>
        <w:ind w:firstLine="567"/>
        <w:jc w:val="both"/>
        <w:rPr>
          <w:rFonts w:eastAsia="Times New Roman"/>
          <w:sz w:val="28"/>
          <w:szCs w:val="28"/>
        </w:rPr>
      </w:pPr>
      <w:r>
        <w:rPr>
          <w:rFonts w:eastAsia="Times New Roman"/>
          <w:sz w:val="28"/>
          <w:szCs w:val="28"/>
        </w:rPr>
        <w:t>4. По воспитательной работе:</w:t>
      </w:r>
    </w:p>
    <w:p w:rsidR="005D341C" w:rsidRDefault="005D341C" w:rsidP="005D341C">
      <w:pPr>
        <w:pStyle w:val="a7"/>
        <w:shd w:val="clear" w:color="auto" w:fill="FFFFFF"/>
        <w:tabs>
          <w:tab w:val="left" w:pos="0"/>
          <w:tab w:val="left" w:pos="993"/>
          <w:tab w:val="left" w:pos="1134"/>
        </w:tabs>
        <w:spacing w:after="0" w:line="240" w:lineRule="auto"/>
        <w:ind w:left="0" w:firstLine="567"/>
        <w:jc w:val="both"/>
        <w:rPr>
          <w:rFonts w:ascii="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en-US"/>
        </w:rPr>
        <w:t> </w:t>
      </w:r>
      <w:r>
        <w:rPr>
          <w:rFonts w:ascii="Times New Roman" w:eastAsia="Times New Roman" w:hAnsi="Times New Roman"/>
          <w:sz w:val="28"/>
          <w:szCs w:val="28"/>
        </w:rPr>
        <w:t xml:space="preserve">в большем объеме </w:t>
      </w:r>
      <w:r w:rsidRPr="00E40A2A">
        <w:rPr>
          <w:rFonts w:ascii="Times New Roman" w:hAnsi="Times New Roman"/>
          <w:sz w:val="28"/>
          <w:szCs w:val="28"/>
        </w:rPr>
        <w:t>отраж</w:t>
      </w:r>
      <w:r>
        <w:rPr>
          <w:rFonts w:ascii="Times New Roman" w:hAnsi="Times New Roman"/>
          <w:sz w:val="28"/>
          <w:szCs w:val="28"/>
        </w:rPr>
        <w:t>ать</w:t>
      </w:r>
      <w:r w:rsidRPr="00E40A2A">
        <w:rPr>
          <w:rFonts w:ascii="Times New Roman" w:hAnsi="Times New Roman"/>
          <w:sz w:val="28"/>
          <w:szCs w:val="28"/>
        </w:rPr>
        <w:t xml:space="preserve"> в индивидуальных планах преподавателей</w:t>
      </w:r>
      <w:r>
        <w:rPr>
          <w:rFonts w:ascii="Times New Roman" w:hAnsi="Times New Roman"/>
          <w:sz w:val="28"/>
          <w:szCs w:val="28"/>
        </w:rPr>
        <w:t>, не являющихся кураторами академических групп,</w:t>
      </w:r>
      <w:r w:rsidRPr="00E40A2A">
        <w:rPr>
          <w:rFonts w:ascii="Times New Roman" w:hAnsi="Times New Roman"/>
          <w:sz w:val="28"/>
          <w:szCs w:val="28"/>
        </w:rPr>
        <w:t xml:space="preserve"> мероприяти</w:t>
      </w:r>
      <w:r>
        <w:rPr>
          <w:rFonts w:ascii="Times New Roman" w:hAnsi="Times New Roman"/>
          <w:sz w:val="28"/>
          <w:szCs w:val="28"/>
        </w:rPr>
        <w:t>я</w:t>
      </w:r>
      <w:r w:rsidRPr="00E40A2A">
        <w:rPr>
          <w:rFonts w:ascii="Times New Roman" w:hAnsi="Times New Roman"/>
          <w:sz w:val="28"/>
          <w:szCs w:val="28"/>
        </w:rPr>
        <w:t>, указанны</w:t>
      </w:r>
      <w:r>
        <w:rPr>
          <w:rFonts w:ascii="Times New Roman" w:hAnsi="Times New Roman"/>
          <w:sz w:val="28"/>
          <w:szCs w:val="28"/>
        </w:rPr>
        <w:t>е</w:t>
      </w:r>
      <w:r w:rsidRPr="00E40A2A">
        <w:rPr>
          <w:rFonts w:ascii="Times New Roman" w:hAnsi="Times New Roman"/>
          <w:sz w:val="28"/>
          <w:szCs w:val="28"/>
        </w:rPr>
        <w:t xml:space="preserve"> в планах работ и другой документации кафедры, касающейся воспитательной и социальной работы</w:t>
      </w:r>
      <w:r>
        <w:rPr>
          <w:rFonts w:ascii="Times New Roman" w:hAnsi="Times New Roman"/>
          <w:sz w:val="28"/>
          <w:szCs w:val="28"/>
        </w:rPr>
        <w:t>,</w:t>
      </w:r>
    </w:p>
    <w:p w:rsidR="005D341C" w:rsidRDefault="005D341C" w:rsidP="005D341C">
      <w:pPr>
        <w:pStyle w:val="a7"/>
        <w:shd w:val="clear" w:color="auto" w:fill="FFFFFF"/>
        <w:tabs>
          <w:tab w:val="left" w:pos="0"/>
          <w:tab w:val="left" w:pos="993"/>
          <w:tab w:val="left" w:pos="1134"/>
        </w:tabs>
        <w:spacing w:after="0" w:line="240" w:lineRule="auto"/>
        <w:ind w:left="0" w:firstLine="567"/>
        <w:jc w:val="both"/>
        <w:rPr>
          <w:rFonts w:ascii="Times New Roman" w:hAnsi="Times New Roman"/>
          <w:sz w:val="28"/>
          <w:szCs w:val="28"/>
        </w:rPr>
      </w:pPr>
      <w:r w:rsidRPr="00F33A75">
        <w:rPr>
          <w:rFonts w:ascii="Times New Roman" w:hAnsi="Times New Roman"/>
          <w:sz w:val="28"/>
          <w:szCs w:val="28"/>
        </w:rPr>
        <w:t>– с учетом результативности и эффективности Всероссийского урока «Права человека» под эгидой Уполномоченного по правам человека в Пензенской области рекомендовать проведение подобных мероприяти</w:t>
      </w:r>
      <w:r>
        <w:rPr>
          <w:rFonts w:ascii="Times New Roman" w:hAnsi="Times New Roman"/>
          <w:sz w:val="28"/>
          <w:szCs w:val="28"/>
        </w:rPr>
        <w:t>й</w:t>
      </w:r>
      <w:r w:rsidRPr="00F33A75">
        <w:rPr>
          <w:rFonts w:ascii="Times New Roman" w:hAnsi="Times New Roman"/>
          <w:sz w:val="28"/>
          <w:szCs w:val="28"/>
        </w:rPr>
        <w:t xml:space="preserve"> на регулярной основе с выходом его на общеинститутский уровень</w:t>
      </w:r>
      <w:r>
        <w:rPr>
          <w:rFonts w:ascii="Times New Roman" w:hAnsi="Times New Roman"/>
          <w:sz w:val="28"/>
          <w:szCs w:val="28"/>
        </w:rPr>
        <w:t xml:space="preserve">. При сотрудничестве с </w:t>
      </w:r>
      <w:r w:rsidRPr="00F33A75">
        <w:rPr>
          <w:rFonts w:ascii="Times New Roman" w:hAnsi="Times New Roman"/>
          <w:sz w:val="28"/>
          <w:szCs w:val="28"/>
        </w:rPr>
        <w:t>Уполномоченн</w:t>
      </w:r>
      <w:r>
        <w:rPr>
          <w:rFonts w:ascii="Times New Roman" w:hAnsi="Times New Roman"/>
          <w:sz w:val="28"/>
          <w:szCs w:val="28"/>
        </w:rPr>
        <w:t>ым</w:t>
      </w:r>
      <w:r w:rsidRPr="00F33A75">
        <w:rPr>
          <w:rFonts w:ascii="Times New Roman" w:hAnsi="Times New Roman"/>
          <w:sz w:val="28"/>
          <w:szCs w:val="28"/>
        </w:rPr>
        <w:t xml:space="preserve"> по правам человека в Пензенской области</w:t>
      </w:r>
      <w:r>
        <w:rPr>
          <w:rFonts w:ascii="Times New Roman" w:hAnsi="Times New Roman"/>
          <w:sz w:val="28"/>
          <w:szCs w:val="28"/>
        </w:rPr>
        <w:t xml:space="preserve"> расширить практику подобных мероприятий по различной тематике;</w:t>
      </w:r>
    </w:p>
    <w:p w:rsidR="005D341C" w:rsidRPr="002F4F58" w:rsidRDefault="005D341C" w:rsidP="005D341C">
      <w:pPr>
        <w:pStyle w:val="a7"/>
        <w:shd w:val="clear" w:color="auto" w:fill="FFFFFF"/>
        <w:tabs>
          <w:tab w:val="left" w:pos="0"/>
          <w:tab w:val="left" w:pos="993"/>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реализовать потенциал кафедры по проведению воспитательных мероприятий на плановой основе совместно с Управлением молодежной политики и </w:t>
      </w:r>
      <w:r w:rsidRPr="002F4F58">
        <w:rPr>
          <w:rFonts w:ascii="Times New Roman" w:hAnsi="Times New Roman"/>
          <w:sz w:val="28"/>
          <w:szCs w:val="28"/>
        </w:rPr>
        <w:t>воспитательной деятельности по тематике кафедры (по проблемам противодействия коррупции, вопросам предупреждения уголовных преступлений, противодействия террористическим угрозам и др.)</w:t>
      </w:r>
    </w:p>
    <w:p w:rsidR="0034118B" w:rsidRDefault="005D341C" w:rsidP="005D341C">
      <w:pPr>
        <w:ind w:firstLine="567"/>
        <w:jc w:val="both"/>
        <w:rPr>
          <w:rFonts w:eastAsia="Times New Roman"/>
          <w:sz w:val="28"/>
          <w:szCs w:val="28"/>
        </w:rPr>
      </w:pPr>
      <w:r>
        <w:rPr>
          <w:sz w:val="28"/>
          <w:szCs w:val="28"/>
        </w:rPr>
        <w:t>– расширить раздел, посвященный воспитательной деятельности, в плане работы кафедры за счет организации общеуниверситетских мероприятий, а также за счет организации мероприятий в рамках кураторского часа в других учебных подразделениях ПГУ</w:t>
      </w:r>
      <w:r>
        <w:rPr>
          <w:rFonts w:eastAsia="Times New Roman"/>
          <w:sz w:val="28"/>
          <w:szCs w:val="28"/>
        </w:rPr>
        <w:t>.</w:t>
      </w:r>
    </w:p>
    <w:p w:rsidR="002E11FA" w:rsidRPr="00346382" w:rsidRDefault="002E11FA" w:rsidP="002E11FA">
      <w:pPr>
        <w:ind w:firstLine="567"/>
        <w:jc w:val="both"/>
        <w:rPr>
          <w:sz w:val="28"/>
          <w:szCs w:val="28"/>
          <w:shd w:val="clear" w:color="auto" w:fill="FFFFFF"/>
        </w:rPr>
      </w:pPr>
      <w:r w:rsidRPr="00346382">
        <w:rPr>
          <w:rFonts w:eastAsia="Times New Roman"/>
          <w:sz w:val="28"/>
          <w:szCs w:val="28"/>
        </w:rPr>
        <w:t>5.</w:t>
      </w:r>
      <w:r w:rsidRPr="00346382">
        <w:rPr>
          <w:sz w:val="28"/>
          <w:szCs w:val="28"/>
        </w:rPr>
        <w:t xml:space="preserve"> На официальном сайте кафедры: регулярно обновлять </w:t>
      </w:r>
      <w:r w:rsidRPr="00346382">
        <w:rPr>
          <w:sz w:val="28"/>
          <w:szCs w:val="28"/>
          <w:shd w:val="clear" w:color="auto" w:fill="FFFFFF"/>
        </w:rPr>
        <w:t xml:space="preserve">ленты новостей информацией о значимых событиях и достижениях кафедры; дополнить </w:t>
      </w:r>
      <w:r w:rsidRPr="00346382">
        <w:rPr>
          <w:sz w:val="28"/>
          <w:szCs w:val="28"/>
          <w:shd w:val="clear" w:color="auto" w:fill="FFFFFF"/>
        </w:rPr>
        <w:lastRenderedPageBreak/>
        <w:t>главную страницу кафедры презентационной и визуально привлекательной для пользователей информацией; указать ссылку на страницу группы кафедры в социальной сети «ВКонтакте»</w:t>
      </w:r>
    </w:p>
    <w:p w:rsidR="002E11FA" w:rsidRPr="00346382" w:rsidRDefault="002E11FA" w:rsidP="002E11FA">
      <w:pPr>
        <w:ind w:firstLine="567"/>
        <w:jc w:val="both"/>
        <w:rPr>
          <w:sz w:val="32"/>
          <w:szCs w:val="28"/>
          <w:shd w:val="clear" w:color="auto" w:fill="FFFFFF"/>
        </w:rPr>
      </w:pPr>
    </w:p>
    <w:p w:rsidR="002E11FA" w:rsidRPr="00346382" w:rsidRDefault="00077F28" w:rsidP="00077F28">
      <w:pPr>
        <w:ind w:firstLine="567"/>
        <w:jc w:val="both"/>
        <w:rPr>
          <w:sz w:val="32"/>
          <w:szCs w:val="28"/>
        </w:rPr>
      </w:pPr>
      <w:r w:rsidRPr="00346382">
        <w:rPr>
          <w:sz w:val="28"/>
        </w:rPr>
        <w:t xml:space="preserve">Рекомендуем признать работу кафедры «Уголовное право» за 2018 – 2022 гг. и работу заведующего кафедрой Г.Б. Романовского удовлетворительной. Предлагаем рекомендовать Георгия Борисовича Романовского к избранию на должность заведующего кафедрой </w:t>
      </w:r>
      <w:r w:rsidRPr="00346382">
        <w:rPr>
          <w:rFonts w:eastAsia="Arial Unicode MS"/>
          <w:sz w:val="28"/>
          <w:u w:color="000000"/>
        </w:rPr>
        <w:t>«Уголовное право»</w:t>
      </w:r>
      <w:r w:rsidRPr="00346382">
        <w:rPr>
          <w:sz w:val="28"/>
        </w:rPr>
        <w:t>.</w:t>
      </w:r>
    </w:p>
    <w:p w:rsidR="005D341C" w:rsidRDefault="005D341C" w:rsidP="00867DEA">
      <w:pPr>
        <w:ind w:firstLine="567"/>
        <w:jc w:val="both"/>
        <w:rPr>
          <w:sz w:val="28"/>
          <w:szCs w:val="28"/>
        </w:rPr>
      </w:pPr>
    </w:p>
    <w:p w:rsidR="00C77CDE" w:rsidRDefault="00C77CDE" w:rsidP="00721B9F">
      <w:pPr>
        <w:ind w:firstLine="709"/>
        <w:jc w:val="both"/>
        <w:rPr>
          <w:sz w:val="28"/>
          <w:szCs w:val="28"/>
        </w:rPr>
      </w:pPr>
    </w:p>
    <w:p w:rsidR="00AA3E5F" w:rsidRPr="00B402C2" w:rsidRDefault="00AA3E5F" w:rsidP="00721B9F">
      <w:pPr>
        <w:pStyle w:val="50"/>
        <w:shd w:val="clear" w:color="auto" w:fill="auto"/>
        <w:spacing w:line="240" w:lineRule="auto"/>
        <w:ind w:firstLine="0"/>
        <w:jc w:val="both"/>
        <w:rPr>
          <w:rFonts w:ascii="Times New Roman" w:hAnsi="Times New Roman" w:cs="Times New Roman"/>
          <w:sz w:val="28"/>
          <w:szCs w:val="28"/>
        </w:rPr>
      </w:pPr>
      <w:r w:rsidRPr="00B402C2">
        <w:rPr>
          <w:rFonts w:ascii="Times New Roman" w:hAnsi="Times New Roman" w:cs="Times New Roman"/>
          <w:sz w:val="28"/>
          <w:szCs w:val="28"/>
        </w:rPr>
        <w:t>Председатель комиссии:</w:t>
      </w:r>
      <w:r w:rsidR="009942CF">
        <w:rPr>
          <w:rFonts w:ascii="Times New Roman" w:hAnsi="Times New Roman" w:cs="Times New Roman"/>
          <w:sz w:val="28"/>
          <w:szCs w:val="28"/>
        </w:rPr>
        <w:tab/>
      </w:r>
      <w:r w:rsidR="009942CF">
        <w:rPr>
          <w:rFonts w:ascii="Times New Roman" w:hAnsi="Times New Roman" w:cs="Times New Roman"/>
          <w:sz w:val="28"/>
          <w:szCs w:val="28"/>
        </w:rPr>
        <w:tab/>
      </w:r>
      <w:r w:rsidR="009942CF">
        <w:rPr>
          <w:rFonts w:ascii="Times New Roman" w:hAnsi="Times New Roman" w:cs="Times New Roman"/>
          <w:sz w:val="28"/>
          <w:szCs w:val="28"/>
        </w:rPr>
        <w:tab/>
      </w:r>
      <w:r w:rsidR="009942CF">
        <w:rPr>
          <w:rFonts w:ascii="Times New Roman" w:hAnsi="Times New Roman" w:cs="Times New Roman"/>
          <w:sz w:val="28"/>
          <w:szCs w:val="28"/>
        </w:rPr>
        <w:tab/>
      </w:r>
      <w:r w:rsidR="009942CF">
        <w:rPr>
          <w:rFonts w:ascii="Times New Roman" w:hAnsi="Times New Roman" w:cs="Times New Roman"/>
          <w:sz w:val="28"/>
          <w:szCs w:val="28"/>
        </w:rPr>
        <w:tab/>
      </w:r>
      <w:r w:rsidR="009942CF">
        <w:rPr>
          <w:rFonts w:ascii="Times New Roman" w:hAnsi="Times New Roman" w:cs="Times New Roman"/>
          <w:sz w:val="28"/>
          <w:szCs w:val="28"/>
        </w:rPr>
        <w:tab/>
        <w:t>Е.В. Щанина</w:t>
      </w:r>
    </w:p>
    <w:p w:rsidR="00606A04" w:rsidRDefault="00606A04" w:rsidP="00B402C2">
      <w:pPr>
        <w:pStyle w:val="50"/>
        <w:shd w:val="clear" w:color="auto" w:fill="auto"/>
        <w:spacing w:line="240" w:lineRule="auto"/>
        <w:ind w:firstLine="0"/>
        <w:jc w:val="right"/>
        <w:rPr>
          <w:rFonts w:ascii="Times New Roman" w:hAnsi="Times New Roman" w:cs="Times New Roman"/>
          <w:sz w:val="28"/>
          <w:szCs w:val="28"/>
        </w:rPr>
      </w:pPr>
    </w:p>
    <w:p w:rsidR="00AA3E5F" w:rsidRPr="00B402C2" w:rsidRDefault="00B402C2" w:rsidP="00EE19BB">
      <w:pPr>
        <w:pStyle w:val="50"/>
        <w:shd w:val="clear" w:color="auto" w:fill="auto"/>
        <w:spacing w:line="240" w:lineRule="auto"/>
        <w:ind w:firstLine="0"/>
        <w:jc w:val="both"/>
        <w:rPr>
          <w:rFonts w:ascii="Times New Roman" w:hAnsi="Times New Roman" w:cs="Times New Roman"/>
          <w:sz w:val="28"/>
          <w:szCs w:val="28"/>
        </w:rPr>
      </w:pPr>
      <w:r w:rsidRPr="00B402C2">
        <w:rPr>
          <w:rFonts w:ascii="Times New Roman" w:hAnsi="Times New Roman" w:cs="Times New Roman"/>
          <w:sz w:val="28"/>
          <w:szCs w:val="28"/>
        </w:rPr>
        <w:tab/>
      </w:r>
      <w:r w:rsidRPr="00B402C2">
        <w:rPr>
          <w:rFonts w:ascii="Times New Roman" w:hAnsi="Times New Roman" w:cs="Times New Roman"/>
          <w:sz w:val="28"/>
          <w:szCs w:val="28"/>
        </w:rPr>
        <w:tab/>
      </w:r>
      <w:r w:rsidRPr="00B402C2">
        <w:rPr>
          <w:rFonts w:ascii="Times New Roman" w:hAnsi="Times New Roman" w:cs="Times New Roman"/>
          <w:sz w:val="28"/>
          <w:szCs w:val="28"/>
        </w:rPr>
        <w:tab/>
        <w:t xml:space="preserve">        </w:t>
      </w:r>
    </w:p>
    <w:p w:rsidR="00AA3E5F" w:rsidRPr="00B402C2" w:rsidRDefault="00AA3E5F" w:rsidP="00721B9F">
      <w:pPr>
        <w:pStyle w:val="50"/>
        <w:shd w:val="clear" w:color="auto" w:fill="auto"/>
        <w:spacing w:line="240" w:lineRule="auto"/>
        <w:ind w:firstLine="0"/>
        <w:jc w:val="both"/>
        <w:rPr>
          <w:rFonts w:ascii="Times New Roman" w:hAnsi="Times New Roman" w:cs="Times New Roman"/>
          <w:sz w:val="28"/>
          <w:szCs w:val="28"/>
        </w:rPr>
      </w:pPr>
      <w:r w:rsidRPr="00B402C2">
        <w:rPr>
          <w:rFonts w:ascii="Times New Roman" w:hAnsi="Times New Roman" w:cs="Times New Roman"/>
          <w:sz w:val="28"/>
          <w:szCs w:val="28"/>
        </w:rPr>
        <w:t>Члены комиссии:</w:t>
      </w:r>
    </w:p>
    <w:tbl>
      <w:tblPr>
        <w:tblW w:w="9606" w:type="dxa"/>
        <w:tblLook w:val="00A0" w:firstRow="1" w:lastRow="0" w:firstColumn="1" w:lastColumn="0" w:noHBand="0" w:noVBand="0"/>
      </w:tblPr>
      <w:tblGrid>
        <w:gridCol w:w="6345"/>
        <w:gridCol w:w="3261"/>
      </w:tblGrid>
      <w:tr w:rsidR="00EE19BB" w:rsidRPr="00EE19BB" w:rsidTr="00AD248C">
        <w:tc>
          <w:tcPr>
            <w:tcW w:w="6345" w:type="dxa"/>
          </w:tcPr>
          <w:p w:rsidR="00EE19BB" w:rsidRPr="00EE19BB" w:rsidRDefault="00EE19BB" w:rsidP="00AD248C">
            <w:pPr>
              <w:pStyle w:val="af4"/>
              <w:spacing w:line="256" w:lineRule="auto"/>
              <w:ind w:firstLine="709"/>
              <w:jc w:val="both"/>
              <w:rPr>
                <w:rFonts w:ascii="Times New Roman" w:hAnsi="Times New Roman" w:cs="Times New Roman"/>
                <w:color w:val="auto"/>
                <w:sz w:val="28"/>
                <w:szCs w:val="28"/>
              </w:rPr>
            </w:pPr>
          </w:p>
          <w:p w:rsidR="00EE19BB" w:rsidRPr="00EE19BB" w:rsidRDefault="00EE19BB" w:rsidP="00EE19BB">
            <w:pPr>
              <w:pStyle w:val="af4"/>
              <w:spacing w:line="256" w:lineRule="auto"/>
              <w:jc w:val="both"/>
              <w:rPr>
                <w:rFonts w:ascii="Times New Roman" w:hAnsi="Times New Roman" w:cs="Times New Roman"/>
                <w:color w:val="auto"/>
                <w:sz w:val="28"/>
                <w:szCs w:val="28"/>
              </w:rPr>
            </w:pPr>
            <w:r w:rsidRPr="00EE19BB">
              <w:rPr>
                <w:rFonts w:ascii="Times New Roman" w:hAnsi="Times New Roman" w:cs="Times New Roman"/>
                <w:color w:val="auto"/>
                <w:sz w:val="28"/>
                <w:szCs w:val="28"/>
              </w:rPr>
              <w:t>Первый заместитель начальника УМУ</w:t>
            </w:r>
          </w:p>
        </w:tc>
        <w:tc>
          <w:tcPr>
            <w:tcW w:w="3261" w:type="dxa"/>
          </w:tcPr>
          <w:p w:rsidR="00EE19BB" w:rsidRPr="00EE19BB" w:rsidRDefault="00EE19BB" w:rsidP="00AD248C">
            <w:pPr>
              <w:pStyle w:val="af4"/>
              <w:spacing w:line="256" w:lineRule="auto"/>
              <w:ind w:left="1309" w:hanging="600"/>
              <w:rPr>
                <w:rFonts w:ascii="Times New Roman" w:hAnsi="Times New Roman" w:cs="Times New Roman"/>
                <w:color w:val="auto"/>
                <w:sz w:val="28"/>
                <w:szCs w:val="28"/>
              </w:rPr>
            </w:pPr>
          </w:p>
          <w:p w:rsidR="00EE19BB" w:rsidRPr="00EE19BB" w:rsidRDefault="00EE19BB" w:rsidP="00AD248C">
            <w:pPr>
              <w:pStyle w:val="af4"/>
              <w:spacing w:line="256" w:lineRule="auto"/>
              <w:ind w:left="1309" w:hanging="600"/>
              <w:rPr>
                <w:rFonts w:ascii="Times New Roman" w:hAnsi="Times New Roman" w:cs="Times New Roman"/>
                <w:color w:val="auto"/>
                <w:sz w:val="28"/>
                <w:szCs w:val="28"/>
              </w:rPr>
            </w:pPr>
            <w:r w:rsidRPr="00EE19BB">
              <w:rPr>
                <w:rFonts w:ascii="Times New Roman" w:hAnsi="Times New Roman" w:cs="Times New Roman"/>
                <w:color w:val="auto"/>
                <w:sz w:val="28"/>
                <w:szCs w:val="28"/>
              </w:rPr>
              <w:t xml:space="preserve">В.В. Усманов </w:t>
            </w:r>
          </w:p>
        </w:tc>
      </w:tr>
      <w:tr w:rsidR="00EE19BB" w:rsidRPr="00EE19BB" w:rsidTr="00AD248C">
        <w:tc>
          <w:tcPr>
            <w:tcW w:w="6345" w:type="dxa"/>
          </w:tcPr>
          <w:p w:rsidR="00EE19BB" w:rsidRPr="00EE19BB" w:rsidRDefault="00EE19BB" w:rsidP="00AD248C">
            <w:pPr>
              <w:pStyle w:val="af4"/>
              <w:spacing w:line="256" w:lineRule="auto"/>
              <w:ind w:firstLine="709"/>
              <w:jc w:val="both"/>
              <w:rPr>
                <w:rFonts w:ascii="Times New Roman" w:hAnsi="Times New Roman" w:cs="Times New Roman"/>
                <w:color w:val="auto"/>
                <w:sz w:val="28"/>
                <w:szCs w:val="28"/>
                <w:highlight w:val="yellow"/>
              </w:rPr>
            </w:pPr>
          </w:p>
          <w:p w:rsidR="00EE19BB" w:rsidRPr="00EE19BB" w:rsidRDefault="00EE19BB" w:rsidP="00EE19BB">
            <w:pPr>
              <w:pStyle w:val="af4"/>
              <w:spacing w:line="256" w:lineRule="auto"/>
              <w:jc w:val="both"/>
              <w:rPr>
                <w:rFonts w:ascii="Times New Roman" w:hAnsi="Times New Roman" w:cs="Times New Roman"/>
                <w:color w:val="auto"/>
                <w:sz w:val="28"/>
                <w:szCs w:val="28"/>
                <w:highlight w:val="yellow"/>
              </w:rPr>
            </w:pPr>
            <w:r w:rsidRPr="00EE19BB">
              <w:rPr>
                <w:rFonts w:ascii="Times New Roman" w:hAnsi="Times New Roman" w:cs="Times New Roman"/>
                <w:color w:val="auto"/>
                <w:sz w:val="28"/>
                <w:szCs w:val="28"/>
              </w:rPr>
              <w:t>Начальник УВиСР</w:t>
            </w:r>
          </w:p>
        </w:tc>
        <w:tc>
          <w:tcPr>
            <w:tcW w:w="3261" w:type="dxa"/>
          </w:tcPr>
          <w:p w:rsidR="00EE19BB" w:rsidRPr="00EE19BB" w:rsidRDefault="00EE19BB" w:rsidP="00AD248C">
            <w:pPr>
              <w:pStyle w:val="af4"/>
              <w:spacing w:line="256" w:lineRule="auto"/>
              <w:ind w:left="1309" w:hanging="600"/>
              <w:rPr>
                <w:rFonts w:ascii="Times New Roman" w:hAnsi="Times New Roman" w:cs="Times New Roman"/>
                <w:color w:val="auto"/>
                <w:sz w:val="28"/>
                <w:szCs w:val="28"/>
                <w:highlight w:val="yellow"/>
              </w:rPr>
            </w:pPr>
          </w:p>
          <w:p w:rsidR="00EE19BB" w:rsidRPr="00EE19BB" w:rsidRDefault="00EE19BB" w:rsidP="00EE19BB">
            <w:pPr>
              <w:pStyle w:val="af4"/>
              <w:spacing w:line="256" w:lineRule="auto"/>
              <w:rPr>
                <w:rFonts w:ascii="Times New Roman" w:hAnsi="Times New Roman" w:cs="Times New Roman"/>
                <w:color w:val="auto"/>
                <w:sz w:val="28"/>
                <w:szCs w:val="28"/>
                <w:highlight w:val="yellow"/>
              </w:rPr>
            </w:pPr>
            <w:r w:rsidRPr="00EE19BB">
              <w:rPr>
                <w:rFonts w:ascii="Times New Roman" w:hAnsi="Times New Roman" w:cs="Times New Roman"/>
                <w:color w:val="auto"/>
                <w:sz w:val="28"/>
                <w:szCs w:val="28"/>
              </w:rPr>
              <w:t>В.Ф Мухамеджанова</w:t>
            </w:r>
          </w:p>
        </w:tc>
      </w:tr>
      <w:tr w:rsidR="00EE19BB" w:rsidRPr="00EE19BB" w:rsidTr="00AD248C">
        <w:tc>
          <w:tcPr>
            <w:tcW w:w="6345" w:type="dxa"/>
          </w:tcPr>
          <w:p w:rsidR="00EE19BB" w:rsidRPr="00EE19BB" w:rsidRDefault="00EE19BB" w:rsidP="00AD248C">
            <w:pPr>
              <w:pStyle w:val="af4"/>
              <w:spacing w:line="256" w:lineRule="auto"/>
              <w:ind w:firstLine="709"/>
              <w:jc w:val="both"/>
              <w:rPr>
                <w:rFonts w:ascii="Times New Roman" w:hAnsi="Times New Roman" w:cs="Times New Roman"/>
                <w:color w:val="auto"/>
                <w:sz w:val="28"/>
                <w:szCs w:val="28"/>
              </w:rPr>
            </w:pPr>
          </w:p>
          <w:p w:rsidR="00EE19BB" w:rsidRPr="00EE19BB" w:rsidRDefault="00EE19BB" w:rsidP="00EE19BB">
            <w:pPr>
              <w:pStyle w:val="af4"/>
              <w:spacing w:line="256" w:lineRule="auto"/>
              <w:jc w:val="both"/>
              <w:rPr>
                <w:rFonts w:ascii="Times New Roman" w:hAnsi="Times New Roman" w:cs="Times New Roman"/>
                <w:color w:val="auto"/>
                <w:sz w:val="28"/>
                <w:szCs w:val="28"/>
              </w:rPr>
            </w:pPr>
            <w:r w:rsidRPr="00EE19BB">
              <w:rPr>
                <w:rFonts w:ascii="Times New Roman" w:hAnsi="Times New Roman" w:cs="Times New Roman"/>
                <w:color w:val="auto"/>
                <w:sz w:val="28"/>
                <w:szCs w:val="28"/>
              </w:rPr>
              <w:t>Директор РЦСТиАВ</w:t>
            </w:r>
          </w:p>
        </w:tc>
        <w:tc>
          <w:tcPr>
            <w:tcW w:w="3261" w:type="dxa"/>
          </w:tcPr>
          <w:p w:rsidR="00EE19BB" w:rsidRPr="00EE19BB" w:rsidRDefault="00EE19BB" w:rsidP="00AD248C">
            <w:pPr>
              <w:pStyle w:val="af4"/>
              <w:spacing w:line="256" w:lineRule="auto"/>
              <w:ind w:left="1309" w:hanging="600"/>
              <w:rPr>
                <w:rFonts w:ascii="Times New Roman" w:hAnsi="Times New Roman" w:cs="Times New Roman"/>
                <w:color w:val="auto"/>
                <w:sz w:val="28"/>
                <w:szCs w:val="28"/>
              </w:rPr>
            </w:pPr>
          </w:p>
          <w:p w:rsidR="00EE19BB" w:rsidRPr="00EE19BB" w:rsidRDefault="00EE19BB" w:rsidP="00AD248C">
            <w:pPr>
              <w:pStyle w:val="af4"/>
              <w:spacing w:line="256" w:lineRule="auto"/>
              <w:ind w:left="1309" w:hanging="600"/>
              <w:rPr>
                <w:rFonts w:ascii="Times New Roman" w:hAnsi="Times New Roman" w:cs="Times New Roman"/>
                <w:color w:val="auto"/>
                <w:sz w:val="28"/>
                <w:szCs w:val="28"/>
              </w:rPr>
            </w:pPr>
            <w:r w:rsidRPr="00EE19BB">
              <w:rPr>
                <w:rFonts w:ascii="Times New Roman" w:hAnsi="Times New Roman" w:cs="Times New Roman"/>
                <w:color w:val="auto"/>
                <w:sz w:val="28"/>
                <w:szCs w:val="28"/>
              </w:rPr>
              <w:t xml:space="preserve">Е.В. Полосина </w:t>
            </w:r>
          </w:p>
        </w:tc>
      </w:tr>
      <w:tr w:rsidR="00EE19BB" w:rsidRPr="00EE19BB" w:rsidTr="00AD248C">
        <w:tc>
          <w:tcPr>
            <w:tcW w:w="6345" w:type="dxa"/>
          </w:tcPr>
          <w:p w:rsidR="00EE19BB" w:rsidRPr="00EE19BB" w:rsidRDefault="00EE19BB" w:rsidP="00AD248C">
            <w:pPr>
              <w:pStyle w:val="af4"/>
              <w:spacing w:line="256" w:lineRule="auto"/>
              <w:ind w:firstLine="709"/>
              <w:jc w:val="both"/>
              <w:rPr>
                <w:rFonts w:ascii="Times New Roman" w:hAnsi="Times New Roman" w:cs="Times New Roman"/>
                <w:color w:val="auto"/>
                <w:sz w:val="28"/>
                <w:szCs w:val="28"/>
                <w:highlight w:val="yellow"/>
              </w:rPr>
            </w:pPr>
          </w:p>
          <w:p w:rsidR="00EE19BB" w:rsidRPr="00EE19BB" w:rsidRDefault="00EE19BB" w:rsidP="00EE19BB">
            <w:pPr>
              <w:pStyle w:val="af4"/>
              <w:spacing w:line="256" w:lineRule="auto"/>
              <w:jc w:val="both"/>
              <w:rPr>
                <w:rFonts w:ascii="Times New Roman" w:hAnsi="Times New Roman" w:cs="Times New Roman"/>
                <w:color w:val="auto"/>
                <w:sz w:val="28"/>
                <w:szCs w:val="28"/>
                <w:highlight w:val="yellow"/>
              </w:rPr>
            </w:pPr>
            <w:r w:rsidRPr="00EE19BB">
              <w:rPr>
                <w:rFonts w:ascii="Times New Roman" w:hAnsi="Times New Roman" w:cs="Times New Roman"/>
                <w:color w:val="auto"/>
                <w:sz w:val="28"/>
                <w:szCs w:val="28"/>
              </w:rPr>
              <w:t>Начальник УСРиСК</w:t>
            </w:r>
          </w:p>
        </w:tc>
        <w:tc>
          <w:tcPr>
            <w:tcW w:w="3261" w:type="dxa"/>
          </w:tcPr>
          <w:p w:rsidR="00EE19BB" w:rsidRPr="00EE19BB" w:rsidRDefault="00EE19BB" w:rsidP="00AD248C">
            <w:pPr>
              <w:pStyle w:val="af4"/>
              <w:spacing w:line="256" w:lineRule="auto"/>
              <w:ind w:left="1309" w:hanging="600"/>
              <w:rPr>
                <w:rFonts w:ascii="Times New Roman" w:hAnsi="Times New Roman" w:cs="Times New Roman"/>
                <w:color w:val="auto"/>
                <w:sz w:val="28"/>
                <w:szCs w:val="28"/>
                <w:highlight w:val="yellow"/>
              </w:rPr>
            </w:pPr>
          </w:p>
          <w:p w:rsidR="00EE19BB" w:rsidRPr="00EE19BB" w:rsidRDefault="00EE19BB" w:rsidP="00AD248C">
            <w:pPr>
              <w:pStyle w:val="af4"/>
              <w:spacing w:line="256" w:lineRule="auto"/>
              <w:ind w:left="1309" w:hanging="600"/>
              <w:rPr>
                <w:rFonts w:ascii="Times New Roman" w:hAnsi="Times New Roman" w:cs="Times New Roman"/>
                <w:color w:val="auto"/>
                <w:sz w:val="28"/>
                <w:szCs w:val="28"/>
                <w:highlight w:val="yellow"/>
              </w:rPr>
            </w:pPr>
            <w:r w:rsidRPr="00EE19BB">
              <w:rPr>
                <w:rFonts w:ascii="Times New Roman" w:hAnsi="Times New Roman" w:cs="Times New Roman"/>
                <w:color w:val="auto"/>
                <w:sz w:val="28"/>
                <w:szCs w:val="28"/>
              </w:rPr>
              <w:t xml:space="preserve">В.А. Плоткин </w:t>
            </w:r>
          </w:p>
        </w:tc>
      </w:tr>
      <w:tr w:rsidR="00EE19BB" w:rsidRPr="00EE19BB" w:rsidTr="00AD248C">
        <w:tc>
          <w:tcPr>
            <w:tcW w:w="6345" w:type="dxa"/>
          </w:tcPr>
          <w:p w:rsidR="00EE19BB" w:rsidRPr="00EE19BB" w:rsidRDefault="00EE19BB" w:rsidP="00AD248C">
            <w:pPr>
              <w:pStyle w:val="af4"/>
              <w:spacing w:line="256" w:lineRule="auto"/>
              <w:ind w:firstLine="709"/>
              <w:jc w:val="both"/>
              <w:rPr>
                <w:rFonts w:ascii="Times New Roman" w:hAnsi="Times New Roman" w:cs="Times New Roman"/>
                <w:color w:val="auto"/>
                <w:sz w:val="28"/>
                <w:szCs w:val="28"/>
              </w:rPr>
            </w:pPr>
          </w:p>
          <w:p w:rsidR="00EE19BB" w:rsidRPr="00EE19BB" w:rsidRDefault="00EE19BB" w:rsidP="00EE19BB">
            <w:pPr>
              <w:pStyle w:val="af4"/>
              <w:spacing w:line="256" w:lineRule="auto"/>
              <w:jc w:val="both"/>
              <w:rPr>
                <w:rFonts w:ascii="Times New Roman" w:hAnsi="Times New Roman" w:cs="Times New Roman"/>
                <w:color w:val="auto"/>
                <w:sz w:val="28"/>
                <w:szCs w:val="28"/>
              </w:rPr>
            </w:pPr>
            <w:r w:rsidRPr="00EE19BB">
              <w:rPr>
                <w:rFonts w:ascii="Times New Roman" w:hAnsi="Times New Roman" w:cs="Times New Roman"/>
                <w:color w:val="auto"/>
                <w:sz w:val="28"/>
                <w:szCs w:val="28"/>
              </w:rPr>
              <w:t>Начальник НИО</w:t>
            </w:r>
          </w:p>
        </w:tc>
        <w:tc>
          <w:tcPr>
            <w:tcW w:w="3261" w:type="dxa"/>
          </w:tcPr>
          <w:p w:rsidR="00EE19BB" w:rsidRPr="00EE19BB" w:rsidRDefault="00EE19BB" w:rsidP="00AD248C">
            <w:pPr>
              <w:pStyle w:val="af4"/>
              <w:spacing w:line="256" w:lineRule="auto"/>
              <w:ind w:left="1309" w:hanging="600"/>
              <w:rPr>
                <w:rFonts w:ascii="Times New Roman" w:hAnsi="Times New Roman" w:cs="Times New Roman"/>
                <w:color w:val="auto"/>
                <w:sz w:val="28"/>
                <w:szCs w:val="28"/>
              </w:rPr>
            </w:pPr>
          </w:p>
          <w:p w:rsidR="00EE19BB" w:rsidRPr="00EE19BB" w:rsidRDefault="00EE19BB" w:rsidP="00AD248C">
            <w:pPr>
              <w:pStyle w:val="af4"/>
              <w:spacing w:line="256" w:lineRule="auto"/>
              <w:ind w:left="1309" w:hanging="600"/>
              <w:rPr>
                <w:rFonts w:ascii="Times New Roman" w:hAnsi="Times New Roman" w:cs="Times New Roman"/>
                <w:color w:val="auto"/>
                <w:sz w:val="28"/>
                <w:szCs w:val="28"/>
              </w:rPr>
            </w:pPr>
            <w:r w:rsidRPr="00EE19BB">
              <w:rPr>
                <w:rFonts w:ascii="Times New Roman" w:hAnsi="Times New Roman" w:cs="Times New Roman"/>
                <w:color w:val="auto"/>
                <w:sz w:val="28"/>
                <w:szCs w:val="28"/>
              </w:rPr>
              <w:t>Ю.Р. Луканина</w:t>
            </w:r>
          </w:p>
        </w:tc>
      </w:tr>
      <w:tr w:rsidR="00EE19BB" w:rsidRPr="00EE19BB" w:rsidTr="00AD248C">
        <w:tc>
          <w:tcPr>
            <w:tcW w:w="6345" w:type="dxa"/>
          </w:tcPr>
          <w:p w:rsidR="00EE19BB" w:rsidRPr="00EE19BB" w:rsidRDefault="00EE19BB" w:rsidP="00AD248C">
            <w:pPr>
              <w:pStyle w:val="af4"/>
              <w:spacing w:line="256" w:lineRule="auto"/>
              <w:ind w:firstLine="709"/>
              <w:jc w:val="both"/>
              <w:rPr>
                <w:rFonts w:ascii="Times New Roman" w:hAnsi="Times New Roman" w:cs="Times New Roman"/>
                <w:color w:val="auto"/>
                <w:sz w:val="28"/>
                <w:szCs w:val="28"/>
              </w:rPr>
            </w:pPr>
          </w:p>
          <w:p w:rsidR="00EE19BB" w:rsidRPr="00EE19BB" w:rsidRDefault="00EE19BB" w:rsidP="00EE19BB">
            <w:pPr>
              <w:pStyle w:val="af4"/>
              <w:spacing w:line="256" w:lineRule="auto"/>
              <w:jc w:val="both"/>
              <w:rPr>
                <w:rFonts w:ascii="Times New Roman" w:hAnsi="Times New Roman" w:cs="Times New Roman"/>
                <w:color w:val="auto"/>
                <w:sz w:val="28"/>
                <w:szCs w:val="28"/>
              </w:rPr>
            </w:pPr>
            <w:r w:rsidRPr="00EE19BB">
              <w:rPr>
                <w:rFonts w:ascii="Times New Roman" w:hAnsi="Times New Roman" w:cs="Times New Roman"/>
                <w:color w:val="auto"/>
                <w:sz w:val="28"/>
                <w:szCs w:val="28"/>
              </w:rPr>
              <w:t>Начальник УСРиР</w:t>
            </w:r>
          </w:p>
        </w:tc>
        <w:tc>
          <w:tcPr>
            <w:tcW w:w="3261" w:type="dxa"/>
          </w:tcPr>
          <w:p w:rsidR="00EE19BB" w:rsidRPr="00EE19BB" w:rsidRDefault="00EE19BB" w:rsidP="00AD248C">
            <w:pPr>
              <w:pStyle w:val="af4"/>
              <w:spacing w:line="256" w:lineRule="auto"/>
              <w:ind w:left="1309" w:hanging="600"/>
              <w:rPr>
                <w:rFonts w:ascii="Times New Roman" w:hAnsi="Times New Roman" w:cs="Times New Roman"/>
                <w:color w:val="auto"/>
                <w:sz w:val="28"/>
                <w:szCs w:val="28"/>
              </w:rPr>
            </w:pPr>
          </w:p>
          <w:p w:rsidR="00EE19BB" w:rsidRPr="00EE19BB" w:rsidRDefault="00EE19BB" w:rsidP="00AD248C">
            <w:pPr>
              <w:pStyle w:val="af4"/>
              <w:spacing w:line="256" w:lineRule="auto"/>
              <w:ind w:left="1309" w:hanging="600"/>
              <w:rPr>
                <w:rFonts w:ascii="Times New Roman" w:hAnsi="Times New Roman" w:cs="Times New Roman"/>
                <w:color w:val="auto"/>
                <w:sz w:val="28"/>
                <w:szCs w:val="28"/>
              </w:rPr>
            </w:pPr>
            <w:r w:rsidRPr="00EE19BB">
              <w:rPr>
                <w:rFonts w:ascii="Times New Roman" w:hAnsi="Times New Roman" w:cs="Times New Roman"/>
                <w:color w:val="auto"/>
                <w:sz w:val="28"/>
                <w:szCs w:val="28"/>
              </w:rPr>
              <w:t xml:space="preserve">Н.В. Толкачева </w:t>
            </w:r>
          </w:p>
        </w:tc>
      </w:tr>
    </w:tbl>
    <w:p w:rsidR="00EE19BB" w:rsidRPr="000F326D" w:rsidRDefault="00EE19BB" w:rsidP="00EE19BB">
      <w:pPr>
        <w:shd w:val="clear" w:color="auto" w:fill="FFFFFF"/>
        <w:tabs>
          <w:tab w:val="left" w:pos="6946"/>
        </w:tabs>
        <w:spacing w:line="360" w:lineRule="auto"/>
        <w:ind w:firstLine="709"/>
        <w:jc w:val="both"/>
      </w:pPr>
    </w:p>
    <w:p w:rsidR="00AA3E5F" w:rsidRPr="009F35A0" w:rsidRDefault="00AA3E5F" w:rsidP="00721B9F">
      <w:pPr>
        <w:pStyle w:val="50"/>
        <w:shd w:val="clear" w:color="auto" w:fill="auto"/>
        <w:spacing w:line="240" w:lineRule="auto"/>
        <w:ind w:firstLine="0"/>
        <w:jc w:val="both"/>
        <w:rPr>
          <w:rFonts w:ascii="Times New Roman" w:hAnsi="Times New Roman" w:cs="Times New Roman"/>
          <w:highlight w:val="yellow"/>
        </w:rPr>
      </w:pPr>
    </w:p>
    <w:p w:rsidR="00A177EF" w:rsidRDefault="00A177EF" w:rsidP="00721B9F"/>
    <w:sectPr w:rsidR="00A177EF" w:rsidSect="008E22D5">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279" w:rsidRDefault="00D81279" w:rsidP="00457C4D">
      <w:r>
        <w:separator/>
      </w:r>
    </w:p>
  </w:endnote>
  <w:endnote w:type="continuationSeparator" w:id="0">
    <w:p w:rsidR="00D81279" w:rsidRDefault="00D81279" w:rsidP="0045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altName w:val="PT Sans"/>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872"/>
      <w:docPartObj>
        <w:docPartGallery w:val="Page Numbers (Bottom of Page)"/>
        <w:docPartUnique/>
      </w:docPartObj>
    </w:sdtPr>
    <w:sdtEndPr/>
    <w:sdtContent>
      <w:p w:rsidR="00201E9D" w:rsidRDefault="00D81279">
        <w:pPr>
          <w:pStyle w:val="ab"/>
          <w:jc w:val="center"/>
        </w:pPr>
        <w:r>
          <w:fldChar w:fldCharType="begin"/>
        </w:r>
        <w:r>
          <w:instrText xml:space="preserve"> PAGE   \* MERGEFORMAT </w:instrText>
        </w:r>
        <w:r>
          <w:fldChar w:fldCharType="separate"/>
        </w:r>
        <w:r w:rsidR="00A11849">
          <w:rPr>
            <w:noProof/>
          </w:rPr>
          <w:t>1</w:t>
        </w:r>
        <w:r>
          <w:rPr>
            <w:noProof/>
          </w:rPr>
          <w:fldChar w:fldCharType="end"/>
        </w:r>
      </w:p>
    </w:sdtContent>
  </w:sdt>
  <w:p w:rsidR="00201E9D" w:rsidRDefault="00201E9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279" w:rsidRDefault="00D81279" w:rsidP="00457C4D">
      <w:r>
        <w:separator/>
      </w:r>
    </w:p>
  </w:footnote>
  <w:footnote w:type="continuationSeparator" w:id="0">
    <w:p w:rsidR="00D81279" w:rsidRDefault="00D81279" w:rsidP="00457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9F1"/>
    <w:multiLevelType w:val="hybridMultilevel"/>
    <w:tmpl w:val="0E703906"/>
    <w:lvl w:ilvl="0" w:tplc="630AC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2C0778"/>
    <w:multiLevelType w:val="hybridMultilevel"/>
    <w:tmpl w:val="DE7E4168"/>
    <w:lvl w:ilvl="0" w:tplc="A81A96B4">
      <w:start w:val="1"/>
      <w:numFmt w:val="decimal"/>
      <w:lvlText w:val="%1."/>
      <w:lvlJc w:val="left"/>
      <w:pPr>
        <w:ind w:left="1765" w:hanging="1056"/>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36C02E3"/>
    <w:multiLevelType w:val="hybridMultilevel"/>
    <w:tmpl w:val="AC688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D3931"/>
    <w:multiLevelType w:val="hybridMultilevel"/>
    <w:tmpl w:val="1A826DF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77BF7"/>
    <w:multiLevelType w:val="hybridMultilevel"/>
    <w:tmpl w:val="1E96A356"/>
    <w:lvl w:ilvl="0" w:tplc="C5DC16C6">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363E6F"/>
    <w:multiLevelType w:val="hybridMultilevel"/>
    <w:tmpl w:val="DC54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6A4BA8"/>
    <w:multiLevelType w:val="multilevel"/>
    <w:tmpl w:val="51B4D79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nsid w:val="1A7239AB"/>
    <w:multiLevelType w:val="hybridMultilevel"/>
    <w:tmpl w:val="4B1CF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0C66A1"/>
    <w:multiLevelType w:val="hybridMultilevel"/>
    <w:tmpl w:val="0D68D4DA"/>
    <w:lvl w:ilvl="0" w:tplc="9B66FE64">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36044A0"/>
    <w:multiLevelType w:val="hybridMultilevel"/>
    <w:tmpl w:val="49C8CD8A"/>
    <w:lvl w:ilvl="0" w:tplc="A2BA445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E746270"/>
    <w:multiLevelType w:val="hybridMultilevel"/>
    <w:tmpl w:val="4072D74A"/>
    <w:lvl w:ilvl="0" w:tplc="55C62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C910C3"/>
    <w:multiLevelType w:val="hybridMultilevel"/>
    <w:tmpl w:val="5CC8CD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97D2E86"/>
    <w:multiLevelType w:val="hybridMultilevel"/>
    <w:tmpl w:val="198A1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371489"/>
    <w:multiLevelType w:val="hybridMultilevel"/>
    <w:tmpl w:val="EB304496"/>
    <w:lvl w:ilvl="0" w:tplc="463246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6476440"/>
    <w:multiLevelType w:val="hybridMultilevel"/>
    <w:tmpl w:val="4AE6C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0072FD"/>
    <w:multiLevelType w:val="multilevel"/>
    <w:tmpl w:val="2DC06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2E97A03"/>
    <w:multiLevelType w:val="hybridMultilevel"/>
    <w:tmpl w:val="27380F78"/>
    <w:lvl w:ilvl="0" w:tplc="AEACACB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5BE06066"/>
    <w:multiLevelType w:val="hybridMultilevel"/>
    <w:tmpl w:val="01080728"/>
    <w:lvl w:ilvl="0" w:tplc="F98631C0">
      <w:start w:val="1"/>
      <w:numFmt w:val="bullet"/>
      <w:lvlText w:val="-"/>
      <w:lvlJc w:val="left"/>
      <w:pPr>
        <w:tabs>
          <w:tab w:val="num" w:pos="720"/>
        </w:tabs>
        <w:ind w:left="720" w:hanging="360"/>
      </w:pPr>
      <w:rPr>
        <w:rFonts w:ascii="Times New Roman" w:hAnsi="Times New Roman" w:hint="default"/>
      </w:rPr>
    </w:lvl>
    <w:lvl w:ilvl="1" w:tplc="E3362B02" w:tentative="1">
      <w:start w:val="1"/>
      <w:numFmt w:val="bullet"/>
      <w:lvlText w:val="-"/>
      <w:lvlJc w:val="left"/>
      <w:pPr>
        <w:tabs>
          <w:tab w:val="num" w:pos="1440"/>
        </w:tabs>
        <w:ind w:left="1440" w:hanging="360"/>
      </w:pPr>
      <w:rPr>
        <w:rFonts w:ascii="Times New Roman" w:hAnsi="Times New Roman" w:hint="default"/>
      </w:rPr>
    </w:lvl>
    <w:lvl w:ilvl="2" w:tplc="4C4C61E2" w:tentative="1">
      <w:start w:val="1"/>
      <w:numFmt w:val="bullet"/>
      <w:lvlText w:val="-"/>
      <w:lvlJc w:val="left"/>
      <w:pPr>
        <w:tabs>
          <w:tab w:val="num" w:pos="2160"/>
        </w:tabs>
        <w:ind w:left="2160" w:hanging="360"/>
      </w:pPr>
      <w:rPr>
        <w:rFonts w:ascii="Times New Roman" w:hAnsi="Times New Roman" w:hint="default"/>
      </w:rPr>
    </w:lvl>
    <w:lvl w:ilvl="3" w:tplc="7FE4C9BC" w:tentative="1">
      <w:start w:val="1"/>
      <w:numFmt w:val="bullet"/>
      <w:lvlText w:val="-"/>
      <w:lvlJc w:val="left"/>
      <w:pPr>
        <w:tabs>
          <w:tab w:val="num" w:pos="2880"/>
        </w:tabs>
        <w:ind w:left="2880" w:hanging="360"/>
      </w:pPr>
      <w:rPr>
        <w:rFonts w:ascii="Times New Roman" w:hAnsi="Times New Roman" w:hint="default"/>
      </w:rPr>
    </w:lvl>
    <w:lvl w:ilvl="4" w:tplc="ED383692" w:tentative="1">
      <w:start w:val="1"/>
      <w:numFmt w:val="bullet"/>
      <w:lvlText w:val="-"/>
      <w:lvlJc w:val="left"/>
      <w:pPr>
        <w:tabs>
          <w:tab w:val="num" w:pos="3600"/>
        </w:tabs>
        <w:ind w:left="3600" w:hanging="360"/>
      </w:pPr>
      <w:rPr>
        <w:rFonts w:ascii="Times New Roman" w:hAnsi="Times New Roman" w:hint="default"/>
      </w:rPr>
    </w:lvl>
    <w:lvl w:ilvl="5" w:tplc="08B677A2" w:tentative="1">
      <w:start w:val="1"/>
      <w:numFmt w:val="bullet"/>
      <w:lvlText w:val="-"/>
      <w:lvlJc w:val="left"/>
      <w:pPr>
        <w:tabs>
          <w:tab w:val="num" w:pos="4320"/>
        </w:tabs>
        <w:ind w:left="4320" w:hanging="360"/>
      </w:pPr>
      <w:rPr>
        <w:rFonts w:ascii="Times New Roman" w:hAnsi="Times New Roman" w:hint="default"/>
      </w:rPr>
    </w:lvl>
    <w:lvl w:ilvl="6" w:tplc="EDF8E674" w:tentative="1">
      <w:start w:val="1"/>
      <w:numFmt w:val="bullet"/>
      <w:lvlText w:val="-"/>
      <w:lvlJc w:val="left"/>
      <w:pPr>
        <w:tabs>
          <w:tab w:val="num" w:pos="5040"/>
        </w:tabs>
        <w:ind w:left="5040" w:hanging="360"/>
      </w:pPr>
      <w:rPr>
        <w:rFonts w:ascii="Times New Roman" w:hAnsi="Times New Roman" w:hint="default"/>
      </w:rPr>
    </w:lvl>
    <w:lvl w:ilvl="7" w:tplc="B5F4E498" w:tentative="1">
      <w:start w:val="1"/>
      <w:numFmt w:val="bullet"/>
      <w:lvlText w:val="-"/>
      <w:lvlJc w:val="left"/>
      <w:pPr>
        <w:tabs>
          <w:tab w:val="num" w:pos="5760"/>
        </w:tabs>
        <w:ind w:left="5760" w:hanging="360"/>
      </w:pPr>
      <w:rPr>
        <w:rFonts w:ascii="Times New Roman" w:hAnsi="Times New Roman" w:hint="default"/>
      </w:rPr>
    </w:lvl>
    <w:lvl w:ilvl="8" w:tplc="5E84490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2DB37A7"/>
    <w:multiLevelType w:val="hybridMultilevel"/>
    <w:tmpl w:val="AA283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AF7533"/>
    <w:multiLevelType w:val="multilevel"/>
    <w:tmpl w:val="D32A7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C320905"/>
    <w:multiLevelType w:val="hybridMultilevel"/>
    <w:tmpl w:val="62B666DA"/>
    <w:lvl w:ilvl="0" w:tplc="9B66FE6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CA23097"/>
    <w:multiLevelType w:val="hybridMultilevel"/>
    <w:tmpl w:val="E6C48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0"/>
  </w:num>
  <w:num w:numId="7">
    <w:abstractNumId w:val="10"/>
  </w:num>
  <w:num w:numId="8">
    <w:abstractNumId w:val="2"/>
  </w:num>
  <w:num w:numId="9">
    <w:abstractNumId w:val="21"/>
  </w:num>
  <w:num w:numId="10">
    <w:abstractNumId w:val="14"/>
  </w:num>
  <w:num w:numId="11">
    <w:abstractNumId w:val="6"/>
  </w:num>
  <w:num w:numId="12">
    <w:abstractNumId w:val="19"/>
  </w:num>
  <w:num w:numId="13">
    <w:abstractNumId w:val="20"/>
  </w:num>
  <w:num w:numId="14">
    <w:abstractNumId w:val="3"/>
  </w:num>
  <w:num w:numId="15">
    <w:abstractNumId w:val="12"/>
  </w:num>
  <w:num w:numId="16">
    <w:abstractNumId w:val="11"/>
  </w:num>
  <w:num w:numId="17">
    <w:abstractNumId w:val="7"/>
  </w:num>
  <w:num w:numId="18">
    <w:abstractNumId w:val="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1D"/>
    <w:rsid w:val="00016A4A"/>
    <w:rsid w:val="00017542"/>
    <w:rsid w:val="00031F42"/>
    <w:rsid w:val="000503E1"/>
    <w:rsid w:val="00053056"/>
    <w:rsid w:val="000761DF"/>
    <w:rsid w:val="00077F28"/>
    <w:rsid w:val="000B5591"/>
    <w:rsid w:val="000B707B"/>
    <w:rsid w:val="000C7F59"/>
    <w:rsid w:val="000D5CE0"/>
    <w:rsid w:val="000F772D"/>
    <w:rsid w:val="001051E9"/>
    <w:rsid w:val="0011684F"/>
    <w:rsid w:val="00121291"/>
    <w:rsid w:val="00135474"/>
    <w:rsid w:val="00146FC7"/>
    <w:rsid w:val="0019356A"/>
    <w:rsid w:val="001C5159"/>
    <w:rsid w:val="001C72BB"/>
    <w:rsid w:val="001E1775"/>
    <w:rsid w:val="00201E9D"/>
    <w:rsid w:val="0020712B"/>
    <w:rsid w:val="00207B80"/>
    <w:rsid w:val="002103E8"/>
    <w:rsid w:val="0021079B"/>
    <w:rsid w:val="002365CE"/>
    <w:rsid w:val="002528EB"/>
    <w:rsid w:val="0027307D"/>
    <w:rsid w:val="00296B81"/>
    <w:rsid w:val="002A3CF1"/>
    <w:rsid w:val="002C514F"/>
    <w:rsid w:val="002E11FA"/>
    <w:rsid w:val="002E63C8"/>
    <w:rsid w:val="002F679B"/>
    <w:rsid w:val="0034118B"/>
    <w:rsid w:val="00345029"/>
    <w:rsid w:val="00346382"/>
    <w:rsid w:val="00346F1D"/>
    <w:rsid w:val="003846C3"/>
    <w:rsid w:val="003A72E0"/>
    <w:rsid w:val="003C655F"/>
    <w:rsid w:val="003E5857"/>
    <w:rsid w:val="003F3CF0"/>
    <w:rsid w:val="00423510"/>
    <w:rsid w:val="0042755D"/>
    <w:rsid w:val="00436CDC"/>
    <w:rsid w:val="0043792E"/>
    <w:rsid w:val="00437B93"/>
    <w:rsid w:val="00453B8E"/>
    <w:rsid w:val="00457C4D"/>
    <w:rsid w:val="00464700"/>
    <w:rsid w:val="004B6CA3"/>
    <w:rsid w:val="004C6C8A"/>
    <w:rsid w:val="004C780A"/>
    <w:rsid w:val="004F2ACC"/>
    <w:rsid w:val="005072BC"/>
    <w:rsid w:val="005152C2"/>
    <w:rsid w:val="005317D2"/>
    <w:rsid w:val="005625FE"/>
    <w:rsid w:val="00563B51"/>
    <w:rsid w:val="00571EC2"/>
    <w:rsid w:val="00576742"/>
    <w:rsid w:val="005B4D6C"/>
    <w:rsid w:val="005C0B9C"/>
    <w:rsid w:val="005D341C"/>
    <w:rsid w:val="005F08C9"/>
    <w:rsid w:val="00606A04"/>
    <w:rsid w:val="00617088"/>
    <w:rsid w:val="00652393"/>
    <w:rsid w:val="00660276"/>
    <w:rsid w:val="006810AA"/>
    <w:rsid w:val="00686B96"/>
    <w:rsid w:val="00697BC6"/>
    <w:rsid w:val="006A346E"/>
    <w:rsid w:val="006C1594"/>
    <w:rsid w:val="006D1A19"/>
    <w:rsid w:val="006E7DE4"/>
    <w:rsid w:val="007000AD"/>
    <w:rsid w:val="00721B9F"/>
    <w:rsid w:val="007226B1"/>
    <w:rsid w:val="0074720D"/>
    <w:rsid w:val="00755642"/>
    <w:rsid w:val="007562DA"/>
    <w:rsid w:val="007617FC"/>
    <w:rsid w:val="00781358"/>
    <w:rsid w:val="007B697F"/>
    <w:rsid w:val="007D08E8"/>
    <w:rsid w:val="007D7E33"/>
    <w:rsid w:val="007F2582"/>
    <w:rsid w:val="007F4BD8"/>
    <w:rsid w:val="00814D5B"/>
    <w:rsid w:val="00820161"/>
    <w:rsid w:val="008330C1"/>
    <w:rsid w:val="008558F1"/>
    <w:rsid w:val="0086222A"/>
    <w:rsid w:val="00867DEA"/>
    <w:rsid w:val="008848BD"/>
    <w:rsid w:val="00885BAD"/>
    <w:rsid w:val="008954C1"/>
    <w:rsid w:val="008A0168"/>
    <w:rsid w:val="008B61ED"/>
    <w:rsid w:val="008B6A35"/>
    <w:rsid w:val="008E22D5"/>
    <w:rsid w:val="008E5831"/>
    <w:rsid w:val="008F67EF"/>
    <w:rsid w:val="0093134F"/>
    <w:rsid w:val="00932C42"/>
    <w:rsid w:val="009515AB"/>
    <w:rsid w:val="00963DC5"/>
    <w:rsid w:val="00967604"/>
    <w:rsid w:val="009850A9"/>
    <w:rsid w:val="00992A8E"/>
    <w:rsid w:val="009942CF"/>
    <w:rsid w:val="009A7238"/>
    <w:rsid w:val="009D0BAF"/>
    <w:rsid w:val="009D2BD4"/>
    <w:rsid w:val="009F1B2C"/>
    <w:rsid w:val="009F35A0"/>
    <w:rsid w:val="00A11849"/>
    <w:rsid w:val="00A177EF"/>
    <w:rsid w:val="00A32174"/>
    <w:rsid w:val="00A37165"/>
    <w:rsid w:val="00A403BC"/>
    <w:rsid w:val="00A43045"/>
    <w:rsid w:val="00A44C83"/>
    <w:rsid w:val="00A547FC"/>
    <w:rsid w:val="00A82389"/>
    <w:rsid w:val="00A91D3B"/>
    <w:rsid w:val="00A936E1"/>
    <w:rsid w:val="00AA132F"/>
    <w:rsid w:val="00AA3E5F"/>
    <w:rsid w:val="00AB2D6B"/>
    <w:rsid w:val="00AC050A"/>
    <w:rsid w:val="00AC1BFE"/>
    <w:rsid w:val="00AD10E7"/>
    <w:rsid w:val="00AD248C"/>
    <w:rsid w:val="00AD3473"/>
    <w:rsid w:val="00AD76DD"/>
    <w:rsid w:val="00AF532B"/>
    <w:rsid w:val="00B0485B"/>
    <w:rsid w:val="00B34484"/>
    <w:rsid w:val="00B366E7"/>
    <w:rsid w:val="00B40260"/>
    <w:rsid w:val="00B402C2"/>
    <w:rsid w:val="00B45B8E"/>
    <w:rsid w:val="00B56849"/>
    <w:rsid w:val="00B824C2"/>
    <w:rsid w:val="00B84C6C"/>
    <w:rsid w:val="00B91873"/>
    <w:rsid w:val="00BB2413"/>
    <w:rsid w:val="00BC2964"/>
    <w:rsid w:val="00BF6F49"/>
    <w:rsid w:val="00C44730"/>
    <w:rsid w:val="00C530E6"/>
    <w:rsid w:val="00C7255D"/>
    <w:rsid w:val="00C77CDE"/>
    <w:rsid w:val="00CA59A6"/>
    <w:rsid w:val="00CC4924"/>
    <w:rsid w:val="00CD7561"/>
    <w:rsid w:val="00D34B37"/>
    <w:rsid w:val="00D35A2F"/>
    <w:rsid w:val="00D464AE"/>
    <w:rsid w:val="00D52AEE"/>
    <w:rsid w:val="00D81279"/>
    <w:rsid w:val="00DA25A1"/>
    <w:rsid w:val="00DB38D8"/>
    <w:rsid w:val="00DB7CDE"/>
    <w:rsid w:val="00DC29D0"/>
    <w:rsid w:val="00DF1371"/>
    <w:rsid w:val="00E33BAA"/>
    <w:rsid w:val="00E3449D"/>
    <w:rsid w:val="00E51D7B"/>
    <w:rsid w:val="00E52655"/>
    <w:rsid w:val="00E606E7"/>
    <w:rsid w:val="00E70635"/>
    <w:rsid w:val="00E7758C"/>
    <w:rsid w:val="00E93D67"/>
    <w:rsid w:val="00E96BFC"/>
    <w:rsid w:val="00EA47E4"/>
    <w:rsid w:val="00EA6CF3"/>
    <w:rsid w:val="00EB109F"/>
    <w:rsid w:val="00EC4C7B"/>
    <w:rsid w:val="00EE19BB"/>
    <w:rsid w:val="00EE5C6A"/>
    <w:rsid w:val="00F16FC6"/>
    <w:rsid w:val="00F33A75"/>
    <w:rsid w:val="00F357BC"/>
    <w:rsid w:val="00F63CE5"/>
    <w:rsid w:val="00F70FF0"/>
    <w:rsid w:val="00F73CB2"/>
    <w:rsid w:val="00F819AE"/>
    <w:rsid w:val="00F97D2A"/>
    <w:rsid w:val="00FB3DF2"/>
    <w:rsid w:val="00FD4539"/>
    <w:rsid w:val="00FD6D3A"/>
    <w:rsid w:val="00FE27D1"/>
    <w:rsid w:val="00FF1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E5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A3E5F"/>
    <w:rPr>
      <w:rFonts w:ascii="Times New Roman" w:hAnsi="Times New Roman" w:cs="Times New Roman" w:hint="default"/>
      <w:color w:val="0000FF"/>
      <w:u w:val="single"/>
    </w:rPr>
  </w:style>
  <w:style w:type="paragraph" w:styleId="a4">
    <w:name w:val="Normal (Web)"/>
    <w:basedOn w:val="a"/>
    <w:uiPriority w:val="99"/>
    <w:unhideWhenUsed/>
    <w:rsid w:val="00AA3E5F"/>
    <w:pPr>
      <w:spacing w:before="100" w:beforeAutospacing="1" w:after="100" w:afterAutospacing="1"/>
    </w:pPr>
    <w:rPr>
      <w:rFonts w:eastAsia="Times New Roman"/>
    </w:rPr>
  </w:style>
  <w:style w:type="paragraph" w:styleId="a5">
    <w:name w:val="Body Text"/>
    <w:basedOn w:val="a"/>
    <w:link w:val="a6"/>
    <w:uiPriority w:val="99"/>
    <w:semiHidden/>
    <w:unhideWhenUsed/>
    <w:rsid w:val="00AA3E5F"/>
    <w:pPr>
      <w:jc w:val="both"/>
    </w:pPr>
  </w:style>
  <w:style w:type="character" w:customStyle="1" w:styleId="a6">
    <w:name w:val="Основной текст Знак"/>
    <w:basedOn w:val="a0"/>
    <w:link w:val="a5"/>
    <w:uiPriority w:val="99"/>
    <w:semiHidden/>
    <w:rsid w:val="00AA3E5F"/>
    <w:rPr>
      <w:rFonts w:ascii="Times New Roman" w:eastAsia="Calibri" w:hAnsi="Times New Roman" w:cs="Times New Roman"/>
      <w:sz w:val="24"/>
      <w:szCs w:val="24"/>
      <w:lang w:eastAsia="ru-RU"/>
    </w:rPr>
  </w:style>
  <w:style w:type="paragraph" w:styleId="a7">
    <w:name w:val="List Paragraph"/>
    <w:basedOn w:val="a"/>
    <w:uiPriority w:val="34"/>
    <w:qFormat/>
    <w:rsid w:val="00AA3E5F"/>
    <w:pPr>
      <w:spacing w:after="160" w:line="256" w:lineRule="auto"/>
      <w:ind w:left="720"/>
      <w:contextualSpacing/>
    </w:pPr>
    <w:rPr>
      <w:rFonts w:ascii="Calibri" w:hAnsi="Calibri"/>
      <w:sz w:val="22"/>
      <w:szCs w:val="22"/>
      <w:lang w:eastAsia="en-US"/>
    </w:rPr>
  </w:style>
  <w:style w:type="character" w:customStyle="1" w:styleId="5">
    <w:name w:val="Основной текст (5)_"/>
    <w:link w:val="50"/>
    <w:locked/>
    <w:rsid w:val="00AA3E5F"/>
    <w:rPr>
      <w:sz w:val="27"/>
      <w:szCs w:val="27"/>
      <w:shd w:val="clear" w:color="auto" w:fill="FFFFFF"/>
    </w:rPr>
  </w:style>
  <w:style w:type="paragraph" w:customStyle="1" w:styleId="50">
    <w:name w:val="Основной текст (5)"/>
    <w:basedOn w:val="a"/>
    <w:link w:val="5"/>
    <w:rsid w:val="00AA3E5F"/>
    <w:pPr>
      <w:shd w:val="clear" w:color="auto" w:fill="FFFFFF"/>
      <w:spacing w:line="274" w:lineRule="exact"/>
      <w:ind w:hanging="360"/>
      <w:jc w:val="center"/>
    </w:pPr>
    <w:rPr>
      <w:rFonts w:asciiTheme="minorHAnsi" w:eastAsiaTheme="minorHAnsi" w:hAnsiTheme="minorHAnsi" w:cstheme="minorBidi"/>
      <w:sz w:val="27"/>
      <w:szCs w:val="27"/>
      <w:lang w:eastAsia="en-US"/>
    </w:rPr>
  </w:style>
  <w:style w:type="character" w:customStyle="1" w:styleId="11">
    <w:name w:val="Основной текст (11)_"/>
    <w:link w:val="110"/>
    <w:locked/>
    <w:rsid w:val="00AA3E5F"/>
    <w:rPr>
      <w:sz w:val="27"/>
      <w:szCs w:val="27"/>
      <w:shd w:val="clear" w:color="auto" w:fill="FFFFFF"/>
    </w:rPr>
  </w:style>
  <w:style w:type="paragraph" w:customStyle="1" w:styleId="110">
    <w:name w:val="Основной текст (11)"/>
    <w:basedOn w:val="a"/>
    <w:link w:val="11"/>
    <w:rsid w:val="00AA3E5F"/>
    <w:pPr>
      <w:shd w:val="clear" w:color="auto" w:fill="FFFFFF"/>
      <w:spacing w:after="780" w:line="317" w:lineRule="exact"/>
      <w:jc w:val="center"/>
    </w:pPr>
    <w:rPr>
      <w:rFonts w:asciiTheme="minorHAnsi" w:eastAsiaTheme="minorHAnsi" w:hAnsiTheme="minorHAnsi" w:cstheme="minorBidi"/>
      <w:sz w:val="27"/>
      <w:szCs w:val="27"/>
      <w:lang w:eastAsia="en-US"/>
    </w:rPr>
  </w:style>
  <w:style w:type="paragraph" w:customStyle="1" w:styleId="Style16">
    <w:name w:val="Style16"/>
    <w:basedOn w:val="a"/>
    <w:uiPriority w:val="99"/>
    <w:rsid w:val="00AA3E5F"/>
    <w:pPr>
      <w:widowControl w:val="0"/>
      <w:autoSpaceDE w:val="0"/>
      <w:autoSpaceDN w:val="0"/>
      <w:adjustRightInd w:val="0"/>
      <w:spacing w:line="322" w:lineRule="exact"/>
      <w:ind w:firstLine="701"/>
      <w:jc w:val="both"/>
    </w:pPr>
    <w:rPr>
      <w:rFonts w:eastAsia="Times New Roman"/>
    </w:rPr>
  </w:style>
  <w:style w:type="character" w:customStyle="1" w:styleId="FontStyle47">
    <w:name w:val="Font Style47"/>
    <w:uiPriority w:val="99"/>
    <w:rsid w:val="00AA3E5F"/>
    <w:rPr>
      <w:rFonts w:ascii="Times New Roman" w:hAnsi="Times New Roman" w:cs="Times New Roman" w:hint="default"/>
      <w:sz w:val="26"/>
      <w:szCs w:val="26"/>
    </w:rPr>
  </w:style>
  <w:style w:type="character" w:styleId="a8">
    <w:name w:val="Emphasis"/>
    <w:basedOn w:val="a0"/>
    <w:uiPriority w:val="20"/>
    <w:qFormat/>
    <w:rsid w:val="00AA3E5F"/>
    <w:rPr>
      <w:i/>
      <w:iCs/>
    </w:rPr>
  </w:style>
  <w:style w:type="paragraph" w:styleId="a9">
    <w:name w:val="header"/>
    <w:basedOn w:val="a"/>
    <w:link w:val="aa"/>
    <w:uiPriority w:val="99"/>
    <w:unhideWhenUsed/>
    <w:rsid w:val="00457C4D"/>
    <w:pPr>
      <w:tabs>
        <w:tab w:val="center" w:pos="4677"/>
        <w:tab w:val="right" w:pos="9355"/>
      </w:tabs>
    </w:pPr>
  </w:style>
  <w:style w:type="character" w:customStyle="1" w:styleId="aa">
    <w:name w:val="Верхний колонтитул Знак"/>
    <w:basedOn w:val="a0"/>
    <w:link w:val="a9"/>
    <w:uiPriority w:val="99"/>
    <w:rsid w:val="00457C4D"/>
    <w:rPr>
      <w:rFonts w:ascii="Times New Roman" w:eastAsia="Calibri" w:hAnsi="Times New Roman" w:cs="Times New Roman"/>
      <w:sz w:val="24"/>
      <w:szCs w:val="24"/>
      <w:lang w:eastAsia="ru-RU"/>
    </w:rPr>
  </w:style>
  <w:style w:type="paragraph" w:styleId="ab">
    <w:name w:val="footer"/>
    <w:basedOn w:val="a"/>
    <w:link w:val="ac"/>
    <w:unhideWhenUsed/>
    <w:rsid w:val="00457C4D"/>
    <w:pPr>
      <w:tabs>
        <w:tab w:val="center" w:pos="4677"/>
        <w:tab w:val="right" w:pos="9355"/>
      </w:tabs>
    </w:pPr>
  </w:style>
  <w:style w:type="character" w:customStyle="1" w:styleId="ac">
    <w:name w:val="Нижний колонтитул Знак"/>
    <w:basedOn w:val="a0"/>
    <w:link w:val="ab"/>
    <w:rsid w:val="00457C4D"/>
    <w:rPr>
      <w:rFonts w:ascii="Times New Roman" w:eastAsia="Calibri" w:hAnsi="Times New Roman" w:cs="Times New Roman"/>
      <w:sz w:val="24"/>
      <w:szCs w:val="24"/>
      <w:lang w:eastAsia="ru-RU"/>
    </w:rPr>
  </w:style>
  <w:style w:type="paragraph" w:customStyle="1" w:styleId="Style5">
    <w:name w:val="Style5"/>
    <w:basedOn w:val="a"/>
    <w:rsid w:val="009515AB"/>
    <w:pPr>
      <w:widowControl w:val="0"/>
      <w:autoSpaceDE w:val="0"/>
      <w:autoSpaceDN w:val="0"/>
      <w:adjustRightInd w:val="0"/>
    </w:pPr>
    <w:rPr>
      <w:rFonts w:eastAsia="Times New Roman"/>
    </w:rPr>
  </w:style>
  <w:style w:type="table" w:styleId="ad">
    <w:name w:val="Table Grid"/>
    <w:basedOn w:val="a1"/>
    <w:uiPriority w:val="59"/>
    <w:rsid w:val="009515A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FollowedHyperlink"/>
    <w:basedOn w:val="a0"/>
    <w:uiPriority w:val="99"/>
    <w:semiHidden/>
    <w:unhideWhenUsed/>
    <w:rsid w:val="00A37165"/>
    <w:rPr>
      <w:color w:val="800080" w:themeColor="followedHyperlink"/>
      <w:u w:val="single"/>
    </w:rPr>
  </w:style>
  <w:style w:type="paragraph" w:styleId="af">
    <w:name w:val="No Spacing"/>
    <w:uiPriority w:val="99"/>
    <w:qFormat/>
    <w:rsid w:val="00CA59A6"/>
    <w:pPr>
      <w:spacing w:after="0" w:line="240" w:lineRule="auto"/>
    </w:pPr>
    <w:rPr>
      <w:rFonts w:ascii="Calibri" w:eastAsia="Calibri" w:hAnsi="Calibri" w:cs="Calibri"/>
    </w:rPr>
  </w:style>
  <w:style w:type="character" w:customStyle="1" w:styleId="apple-converted-space">
    <w:name w:val="apple-converted-space"/>
    <w:basedOn w:val="a0"/>
    <w:rsid w:val="00CA59A6"/>
  </w:style>
  <w:style w:type="character" w:styleId="af0">
    <w:name w:val="Strong"/>
    <w:basedOn w:val="a0"/>
    <w:uiPriority w:val="22"/>
    <w:qFormat/>
    <w:rsid w:val="00A44C83"/>
    <w:rPr>
      <w:b/>
      <w:bCs/>
    </w:rPr>
  </w:style>
  <w:style w:type="character" w:customStyle="1" w:styleId="FontStyle15">
    <w:name w:val="Font Style15"/>
    <w:rsid w:val="001C5159"/>
    <w:rPr>
      <w:rFonts w:ascii="Times New Roman" w:hAnsi="Times New Roman" w:cs="Times New Roman"/>
      <w:sz w:val="26"/>
      <w:szCs w:val="26"/>
    </w:rPr>
  </w:style>
  <w:style w:type="paragraph" w:customStyle="1" w:styleId="Style7">
    <w:name w:val="Style7"/>
    <w:basedOn w:val="a"/>
    <w:uiPriority w:val="99"/>
    <w:rsid w:val="00E606E7"/>
    <w:pPr>
      <w:widowControl w:val="0"/>
      <w:autoSpaceDE w:val="0"/>
      <w:autoSpaceDN w:val="0"/>
      <w:adjustRightInd w:val="0"/>
      <w:spacing w:line="355" w:lineRule="exact"/>
      <w:ind w:firstLine="701"/>
      <w:jc w:val="both"/>
    </w:pPr>
    <w:rPr>
      <w:rFonts w:eastAsia="Times New Roman"/>
    </w:rPr>
  </w:style>
  <w:style w:type="paragraph" w:customStyle="1" w:styleId="gmail-msolistparagraph">
    <w:name w:val="gmail-msolistparagraph"/>
    <w:basedOn w:val="a"/>
    <w:rsid w:val="00AD3473"/>
    <w:pPr>
      <w:spacing w:before="100" w:beforeAutospacing="1" w:after="100" w:afterAutospacing="1"/>
    </w:pPr>
    <w:rPr>
      <w:rFonts w:eastAsia="Times New Roman"/>
    </w:rPr>
  </w:style>
  <w:style w:type="character" w:customStyle="1" w:styleId="FooterChar">
    <w:name w:val="Footer Char"/>
    <w:uiPriority w:val="99"/>
    <w:locked/>
    <w:rsid w:val="00FD4539"/>
    <w:rPr>
      <w:rFonts w:ascii="Times New Roman" w:hAnsi="Times New Roman"/>
      <w:sz w:val="24"/>
      <w:lang w:eastAsia="ru-RU"/>
    </w:rPr>
  </w:style>
  <w:style w:type="character" w:styleId="af1">
    <w:name w:val="page number"/>
    <w:basedOn w:val="a0"/>
    <w:rsid w:val="00E3449D"/>
  </w:style>
  <w:style w:type="character" w:customStyle="1" w:styleId="A20">
    <w:name w:val="A2"/>
    <w:uiPriority w:val="99"/>
    <w:rsid w:val="00E3449D"/>
    <w:rPr>
      <w:rFonts w:cs="PT Sans"/>
      <w:color w:val="000000"/>
      <w:sz w:val="20"/>
      <w:szCs w:val="20"/>
    </w:rPr>
  </w:style>
  <w:style w:type="paragraph" w:styleId="af2">
    <w:name w:val="Balloon Text"/>
    <w:basedOn w:val="a"/>
    <w:link w:val="af3"/>
    <w:uiPriority w:val="99"/>
    <w:semiHidden/>
    <w:unhideWhenUsed/>
    <w:rsid w:val="007617FC"/>
    <w:rPr>
      <w:rFonts w:ascii="Tahoma" w:hAnsi="Tahoma" w:cs="Tahoma"/>
      <w:sz w:val="16"/>
      <w:szCs w:val="16"/>
    </w:rPr>
  </w:style>
  <w:style w:type="character" w:customStyle="1" w:styleId="af3">
    <w:name w:val="Текст выноски Знак"/>
    <w:basedOn w:val="a0"/>
    <w:link w:val="af2"/>
    <w:uiPriority w:val="99"/>
    <w:semiHidden/>
    <w:rsid w:val="007617FC"/>
    <w:rPr>
      <w:rFonts w:ascii="Tahoma" w:eastAsia="Calibri" w:hAnsi="Tahoma" w:cs="Tahoma"/>
      <w:sz w:val="16"/>
      <w:szCs w:val="16"/>
      <w:lang w:eastAsia="ru-RU"/>
    </w:rPr>
  </w:style>
  <w:style w:type="paragraph" w:customStyle="1" w:styleId="af4">
    <w:name w:val="По умолчанию"/>
    <w:uiPriority w:val="99"/>
    <w:rsid w:val="00EE19BB"/>
    <w:pPr>
      <w:spacing w:after="0" w:line="240" w:lineRule="auto"/>
    </w:pPr>
    <w:rPr>
      <w:rFonts w:ascii="Arial Unicode MS" w:eastAsia="Times New Roman" w:hAnsi="Helvetica" w:cs="Arial Unicode MS"/>
      <w:color w:val="000000"/>
      <w:lang w:eastAsia="ru-RU"/>
    </w:rPr>
  </w:style>
  <w:style w:type="paragraph" w:styleId="2">
    <w:name w:val="Quote"/>
    <w:basedOn w:val="a"/>
    <w:next w:val="a"/>
    <w:link w:val="20"/>
    <w:uiPriority w:val="29"/>
    <w:qFormat/>
    <w:rsid w:val="00EB109F"/>
    <w:pPr>
      <w:spacing w:after="200" w:line="276" w:lineRule="auto"/>
    </w:pPr>
    <w:rPr>
      <w:rFonts w:ascii="Calibri" w:eastAsia="Times New Roman" w:hAnsi="Calibri"/>
      <w:i/>
      <w:iCs/>
      <w:color w:val="000000"/>
      <w:sz w:val="22"/>
      <w:szCs w:val="22"/>
      <w:lang w:eastAsia="ii-CN"/>
    </w:rPr>
  </w:style>
  <w:style w:type="character" w:customStyle="1" w:styleId="20">
    <w:name w:val="Цитата 2 Знак"/>
    <w:basedOn w:val="a0"/>
    <w:link w:val="2"/>
    <w:uiPriority w:val="29"/>
    <w:rsid w:val="00EB109F"/>
    <w:rPr>
      <w:rFonts w:ascii="Calibri" w:eastAsia="Times New Roman" w:hAnsi="Calibri" w:cs="Times New Roman"/>
      <w:i/>
      <w:iCs/>
      <w:color w:val="000000"/>
      <w:lang w:eastAsia="ii-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E5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A3E5F"/>
    <w:rPr>
      <w:rFonts w:ascii="Times New Roman" w:hAnsi="Times New Roman" w:cs="Times New Roman" w:hint="default"/>
      <w:color w:val="0000FF"/>
      <w:u w:val="single"/>
    </w:rPr>
  </w:style>
  <w:style w:type="paragraph" w:styleId="a4">
    <w:name w:val="Normal (Web)"/>
    <w:basedOn w:val="a"/>
    <w:uiPriority w:val="99"/>
    <w:unhideWhenUsed/>
    <w:rsid w:val="00AA3E5F"/>
    <w:pPr>
      <w:spacing w:before="100" w:beforeAutospacing="1" w:after="100" w:afterAutospacing="1"/>
    </w:pPr>
    <w:rPr>
      <w:rFonts w:eastAsia="Times New Roman"/>
    </w:rPr>
  </w:style>
  <w:style w:type="paragraph" w:styleId="a5">
    <w:name w:val="Body Text"/>
    <w:basedOn w:val="a"/>
    <w:link w:val="a6"/>
    <w:uiPriority w:val="99"/>
    <w:semiHidden/>
    <w:unhideWhenUsed/>
    <w:rsid w:val="00AA3E5F"/>
    <w:pPr>
      <w:jc w:val="both"/>
    </w:pPr>
  </w:style>
  <w:style w:type="character" w:customStyle="1" w:styleId="a6">
    <w:name w:val="Основной текст Знак"/>
    <w:basedOn w:val="a0"/>
    <w:link w:val="a5"/>
    <w:uiPriority w:val="99"/>
    <w:semiHidden/>
    <w:rsid w:val="00AA3E5F"/>
    <w:rPr>
      <w:rFonts w:ascii="Times New Roman" w:eastAsia="Calibri" w:hAnsi="Times New Roman" w:cs="Times New Roman"/>
      <w:sz w:val="24"/>
      <w:szCs w:val="24"/>
      <w:lang w:eastAsia="ru-RU"/>
    </w:rPr>
  </w:style>
  <w:style w:type="paragraph" w:styleId="a7">
    <w:name w:val="List Paragraph"/>
    <w:basedOn w:val="a"/>
    <w:uiPriority w:val="34"/>
    <w:qFormat/>
    <w:rsid w:val="00AA3E5F"/>
    <w:pPr>
      <w:spacing w:after="160" w:line="256" w:lineRule="auto"/>
      <w:ind w:left="720"/>
      <w:contextualSpacing/>
    </w:pPr>
    <w:rPr>
      <w:rFonts w:ascii="Calibri" w:hAnsi="Calibri"/>
      <w:sz w:val="22"/>
      <w:szCs w:val="22"/>
      <w:lang w:eastAsia="en-US"/>
    </w:rPr>
  </w:style>
  <w:style w:type="character" w:customStyle="1" w:styleId="5">
    <w:name w:val="Основной текст (5)_"/>
    <w:link w:val="50"/>
    <w:locked/>
    <w:rsid w:val="00AA3E5F"/>
    <w:rPr>
      <w:sz w:val="27"/>
      <w:szCs w:val="27"/>
      <w:shd w:val="clear" w:color="auto" w:fill="FFFFFF"/>
    </w:rPr>
  </w:style>
  <w:style w:type="paragraph" w:customStyle="1" w:styleId="50">
    <w:name w:val="Основной текст (5)"/>
    <w:basedOn w:val="a"/>
    <w:link w:val="5"/>
    <w:rsid w:val="00AA3E5F"/>
    <w:pPr>
      <w:shd w:val="clear" w:color="auto" w:fill="FFFFFF"/>
      <w:spacing w:line="274" w:lineRule="exact"/>
      <w:ind w:hanging="360"/>
      <w:jc w:val="center"/>
    </w:pPr>
    <w:rPr>
      <w:rFonts w:asciiTheme="minorHAnsi" w:eastAsiaTheme="minorHAnsi" w:hAnsiTheme="minorHAnsi" w:cstheme="minorBidi"/>
      <w:sz w:val="27"/>
      <w:szCs w:val="27"/>
      <w:lang w:eastAsia="en-US"/>
    </w:rPr>
  </w:style>
  <w:style w:type="character" w:customStyle="1" w:styleId="11">
    <w:name w:val="Основной текст (11)_"/>
    <w:link w:val="110"/>
    <w:locked/>
    <w:rsid w:val="00AA3E5F"/>
    <w:rPr>
      <w:sz w:val="27"/>
      <w:szCs w:val="27"/>
      <w:shd w:val="clear" w:color="auto" w:fill="FFFFFF"/>
    </w:rPr>
  </w:style>
  <w:style w:type="paragraph" w:customStyle="1" w:styleId="110">
    <w:name w:val="Основной текст (11)"/>
    <w:basedOn w:val="a"/>
    <w:link w:val="11"/>
    <w:rsid w:val="00AA3E5F"/>
    <w:pPr>
      <w:shd w:val="clear" w:color="auto" w:fill="FFFFFF"/>
      <w:spacing w:after="780" w:line="317" w:lineRule="exact"/>
      <w:jc w:val="center"/>
    </w:pPr>
    <w:rPr>
      <w:rFonts w:asciiTheme="minorHAnsi" w:eastAsiaTheme="minorHAnsi" w:hAnsiTheme="minorHAnsi" w:cstheme="minorBidi"/>
      <w:sz w:val="27"/>
      <w:szCs w:val="27"/>
      <w:lang w:eastAsia="en-US"/>
    </w:rPr>
  </w:style>
  <w:style w:type="paragraph" w:customStyle="1" w:styleId="Style16">
    <w:name w:val="Style16"/>
    <w:basedOn w:val="a"/>
    <w:uiPriority w:val="99"/>
    <w:rsid w:val="00AA3E5F"/>
    <w:pPr>
      <w:widowControl w:val="0"/>
      <w:autoSpaceDE w:val="0"/>
      <w:autoSpaceDN w:val="0"/>
      <w:adjustRightInd w:val="0"/>
      <w:spacing w:line="322" w:lineRule="exact"/>
      <w:ind w:firstLine="701"/>
      <w:jc w:val="both"/>
    </w:pPr>
    <w:rPr>
      <w:rFonts w:eastAsia="Times New Roman"/>
    </w:rPr>
  </w:style>
  <w:style w:type="character" w:customStyle="1" w:styleId="FontStyle47">
    <w:name w:val="Font Style47"/>
    <w:uiPriority w:val="99"/>
    <w:rsid w:val="00AA3E5F"/>
    <w:rPr>
      <w:rFonts w:ascii="Times New Roman" w:hAnsi="Times New Roman" w:cs="Times New Roman" w:hint="default"/>
      <w:sz w:val="26"/>
      <w:szCs w:val="26"/>
    </w:rPr>
  </w:style>
  <w:style w:type="character" w:styleId="a8">
    <w:name w:val="Emphasis"/>
    <w:basedOn w:val="a0"/>
    <w:uiPriority w:val="20"/>
    <w:qFormat/>
    <w:rsid w:val="00AA3E5F"/>
    <w:rPr>
      <w:i/>
      <w:iCs/>
    </w:rPr>
  </w:style>
  <w:style w:type="paragraph" w:styleId="a9">
    <w:name w:val="header"/>
    <w:basedOn w:val="a"/>
    <w:link w:val="aa"/>
    <w:uiPriority w:val="99"/>
    <w:unhideWhenUsed/>
    <w:rsid w:val="00457C4D"/>
    <w:pPr>
      <w:tabs>
        <w:tab w:val="center" w:pos="4677"/>
        <w:tab w:val="right" w:pos="9355"/>
      </w:tabs>
    </w:pPr>
  </w:style>
  <w:style w:type="character" w:customStyle="1" w:styleId="aa">
    <w:name w:val="Верхний колонтитул Знак"/>
    <w:basedOn w:val="a0"/>
    <w:link w:val="a9"/>
    <w:uiPriority w:val="99"/>
    <w:rsid w:val="00457C4D"/>
    <w:rPr>
      <w:rFonts w:ascii="Times New Roman" w:eastAsia="Calibri" w:hAnsi="Times New Roman" w:cs="Times New Roman"/>
      <w:sz w:val="24"/>
      <w:szCs w:val="24"/>
      <w:lang w:eastAsia="ru-RU"/>
    </w:rPr>
  </w:style>
  <w:style w:type="paragraph" w:styleId="ab">
    <w:name w:val="footer"/>
    <w:basedOn w:val="a"/>
    <w:link w:val="ac"/>
    <w:unhideWhenUsed/>
    <w:rsid w:val="00457C4D"/>
    <w:pPr>
      <w:tabs>
        <w:tab w:val="center" w:pos="4677"/>
        <w:tab w:val="right" w:pos="9355"/>
      </w:tabs>
    </w:pPr>
  </w:style>
  <w:style w:type="character" w:customStyle="1" w:styleId="ac">
    <w:name w:val="Нижний колонтитул Знак"/>
    <w:basedOn w:val="a0"/>
    <w:link w:val="ab"/>
    <w:rsid w:val="00457C4D"/>
    <w:rPr>
      <w:rFonts w:ascii="Times New Roman" w:eastAsia="Calibri" w:hAnsi="Times New Roman" w:cs="Times New Roman"/>
      <w:sz w:val="24"/>
      <w:szCs w:val="24"/>
      <w:lang w:eastAsia="ru-RU"/>
    </w:rPr>
  </w:style>
  <w:style w:type="paragraph" w:customStyle="1" w:styleId="Style5">
    <w:name w:val="Style5"/>
    <w:basedOn w:val="a"/>
    <w:rsid w:val="009515AB"/>
    <w:pPr>
      <w:widowControl w:val="0"/>
      <w:autoSpaceDE w:val="0"/>
      <w:autoSpaceDN w:val="0"/>
      <w:adjustRightInd w:val="0"/>
    </w:pPr>
    <w:rPr>
      <w:rFonts w:eastAsia="Times New Roman"/>
    </w:rPr>
  </w:style>
  <w:style w:type="table" w:styleId="ad">
    <w:name w:val="Table Grid"/>
    <w:basedOn w:val="a1"/>
    <w:uiPriority w:val="59"/>
    <w:rsid w:val="009515A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FollowedHyperlink"/>
    <w:basedOn w:val="a0"/>
    <w:uiPriority w:val="99"/>
    <w:semiHidden/>
    <w:unhideWhenUsed/>
    <w:rsid w:val="00A37165"/>
    <w:rPr>
      <w:color w:val="800080" w:themeColor="followedHyperlink"/>
      <w:u w:val="single"/>
    </w:rPr>
  </w:style>
  <w:style w:type="paragraph" w:styleId="af">
    <w:name w:val="No Spacing"/>
    <w:uiPriority w:val="99"/>
    <w:qFormat/>
    <w:rsid w:val="00CA59A6"/>
    <w:pPr>
      <w:spacing w:after="0" w:line="240" w:lineRule="auto"/>
    </w:pPr>
    <w:rPr>
      <w:rFonts w:ascii="Calibri" w:eastAsia="Calibri" w:hAnsi="Calibri" w:cs="Calibri"/>
    </w:rPr>
  </w:style>
  <w:style w:type="character" w:customStyle="1" w:styleId="apple-converted-space">
    <w:name w:val="apple-converted-space"/>
    <w:basedOn w:val="a0"/>
    <w:rsid w:val="00CA59A6"/>
  </w:style>
  <w:style w:type="character" w:styleId="af0">
    <w:name w:val="Strong"/>
    <w:basedOn w:val="a0"/>
    <w:uiPriority w:val="22"/>
    <w:qFormat/>
    <w:rsid w:val="00A44C83"/>
    <w:rPr>
      <w:b/>
      <w:bCs/>
    </w:rPr>
  </w:style>
  <w:style w:type="character" w:customStyle="1" w:styleId="FontStyle15">
    <w:name w:val="Font Style15"/>
    <w:rsid w:val="001C5159"/>
    <w:rPr>
      <w:rFonts w:ascii="Times New Roman" w:hAnsi="Times New Roman" w:cs="Times New Roman"/>
      <w:sz w:val="26"/>
      <w:szCs w:val="26"/>
    </w:rPr>
  </w:style>
  <w:style w:type="paragraph" w:customStyle="1" w:styleId="Style7">
    <w:name w:val="Style7"/>
    <w:basedOn w:val="a"/>
    <w:uiPriority w:val="99"/>
    <w:rsid w:val="00E606E7"/>
    <w:pPr>
      <w:widowControl w:val="0"/>
      <w:autoSpaceDE w:val="0"/>
      <w:autoSpaceDN w:val="0"/>
      <w:adjustRightInd w:val="0"/>
      <w:spacing w:line="355" w:lineRule="exact"/>
      <w:ind w:firstLine="701"/>
      <w:jc w:val="both"/>
    </w:pPr>
    <w:rPr>
      <w:rFonts w:eastAsia="Times New Roman"/>
    </w:rPr>
  </w:style>
  <w:style w:type="paragraph" w:customStyle="1" w:styleId="gmail-msolistparagraph">
    <w:name w:val="gmail-msolistparagraph"/>
    <w:basedOn w:val="a"/>
    <w:rsid w:val="00AD3473"/>
    <w:pPr>
      <w:spacing w:before="100" w:beforeAutospacing="1" w:after="100" w:afterAutospacing="1"/>
    </w:pPr>
    <w:rPr>
      <w:rFonts w:eastAsia="Times New Roman"/>
    </w:rPr>
  </w:style>
  <w:style w:type="character" w:customStyle="1" w:styleId="FooterChar">
    <w:name w:val="Footer Char"/>
    <w:uiPriority w:val="99"/>
    <w:locked/>
    <w:rsid w:val="00FD4539"/>
    <w:rPr>
      <w:rFonts w:ascii="Times New Roman" w:hAnsi="Times New Roman"/>
      <w:sz w:val="24"/>
      <w:lang w:eastAsia="ru-RU"/>
    </w:rPr>
  </w:style>
  <w:style w:type="character" w:styleId="af1">
    <w:name w:val="page number"/>
    <w:basedOn w:val="a0"/>
    <w:rsid w:val="00E3449D"/>
  </w:style>
  <w:style w:type="character" w:customStyle="1" w:styleId="A20">
    <w:name w:val="A2"/>
    <w:uiPriority w:val="99"/>
    <w:rsid w:val="00E3449D"/>
    <w:rPr>
      <w:rFonts w:cs="PT Sans"/>
      <w:color w:val="000000"/>
      <w:sz w:val="20"/>
      <w:szCs w:val="20"/>
    </w:rPr>
  </w:style>
  <w:style w:type="paragraph" w:styleId="af2">
    <w:name w:val="Balloon Text"/>
    <w:basedOn w:val="a"/>
    <w:link w:val="af3"/>
    <w:uiPriority w:val="99"/>
    <w:semiHidden/>
    <w:unhideWhenUsed/>
    <w:rsid w:val="007617FC"/>
    <w:rPr>
      <w:rFonts w:ascii="Tahoma" w:hAnsi="Tahoma" w:cs="Tahoma"/>
      <w:sz w:val="16"/>
      <w:szCs w:val="16"/>
    </w:rPr>
  </w:style>
  <w:style w:type="character" w:customStyle="1" w:styleId="af3">
    <w:name w:val="Текст выноски Знак"/>
    <w:basedOn w:val="a0"/>
    <w:link w:val="af2"/>
    <w:uiPriority w:val="99"/>
    <w:semiHidden/>
    <w:rsid w:val="007617FC"/>
    <w:rPr>
      <w:rFonts w:ascii="Tahoma" w:eastAsia="Calibri" w:hAnsi="Tahoma" w:cs="Tahoma"/>
      <w:sz w:val="16"/>
      <w:szCs w:val="16"/>
      <w:lang w:eastAsia="ru-RU"/>
    </w:rPr>
  </w:style>
  <w:style w:type="paragraph" w:customStyle="1" w:styleId="af4">
    <w:name w:val="По умолчанию"/>
    <w:uiPriority w:val="99"/>
    <w:rsid w:val="00EE19BB"/>
    <w:pPr>
      <w:spacing w:after="0" w:line="240" w:lineRule="auto"/>
    </w:pPr>
    <w:rPr>
      <w:rFonts w:ascii="Arial Unicode MS" w:eastAsia="Times New Roman" w:hAnsi="Helvetica" w:cs="Arial Unicode MS"/>
      <w:color w:val="000000"/>
      <w:lang w:eastAsia="ru-RU"/>
    </w:rPr>
  </w:style>
  <w:style w:type="paragraph" w:styleId="2">
    <w:name w:val="Quote"/>
    <w:basedOn w:val="a"/>
    <w:next w:val="a"/>
    <w:link w:val="20"/>
    <w:uiPriority w:val="29"/>
    <w:qFormat/>
    <w:rsid w:val="00EB109F"/>
    <w:pPr>
      <w:spacing w:after="200" w:line="276" w:lineRule="auto"/>
    </w:pPr>
    <w:rPr>
      <w:rFonts w:ascii="Calibri" w:eastAsia="Times New Roman" w:hAnsi="Calibri"/>
      <w:i/>
      <w:iCs/>
      <w:color w:val="000000"/>
      <w:sz w:val="22"/>
      <w:szCs w:val="22"/>
      <w:lang w:eastAsia="ii-CN"/>
    </w:rPr>
  </w:style>
  <w:style w:type="character" w:customStyle="1" w:styleId="20">
    <w:name w:val="Цитата 2 Знак"/>
    <w:basedOn w:val="a0"/>
    <w:link w:val="2"/>
    <w:uiPriority w:val="29"/>
    <w:rsid w:val="00EB109F"/>
    <w:rPr>
      <w:rFonts w:ascii="Calibri" w:eastAsia="Times New Roman" w:hAnsi="Calibri" w:cs="Times New Roman"/>
      <w:i/>
      <w:iCs/>
      <w:color w:val="000000"/>
      <w:lang w:eastAsia="ii-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5295">
      <w:bodyDiv w:val="1"/>
      <w:marLeft w:val="0"/>
      <w:marRight w:val="0"/>
      <w:marTop w:val="0"/>
      <w:marBottom w:val="0"/>
      <w:divBdr>
        <w:top w:val="none" w:sz="0" w:space="0" w:color="auto"/>
        <w:left w:val="none" w:sz="0" w:space="0" w:color="auto"/>
        <w:bottom w:val="none" w:sz="0" w:space="0" w:color="auto"/>
        <w:right w:val="none" w:sz="0" w:space="0" w:color="auto"/>
      </w:divBdr>
    </w:div>
    <w:div w:id="928931115">
      <w:bodyDiv w:val="1"/>
      <w:marLeft w:val="0"/>
      <w:marRight w:val="0"/>
      <w:marTop w:val="0"/>
      <w:marBottom w:val="0"/>
      <w:divBdr>
        <w:top w:val="none" w:sz="0" w:space="0" w:color="auto"/>
        <w:left w:val="none" w:sz="0" w:space="0" w:color="auto"/>
        <w:bottom w:val="none" w:sz="0" w:space="0" w:color="auto"/>
        <w:right w:val="none" w:sz="0" w:space="0" w:color="auto"/>
      </w:divBdr>
    </w:div>
    <w:div w:id="979117815">
      <w:bodyDiv w:val="1"/>
      <w:marLeft w:val="0"/>
      <w:marRight w:val="0"/>
      <w:marTop w:val="0"/>
      <w:marBottom w:val="0"/>
      <w:divBdr>
        <w:top w:val="none" w:sz="0" w:space="0" w:color="auto"/>
        <w:left w:val="none" w:sz="0" w:space="0" w:color="auto"/>
        <w:bottom w:val="none" w:sz="0" w:space="0" w:color="auto"/>
        <w:right w:val="none" w:sz="0" w:space="0" w:color="auto"/>
      </w:divBdr>
    </w:div>
    <w:div w:id="126006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ibrary.ru/contents.asp?id=49787673&amp;selid=49787679" TargetMode="External"/><Relationship Id="rId18" Type="http://schemas.openxmlformats.org/officeDocument/2006/relationships/hyperlink" Target="https://lk.pnzgu.ru/anketa/a_type/14/ques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library.ru/contents.asp?id=49787673" TargetMode="External"/><Relationship Id="rId17" Type="http://schemas.openxmlformats.org/officeDocument/2006/relationships/hyperlink" Target="https://vk.com/away.php?utf=1&amp;to=https%3A%2F%2Fdep_xitimox.pnzgu.ru" TargetMode="External"/><Relationship Id="rId2" Type="http://schemas.openxmlformats.org/officeDocument/2006/relationships/numbering" Target="numbering.xml"/><Relationship Id="rId16" Type="http://schemas.openxmlformats.org/officeDocument/2006/relationships/hyperlink" Target="https://dep_ugp.pnzgu.ru/" TargetMode="External"/><Relationship Id="rId20" Type="http://schemas.openxmlformats.org/officeDocument/2006/relationships/hyperlink" Target="http://yandex.ru/clck/jsredir?from=yandex.ru%3Bsearch%2F%3Bweb%3B%3B&amp;text=&amp;etext=1332.Kprzp-6M8qeFOzNwOGS-AJe0WBT7_LBaWq7seW-kuJRdrjsGogcV5aWNGXViWRbCVazc5dDtx4Yd924H7VwAQw.ab8276a982f386deaf714bd54747e4c27eb77529&amp;uuid=&amp;state=PEtFfuTeVD5kpHnK9lio9daDl0Ow0EQqBnwXqr2CGSTlhSDEzIy2U1LCcDQlKH1XUIB3MYCX4IU9he0vQVflog0i5K7HZ7u3CwlwPxARs4E&amp;data=UlNrNmk5WktYejR0eWJFYk1LdmtxcGNBbHpianNGb2hMMDFyd0lLTmJ4UGdtR2FQVDB5eTh1TUNUS2J0azlMMzZacUhqRmcxTW9iYzB6SVJmZWRZeXV4bmdLdHpDazZFemtZYkJHYy1IcnJjRFBpX2I1M2ZZQQ&amp;b64e=2&amp;sign=2ec473df44a671cbd63b7ff488bbe3a4&amp;keyno=0&amp;cst=AiuY0DBWFJ4CiF6OxvZkNOqLhlRYII_XTnnvo_rbDAmWoiDorzaa4fUq-mLND3nH50zSTFvrwEN16d934tdeYhus_Iu-rwV_-0FDLAJtUoSP064im-_VG6_jBcmeNSeiWHAicCYawCxyJu4rz8kVBQmn18VTa9QO-uAV_vILhyX_LgEmILacYMREzy2jqp97_Nvdbj54B1_bdd3I-qVoRiF45G_FRxhyF5gDmxTCVSMxPzuyScTbYu9cFgTdbDz4BZBzJ9On4lqJ_bXVzc3VDPkrtT9rUTsjHw1iC5rfxdIb_SqfuF61BHKQicfoWdXLl9muwVgQmlmnhyD9msemoA&amp;ref=orjY4mGPRjk5boDnW0uvlrrd71vZw9kpftgRYO-9TrnLUxmbIt0a6mjDsY9Yq3Z4o-zzRB5qXu2FPYKDZDxvTyKt6fIFVKJIs5Xd3IsLvIs0plg3pXQWAfRI0hw7QKxZA5C_fjghSC3ZNxgy4uIJKRikVOwm12sRT3NHa1X6w1oYKg35_P0n8v9rRSVFiLnqBrVTbRaf1jECwhKUwoTIW4RJf_WTdiuK6eKZAC7wsvsPI644nC5DMSkYdsWuO2Fw66POyX2yx3kmWM3FN_XhfzoNWqa6TwZAsze6pkDQkiYSx_0kyqP6QCg13Z-hbcyYm2JJ6tVS2uTrp_HEmhlgQW9uP6UY8wL0D3HZWdM_l1-faR2CDJzXaWWkXnyEKfh1rBLxcQbSlrNgDyGdLOM9J7etIOAtR33tRF3pZzZ0RqPwa7A5CtYsWpth_NXzGmtjkS94isKQyAUjcSbLJ7mRHZQO6_xVNH_6OhnwPmtSUw41dzv0XDtdgP0_zBXLgCgIZrt7CfCJlixgiLhMAvkDcXa63sMbjzkdhW81lbmMxvQ&amp;l10n=ru&amp;cts=1487110080231&amp;mc=5.698757218256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ibrary.ru/contents.asp?id=49970622&amp;selid=49970633" TargetMode="External"/><Relationship Id="rId5" Type="http://schemas.openxmlformats.org/officeDocument/2006/relationships/settings" Target="settings.xml"/><Relationship Id="rId15" Type="http://schemas.openxmlformats.org/officeDocument/2006/relationships/hyperlink" Target="https://elibrary.ru/contents.asp?id=46455215&amp;selid=46455229" TargetMode="External"/><Relationship Id="rId23" Type="http://schemas.openxmlformats.org/officeDocument/2006/relationships/theme" Target="theme/theme1.xml"/><Relationship Id="rId10" Type="http://schemas.openxmlformats.org/officeDocument/2006/relationships/hyperlink" Target="https://elibrary.ru/contents.asp?id=49970622" TargetMode="External"/><Relationship Id="rId19" Type="http://schemas.openxmlformats.org/officeDocument/2006/relationships/hyperlink" Target="http://penza.sledcom.ru/about/divisions/item/1039275/" TargetMode="External"/><Relationship Id="rId4" Type="http://schemas.microsoft.com/office/2007/relationships/stylesWithEffects" Target="stylesWithEffects.xml"/><Relationship Id="rId9" Type="http://schemas.openxmlformats.org/officeDocument/2006/relationships/hyperlink" Target="https://dep_ugp.pnzgu.ru/files/docs/pologenie83.pdf" TargetMode="External"/><Relationship Id="rId14" Type="http://schemas.openxmlformats.org/officeDocument/2006/relationships/hyperlink" Target="https://elibrary.ru/contents.asp?id=464552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AACD-244F-41D3-9D5E-DD860355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7799</Words>
  <Characters>44456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Penza</dc:creator>
  <cp:lastModifiedBy>User</cp:lastModifiedBy>
  <cp:revision>2</cp:revision>
  <cp:lastPrinted>2020-02-12T08:07:00Z</cp:lastPrinted>
  <dcterms:created xsi:type="dcterms:W3CDTF">2023-02-21T09:39:00Z</dcterms:created>
  <dcterms:modified xsi:type="dcterms:W3CDTF">2023-02-21T09:39:00Z</dcterms:modified>
</cp:coreProperties>
</file>