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9B" w:rsidRPr="00613443" w:rsidRDefault="00163E9B" w:rsidP="009869F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443">
        <w:rPr>
          <w:rFonts w:ascii="Times New Roman" w:hAnsi="Times New Roman"/>
          <w:b/>
          <w:sz w:val="28"/>
          <w:szCs w:val="28"/>
        </w:rPr>
        <w:t>Справка</w:t>
      </w:r>
    </w:p>
    <w:p w:rsidR="00163E9B" w:rsidRPr="00827E35" w:rsidRDefault="00163E9B" w:rsidP="00827E35">
      <w:pPr>
        <w:jc w:val="center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о проверке учебно-методической, научно-исследовательской и воспитательной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E35">
        <w:rPr>
          <w:rFonts w:ascii="Times New Roman" w:hAnsi="Times New Roman"/>
          <w:sz w:val="28"/>
          <w:szCs w:val="28"/>
        </w:rPr>
        <w:t>на кафедре «Ракетно-космическое и авиационное приборостроение»  на базе АО «Научно-исследовательский институт физических измерений»</w:t>
      </w:r>
    </w:p>
    <w:p w:rsidR="00163E9B" w:rsidRPr="00827E35" w:rsidRDefault="00163E9B" w:rsidP="00827E35">
      <w:pPr>
        <w:rPr>
          <w:bCs/>
        </w:rPr>
      </w:pPr>
    </w:p>
    <w:p w:rsidR="00163E9B" w:rsidRPr="00613443" w:rsidRDefault="00163E9B" w:rsidP="009869F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443">
        <w:rPr>
          <w:rFonts w:ascii="Times New Roman" w:hAnsi="Times New Roman"/>
          <w:b/>
          <w:bCs/>
          <w:sz w:val="28"/>
          <w:szCs w:val="28"/>
        </w:rPr>
        <w:t>1</w:t>
      </w:r>
      <w:r w:rsidRPr="00613443">
        <w:rPr>
          <w:rFonts w:ascii="Times New Roman" w:hAnsi="Times New Roman"/>
          <w:b/>
          <w:sz w:val="28"/>
          <w:szCs w:val="28"/>
        </w:rPr>
        <w:t xml:space="preserve"> Кадровый состав кафедры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В настоящее время на кафедре РКАП работает 7 преподавателей, в том числе: 2 штатных преподавателя и 5 внешних совместителей. Сведения о профессорско-преподавательском составе (ППС) приведены в таблице 1.</w:t>
      </w:r>
    </w:p>
    <w:p w:rsidR="00163E9B" w:rsidRPr="00827E35" w:rsidRDefault="00163E9B" w:rsidP="00827E35">
      <w:pPr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Таблица 1 – Количественный состав ППС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20"/>
        <w:gridCol w:w="1916"/>
        <w:gridCol w:w="1078"/>
        <w:gridCol w:w="1448"/>
        <w:gridCol w:w="2359"/>
        <w:gridCol w:w="1437"/>
        <w:gridCol w:w="1050"/>
      </w:tblGrid>
      <w:tr w:rsidR="00163E9B" w:rsidRPr="00237A53" w:rsidTr="007943F7">
        <w:trPr>
          <w:trHeight w:val="70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7A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7A5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Ученая </w:t>
            </w:r>
            <w:r w:rsidRPr="00237A53">
              <w:rPr>
                <w:rFonts w:ascii="Times New Roman" w:hAnsi="Times New Roman"/>
                <w:sz w:val="28"/>
                <w:szCs w:val="28"/>
              </w:rPr>
              <w:br/>
              <w:t>степень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Ученое</w:t>
            </w:r>
            <w:r w:rsidRPr="00237A53">
              <w:rPr>
                <w:rFonts w:ascii="Times New Roman" w:hAnsi="Times New Roman"/>
                <w:sz w:val="28"/>
                <w:szCs w:val="28"/>
              </w:rPr>
              <w:br/>
              <w:t>звание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</w:tc>
      </w:tr>
      <w:tr w:rsidR="00163E9B" w:rsidRPr="00237A53" w:rsidTr="007943F7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Торгашин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к.т.н.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зав. кафедрой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внеш. 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совм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163E9B" w:rsidRPr="00237A53" w:rsidTr="007943F7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Цыпин Б.В.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д.т.н.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зам. зав. каф</w:t>
            </w:r>
            <w:proofErr w:type="gramStart"/>
            <w:r w:rsidRPr="00237A5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237A53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163E9B" w:rsidRPr="00237A53" w:rsidTr="007943F7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Дмитриенко А.Г.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д.т.н.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внеш. 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совм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163E9B" w:rsidRPr="00237A53" w:rsidTr="007943F7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Блинов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к.т.н.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внеш. 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совм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163E9B" w:rsidRPr="00237A53" w:rsidTr="007943F7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к.т.н.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163E9B" w:rsidRPr="00237A53" w:rsidTr="007943F7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Баринов И.Н.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к.т.н.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внеш. 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совм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163E9B" w:rsidRPr="00237A53" w:rsidTr="007943F7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Тюрин М.В.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к.т.н.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внеш. 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совм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:rsidR="00163E9B" w:rsidRPr="00827E35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9869FC">
      <w:pPr>
        <w:ind w:firstLine="720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В таблице 2 приведены сведения о возрастном составе ППС кафедры.</w:t>
      </w:r>
    </w:p>
    <w:p w:rsidR="00163E9B" w:rsidRDefault="00163E9B" w:rsidP="009869FC">
      <w:pPr>
        <w:outlineLvl w:val="0"/>
        <w:rPr>
          <w:rFonts w:ascii="Times New Roman" w:hAnsi="Times New Roman"/>
          <w:sz w:val="28"/>
          <w:szCs w:val="28"/>
        </w:rPr>
      </w:pPr>
    </w:p>
    <w:p w:rsidR="00163E9B" w:rsidRDefault="00163E9B" w:rsidP="009869FC">
      <w:pPr>
        <w:outlineLvl w:val="0"/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9869FC">
      <w:pPr>
        <w:outlineLvl w:val="0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lastRenderedPageBreak/>
        <w:t>Таблица 2 – Возраст преподавателей кафедры</w:t>
      </w:r>
    </w:p>
    <w:tbl>
      <w:tblPr>
        <w:tblW w:w="0" w:type="auto"/>
        <w:tblInd w:w="108" w:type="dxa"/>
        <w:tblLayout w:type="fixed"/>
        <w:tblLook w:val="0000"/>
      </w:tblPr>
      <w:tblGrid>
        <w:gridCol w:w="1320"/>
        <w:gridCol w:w="1340"/>
        <w:gridCol w:w="1340"/>
        <w:gridCol w:w="1350"/>
        <w:gridCol w:w="1220"/>
        <w:gridCol w:w="1260"/>
        <w:gridCol w:w="1970"/>
      </w:tblGrid>
      <w:tr w:rsidR="00163E9B" w:rsidRPr="00237A53" w:rsidTr="00BE0EA5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 35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 40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 45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 50 лет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 55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 60 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Свыше 60 лет</w:t>
            </w:r>
          </w:p>
        </w:tc>
      </w:tr>
      <w:tr w:rsidR="00163E9B" w:rsidRPr="00237A53" w:rsidTr="00BE0EA5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</w:tr>
    </w:tbl>
    <w:p w:rsidR="00163E9B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Средний возраст преподавателей составляет 52,0 года. 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В таблице 3 приведены сведения по качественному составу ППС и  укомплектованности штатов. Всего ставок – 3,25.</w:t>
      </w:r>
    </w:p>
    <w:p w:rsidR="00163E9B" w:rsidRPr="00827E35" w:rsidRDefault="00163E9B" w:rsidP="009869FC">
      <w:pPr>
        <w:outlineLvl w:val="0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Таблица 3 – Укомплектованность штатов преподавателями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6"/>
        <w:gridCol w:w="1466"/>
        <w:gridCol w:w="1617"/>
        <w:gridCol w:w="1616"/>
        <w:gridCol w:w="1466"/>
        <w:gridCol w:w="1797"/>
      </w:tblGrid>
      <w:tr w:rsidR="00163E9B" w:rsidRPr="00237A53" w:rsidTr="00BE0EA5">
        <w:trPr>
          <w:cantSplit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Штатный ППС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ППС с учеными степенями</w:t>
            </w:r>
          </w:p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и/или званиями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Доктора наук</w:t>
            </w:r>
          </w:p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и/или профессора</w:t>
            </w:r>
          </w:p>
        </w:tc>
      </w:tr>
      <w:tr w:rsidR="00163E9B" w:rsidRPr="00237A53" w:rsidTr="00BE0EA5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Ставки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Ставки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Ставки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3E9B" w:rsidRPr="00237A53" w:rsidTr="00BE0EA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794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163E9B" w:rsidRPr="00827E35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Количество преподавателей кафедры, работающих в вузе на штатной основе –62 %. Численность сотрудников из числа ППС (приведенных к доле ставки), имеющих ученые степени и/или звания – 100 %. Процент докторов наук и/или профессоров – 39 %.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27E35">
        <w:rPr>
          <w:rFonts w:ascii="Times New Roman" w:hAnsi="Times New Roman"/>
          <w:iCs/>
          <w:sz w:val="28"/>
          <w:szCs w:val="28"/>
        </w:rPr>
        <w:t xml:space="preserve">Доля ППС (в ставках) из числа руководителей и ведущих специалистов базовой организации со стажем работы по профилю кафедры более 3 лет – 31 %. Базовое образование и научные специальности ППС соответствуют профилю подготовки кафедры и преподаваемым дисциплинам.  </w:t>
      </w:r>
    </w:p>
    <w:p w:rsidR="00163E9B" w:rsidRDefault="00163E9B" w:rsidP="00613443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27E35">
        <w:rPr>
          <w:rFonts w:ascii="Times New Roman" w:hAnsi="Times New Roman"/>
          <w:iCs/>
          <w:sz w:val="28"/>
          <w:szCs w:val="28"/>
        </w:rPr>
        <w:t>За 2015-2017 гг. прошли повышение квалификации 3 преподавателя кафедры, их список приведен в таблице 4.</w:t>
      </w:r>
    </w:p>
    <w:p w:rsidR="00163E9B" w:rsidRDefault="00163E9B" w:rsidP="009869FC">
      <w:pPr>
        <w:ind w:firstLine="720"/>
        <w:rPr>
          <w:rFonts w:ascii="Times New Roman" w:hAnsi="Times New Roman"/>
          <w:iCs/>
          <w:sz w:val="28"/>
          <w:szCs w:val="28"/>
        </w:rPr>
      </w:pPr>
    </w:p>
    <w:p w:rsidR="00163E9B" w:rsidRDefault="00163E9B" w:rsidP="009869FC">
      <w:pPr>
        <w:ind w:firstLine="720"/>
        <w:rPr>
          <w:rFonts w:ascii="Times New Roman" w:hAnsi="Times New Roman"/>
          <w:iCs/>
          <w:sz w:val="28"/>
          <w:szCs w:val="28"/>
        </w:rPr>
      </w:pPr>
    </w:p>
    <w:p w:rsidR="00163E9B" w:rsidRDefault="00163E9B" w:rsidP="009869FC">
      <w:pPr>
        <w:ind w:firstLine="720"/>
        <w:rPr>
          <w:rFonts w:ascii="Times New Roman" w:hAnsi="Times New Roman"/>
          <w:iCs/>
          <w:sz w:val="28"/>
          <w:szCs w:val="28"/>
        </w:rPr>
      </w:pPr>
    </w:p>
    <w:p w:rsidR="00163E9B" w:rsidRPr="00827E35" w:rsidRDefault="00163E9B" w:rsidP="009869FC">
      <w:pPr>
        <w:ind w:firstLine="720"/>
        <w:rPr>
          <w:rFonts w:ascii="Times New Roman" w:hAnsi="Times New Roman"/>
          <w:iCs/>
          <w:sz w:val="28"/>
          <w:szCs w:val="28"/>
        </w:rPr>
      </w:pPr>
    </w:p>
    <w:p w:rsidR="00163E9B" w:rsidRPr="00827E35" w:rsidRDefault="00163E9B" w:rsidP="00827E35">
      <w:pPr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lastRenderedPageBreak/>
        <w:t xml:space="preserve">Таблица 4 – Данные о повышении квалификации преподавателями кафедры 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0"/>
        <w:gridCol w:w="1850"/>
        <w:gridCol w:w="1470"/>
        <w:gridCol w:w="2843"/>
        <w:gridCol w:w="3543"/>
      </w:tblGrid>
      <w:tr w:rsidR="00163E9B" w:rsidRPr="00237A53" w:rsidTr="00BE0EA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7A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7A5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Время прохождения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163E9B" w:rsidRPr="00237A53" w:rsidTr="00BE0EA5">
        <w:trPr>
          <w:trHeight w:val="16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Дмитриенко А.Г.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г. Москва, ФГБОУ </w:t>
            </w:r>
            <w:proofErr w:type="gramStart"/>
            <w:r w:rsidRPr="00237A5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237A53">
              <w:rPr>
                <w:rFonts w:ascii="Times New Roman" w:hAnsi="Times New Roman"/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Подготовка и переподготовка резерва управленческих кадров (40 часов). Удостоверение о повышении квалификации: 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рег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 xml:space="preserve">. № 012706-УО-РАНХиГС-ВШГУ. </w:t>
            </w:r>
          </w:p>
        </w:tc>
      </w:tr>
      <w:tr w:rsidR="00163E9B" w:rsidRPr="00237A53" w:rsidTr="00BE0EA5">
        <w:trPr>
          <w:trHeight w:val="4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г. Пенза, ФГБОУ ВО «ПГУ»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Обучение в докторантуре</w:t>
            </w:r>
          </w:p>
        </w:tc>
      </w:tr>
      <w:tr w:rsidR="00163E9B" w:rsidRPr="00237A53" w:rsidTr="00BE0EA5">
        <w:trPr>
          <w:trHeight w:val="116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Цыпин Б.В.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15.03.2017-</w:t>
            </w:r>
          </w:p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15.04.2017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г. Пенза, АО «НИИФИ», Конструкторский центр № 3 (дизайн-центр № 13)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Применение новейших наукоемких технологий и вычислительной техники в 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датчикостроении</w:t>
            </w:r>
            <w:proofErr w:type="spellEnd"/>
          </w:p>
        </w:tc>
      </w:tr>
      <w:tr w:rsidR="00163E9B" w:rsidRPr="00237A53" w:rsidTr="00BE0EA5">
        <w:trPr>
          <w:trHeight w:val="986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01.04.2017-</w:t>
            </w:r>
          </w:p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30.05.2017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г. Пенза, АО «НИИФИ», Конструкторский центр № 3 (дизайн-центр № 13)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 xml:space="preserve">МЭМС и МОЭМС технологии в </w:t>
            </w:r>
            <w:proofErr w:type="spellStart"/>
            <w:r w:rsidRPr="00237A53">
              <w:rPr>
                <w:rFonts w:ascii="Times New Roman" w:hAnsi="Times New Roman"/>
                <w:sz w:val="28"/>
                <w:szCs w:val="28"/>
              </w:rPr>
              <w:t>датчикостроении</w:t>
            </w:r>
            <w:proofErr w:type="spellEnd"/>
          </w:p>
        </w:tc>
      </w:tr>
    </w:tbl>
    <w:p w:rsidR="00163E9B" w:rsidRPr="00827E35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9869FC">
      <w:pPr>
        <w:outlineLvl w:val="0"/>
        <w:rPr>
          <w:rFonts w:ascii="Times New Roman" w:hAnsi="Times New Roman"/>
          <w:sz w:val="28"/>
          <w:szCs w:val="28"/>
        </w:rPr>
      </w:pPr>
      <w:r w:rsidRPr="007943F7">
        <w:rPr>
          <w:rFonts w:ascii="Times New Roman" w:hAnsi="Times New Roman"/>
          <w:i/>
          <w:sz w:val="28"/>
          <w:szCs w:val="28"/>
        </w:rPr>
        <w:t>Замечание.</w:t>
      </w:r>
      <w:r w:rsidRPr="00827E35">
        <w:rPr>
          <w:rFonts w:ascii="Times New Roman" w:hAnsi="Times New Roman"/>
          <w:sz w:val="28"/>
          <w:szCs w:val="28"/>
        </w:rPr>
        <w:t xml:space="preserve"> Повышение квалификации должны пройти 100% преподавателей.</w:t>
      </w:r>
    </w:p>
    <w:p w:rsidR="00163E9B" w:rsidRPr="00613443" w:rsidRDefault="00163E9B" w:rsidP="009869F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443">
        <w:rPr>
          <w:rFonts w:ascii="Times New Roman" w:hAnsi="Times New Roman"/>
          <w:b/>
          <w:sz w:val="28"/>
          <w:szCs w:val="28"/>
        </w:rPr>
        <w:t>2 Учебно-методическая работа кафедры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Кафедра проводит целевое обучение по основным профессиональным образовательным программам, представляющим интерес для базовой организации </w:t>
      </w:r>
      <w:proofErr w:type="gramStart"/>
      <w:r w:rsidRPr="00827E35">
        <w:rPr>
          <w:rFonts w:ascii="Times New Roman" w:hAnsi="Times New Roman"/>
          <w:sz w:val="28"/>
          <w:szCs w:val="28"/>
        </w:rPr>
        <w:t>–А</w:t>
      </w:r>
      <w:proofErr w:type="gramEnd"/>
      <w:r w:rsidRPr="00827E35">
        <w:rPr>
          <w:rFonts w:ascii="Times New Roman" w:hAnsi="Times New Roman"/>
          <w:sz w:val="28"/>
          <w:szCs w:val="28"/>
        </w:rPr>
        <w:t>О «НИИФИ». Подготовка студентов предусматривает изучение элективных дисциплин, прохождение факультативов, различных видов практик, выполнение научно-исследовательских, курсовых и выпускных квалификационных работ.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В 2016/2017 </w:t>
      </w:r>
      <w:proofErr w:type="spellStart"/>
      <w:r w:rsidRPr="00827E35">
        <w:rPr>
          <w:rFonts w:ascii="Times New Roman" w:hAnsi="Times New Roman"/>
          <w:sz w:val="28"/>
          <w:szCs w:val="28"/>
        </w:rPr>
        <w:t>уч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. году кафедра участвует в реализации образовательных программ подготовки </w:t>
      </w:r>
      <w:r w:rsidRPr="007943F7">
        <w:rPr>
          <w:rFonts w:ascii="Times New Roman" w:hAnsi="Times New Roman"/>
          <w:b/>
          <w:sz w:val="28"/>
          <w:szCs w:val="28"/>
        </w:rPr>
        <w:t>бакалавров</w:t>
      </w:r>
      <w:r w:rsidRPr="00827E35">
        <w:rPr>
          <w:rFonts w:ascii="Times New Roman" w:hAnsi="Times New Roman"/>
          <w:sz w:val="28"/>
          <w:szCs w:val="28"/>
        </w:rPr>
        <w:t xml:space="preserve"> по направлениям: 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lastRenderedPageBreak/>
        <w:t xml:space="preserve">11.03.03- Конструирование и технология электронных средств, 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11.03.04 – Электроника и </w:t>
      </w:r>
      <w:proofErr w:type="spellStart"/>
      <w:r w:rsidRPr="00827E35">
        <w:rPr>
          <w:rFonts w:ascii="Times New Roman" w:hAnsi="Times New Roman"/>
          <w:sz w:val="28"/>
          <w:szCs w:val="28"/>
        </w:rPr>
        <w:t>наноэлектроник</w:t>
      </w:r>
      <w:proofErr w:type="gramStart"/>
      <w:r w:rsidRPr="00827E35">
        <w:rPr>
          <w:rFonts w:ascii="Times New Roman" w:hAnsi="Times New Roman"/>
          <w:sz w:val="28"/>
          <w:szCs w:val="28"/>
        </w:rPr>
        <w:t>а</w:t>
      </w:r>
      <w:proofErr w:type="spellEnd"/>
      <w:r w:rsidRPr="00827E35">
        <w:rPr>
          <w:rFonts w:ascii="Times New Roman" w:hAnsi="Times New Roman"/>
          <w:sz w:val="28"/>
          <w:szCs w:val="28"/>
        </w:rPr>
        <w:t>(</w:t>
      </w:r>
      <w:proofErr w:type="gramEnd"/>
      <w:r w:rsidRPr="00827E35">
        <w:rPr>
          <w:rFonts w:ascii="Times New Roman" w:hAnsi="Times New Roman"/>
          <w:sz w:val="28"/>
          <w:szCs w:val="28"/>
        </w:rPr>
        <w:t>по двум профилям),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12.03.01 – Приборостроение,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подготовки </w:t>
      </w:r>
      <w:r w:rsidRPr="007943F7">
        <w:rPr>
          <w:rFonts w:ascii="Times New Roman" w:hAnsi="Times New Roman"/>
          <w:b/>
          <w:sz w:val="28"/>
          <w:szCs w:val="28"/>
        </w:rPr>
        <w:t>магистров</w:t>
      </w:r>
      <w:r w:rsidRPr="00827E35">
        <w:rPr>
          <w:rFonts w:ascii="Times New Roman" w:hAnsi="Times New Roman"/>
          <w:sz w:val="28"/>
          <w:szCs w:val="28"/>
        </w:rPr>
        <w:t xml:space="preserve"> по направлению 12.04.01 - Приборостроение,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 </w:t>
      </w:r>
      <w:r w:rsidRPr="007943F7">
        <w:rPr>
          <w:rFonts w:ascii="Times New Roman" w:hAnsi="Times New Roman"/>
          <w:b/>
          <w:sz w:val="28"/>
          <w:szCs w:val="28"/>
        </w:rPr>
        <w:t>аспирантов</w:t>
      </w:r>
      <w:r w:rsidRPr="00827E35">
        <w:rPr>
          <w:rFonts w:ascii="Times New Roman" w:hAnsi="Times New Roman"/>
          <w:sz w:val="28"/>
          <w:szCs w:val="28"/>
        </w:rPr>
        <w:t xml:space="preserve"> по направлениям: 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12.06.01 – </w:t>
      </w:r>
      <w:proofErr w:type="spellStart"/>
      <w:r w:rsidRPr="00827E35">
        <w:rPr>
          <w:rFonts w:ascii="Times New Roman" w:hAnsi="Times New Roman"/>
          <w:sz w:val="28"/>
          <w:szCs w:val="28"/>
        </w:rPr>
        <w:t>Фотоника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, приборостроение, оптические и биотехнические системы и технологии, 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27.06.01 – Управление в технических системах.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Контингент обучающихся на кафедре составляет 105 чел. (по программам </w:t>
      </w:r>
      <w:proofErr w:type="spellStart"/>
      <w:r w:rsidRPr="00827E3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 – 84 чел.; магистратуры – 14 чел.; аспирантуры – 7 чел.).</w:t>
      </w:r>
    </w:p>
    <w:p w:rsidR="00163E9B" w:rsidRPr="00827E35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В 2016-2017 учебном году на кафедре реализуются 6 элективных дисциплин: «</w:t>
      </w:r>
      <w:proofErr w:type="spellStart"/>
      <w:r w:rsidRPr="00827E35">
        <w:rPr>
          <w:rFonts w:ascii="Times New Roman" w:hAnsi="Times New Roman"/>
          <w:sz w:val="28"/>
          <w:szCs w:val="28"/>
        </w:rPr>
        <w:t>Датчиковая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 аппаратура», «Моделирование </w:t>
      </w:r>
      <w:proofErr w:type="spellStart"/>
      <w:r w:rsidRPr="00827E35">
        <w:rPr>
          <w:rFonts w:ascii="Times New Roman" w:hAnsi="Times New Roman"/>
          <w:sz w:val="28"/>
          <w:szCs w:val="28"/>
        </w:rPr>
        <w:t>датчиковой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 аппаратуры», «Проектирование </w:t>
      </w:r>
      <w:proofErr w:type="spellStart"/>
      <w:r w:rsidRPr="00827E35">
        <w:rPr>
          <w:rFonts w:ascii="Times New Roman" w:hAnsi="Times New Roman"/>
          <w:sz w:val="28"/>
          <w:szCs w:val="28"/>
        </w:rPr>
        <w:t>датчиковой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 аппаратуры», «Системы обработки измерительных сигналов» для целевых направлений подготовки бакалавров: 11.03.03, 11.03.04, 12.03.01; 2 дисциплины по выбору для направления подготовки магистров 12.04.01: «</w:t>
      </w:r>
      <w:proofErr w:type="spellStart"/>
      <w:r w:rsidRPr="00827E35">
        <w:rPr>
          <w:rFonts w:ascii="Times New Roman" w:hAnsi="Times New Roman"/>
          <w:sz w:val="28"/>
          <w:szCs w:val="28"/>
        </w:rPr>
        <w:t>Микросхемотехника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 информационно-измерительных систем», «Испытания и метрологическое обеспечение аппаратуры специального назначения»; учебные, производственные и преддипломные практики в АО «НИИФИ». Преподаватели кафедры руководят подготовкой студентов в магистратуре и аспирантуре, включая руководство практиками, НИР и ВКР.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В ходе проверки было установлено, что положение о кафедре актуализировано, размещено на сайте кафедры; должностные инструкции преподавателей и сотрудников кафедры утверждены, соответствуют нормативным требованиям и распорядительной документации университета;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 годовой отчет о работе кафедры за прошедший учебный год, план работы кафедры на 2016-2017 учебный год,  план повышения квалификации преподавателей, утвержденная учебная нагрузка преподавателей на текущий учебный год имеются, расписание занятий преподавателей имеется и доступно </w:t>
      </w:r>
      <w:proofErr w:type="gramStart"/>
      <w:r w:rsidRPr="00827E3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27E35">
        <w:rPr>
          <w:rFonts w:ascii="Times New Roman" w:hAnsi="Times New Roman"/>
          <w:sz w:val="28"/>
          <w:szCs w:val="28"/>
        </w:rPr>
        <w:t xml:space="preserve">. 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Индивидуальные планы работы всех преподавателей заполнены и утверждены. </w:t>
      </w:r>
    </w:p>
    <w:p w:rsidR="00163E9B" w:rsidRPr="00827E35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lastRenderedPageBreak/>
        <w:t>Заседания кафедры проводятся один раз в два месяца. Протоколы заседаний кафедры оформлены надлежащим образом. На заседаниях рассматриваются вопросы учебной, методической, научной работы.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Имеются копии утвержденных учебных планов по всем образовательным программам, в реализации которых участвует кафедра.</w:t>
      </w:r>
    </w:p>
    <w:p w:rsidR="00163E9B" w:rsidRPr="00827E35" w:rsidRDefault="00163E9B" w:rsidP="00613443">
      <w:pPr>
        <w:jc w:val="both"/>
        <w:rPr>
          <w:rFonts w:ascii="Times New Roman" w:hAnsi="Times New Roman"/>
          <w:iCs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По всем 81 дисциплинам программ </w:t>
      </w:r>
      <w:proofErr w:type="spellStart"/>
      <w:r w:rsidRPr="00827E3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, магистратуры, закрепленным за кафедрой,  имеются рабочие программы. РПД </w:t>
      </w:r>
      <w:proofErr w:type="gramStart"/>
      <w:r w:rsidRPr="00827E35">
        <w:rPr>
          <w:rFonts w:ascii="Times New Roman" w:hAnsi="Times New Roman"/>
          <w:sz w:val="28"/>
          <w:szCs w:val="28"/>
        </w:rPr>
        <w:t>одобрены</w:t>
      </w:r>
      <w:proofErr w:type="gramEnd"/>
      <w:r w:rsidRPr="00827E35">
        <w:rPr>
          <w:rFonts w:ascii="Times New Roman" w:hAnsi="Times New Roman"/>
          <w:sz w:val="28"/>
          <w:szCs w:val="28"/>
        </w:rPr>
        <w:t xml:space="preserve"> методическими комиссиями факультетов выпускающих кафедр, утверждены деканами факультетов. В основном рабочие программы соответствуют требованиям положения</w:t>
      </w:r>
      <w:r w:rsidRPr="00827E35">
        <w:rPr>
          <w:rFonts w:ascii="Times New Roman" w:hAnsi="Times New Roman"/>
          <w:iCs/>
          <w:sz w:val="28"/>
          <w:szCs w:val="28"/>
        </w:rPr>
        <w:t xml:space="preserve">  ПГУ от 02.11.2016 № 36-20, утвержденного приказом ректора № 1079/</w:t>
      </w:r>
      <w:proofErr w:type="gramStart"/>
      <w:r w:rsidRPr="00827E35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827E35">
        <w:rPr>
          <w:rFonts w:ascii="Times New Roman" w:hAnsi="Times New Roman"/>
          <w:iCs/>
          <w:sz w:val="28"/>
          <w:szCs w:val="28"/>
        </w:rPr>
        <w:t xml:space="preserve">. Однако </w:t>
      </w:r>
      <w:proofErr w:type="gramStart"/>
      <w:r w:rsidRPr="00827E35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827E35">
        <w:rPr>
          <w:rFonts w:ascii="Times New Roman" w:hAnsi="Times New Roman"/>
          <w:iCs/>
          <w:sz w:val="28"/>
          <w:szCs w:val="28"/>
        </w:rPr>
        <w:t xml:space="preserve"> ряде рабочих программ недостаточно проработано учебно-методическое обеспечение самостоятельной работы обучающихся,  формы текущего и промежуточного контроля, как правило, предназначены для контроля только знаний, не обеспечивая контроля умений, приобретенного опыта. Рабочие программы по дисциплинам аспирантуры представлены не были.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iCs/>
          <w:sz w:val="28"/>
          <w:szCs w:val="28"/>
        </w:rPr>
        <w:t xml:space="preserve">Разработаны и утверждены учебно-методические комплексы по дисциплинам программ </w:t>
      </w:r>
      <w:proofErr w:type="spellStart"/>
      <w:r w:rsidRPr="00827E35">
        <w:rPr>
          <w:rFonts w:ascii="Times New Roman" w:hAnsi="Times New Roman"/>
          <w:iCs/>
          <w:sz w:val="28"/>
          <w:szCs w:val="28"/>
        </w:rPr>
        <w:t>бакалавриата</w:t>
      </w:r>
      <w:proofErr w:type="spellEnd"/>
      <w:r w:rsidRPr="00827E35">
        <w:rPr>
          <w:rFonts w:ascii="Times New Roman" w:hAnsi="Times New Roman"/>
          <w:iCs/>
          <w:sz w:val="28"/>
          <w:szCs w:val="28"/>
        </w:rPr>
        <w:t>, магистратуры.</w:t>
      </w:r>
      <w:r w:rsidR="00613443">
        <w:rPr>
          <w:rFonts w:ascii="Times New Roman" w:hAnsi="Times New Roman"/>
          <w:iCs/>
          <w:sz w:val="28"/>
          <w:szCs w:val="28"/>
        </w:rPr>
        <w:t xml:space="preserve"> </w:t>
      </w:r>
      <w:r w:rsidRPr="00827E35">
        <w:rPr>
          <w:rFonts w:ascii="Times New Roman" w:hAnsi="Times New Roman"/>
          <w:sz w:val="28"/>
          <w:szCs w:val="28"/>
        </w:rPr>
        <w:t>Выборочно были проверены учебно-методические комплексы по дисциплинам: «Системы обработки измерительных сигналов», «</w:t>
      </w:r>
      <w:proofErr w:type="spellStart"/>
      <w:r w:rsidRPr="00827E35">
        <w:rPr>
          <w:rFonts w:ascii="Times New Roman" w:hAnsi="Times New Roman"/>
          <w:sz w:val="28"/>
          <w:szCs w:val="28"/>
        </w:rPr>
        <w:t>Датчиковая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 аппаратура» для направлений подготовки 11.03.03, 11.03.04 и 12.03.01 и «Испытания и метрологическое обеспечение аппаратуры специального назначения» для направления подготовки 12.04.01. Содержание и комплектность УМК в основном соответствуют требованиям Положения об учебно-методическом комплексе, однако фонды оценочных сре</w:t>
      </w:r>
      <w:proofErr w:type="gramStart"/>
      <w:r w:rsidRPr="00827E35">
        <w:rPr>
          <w:rFonts w:ascii="Times New Roman" w:hAnsi="Times New Roman"/>
          <w:sz w:val="28"/>
          <w:szCs w:val="28"/>
        </w:rPr>
        <w:t>дств дл</w:t>
      </w:r>
      <w:proofErr w:type="gramEnd"/>
      <w:r w:rsidRPr="00827E35">
        <w:rPr>
          <w:rFonts w:ascii="Times New Roman" w:hAnsi="Times New Roman"/>
          <w:sz w:val="28"/>
          <w:szCs w:val="28"/>
        </w:rPr>
        <w:t>я текущего контроля и промежуточной аттестации обеспечивают контроль знаний по дисциплине, но не позволяют проконтролировать формирование компетенций на уровне «умения и владения», не к каждому оценочному средству прописаны показатели и критерии оценивания.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27E35">
        <w:rPr>
          <w:rFonts w:ascii="Times New Roman" w:hAnsi="Times New Roman"/>
          <w:iCs/>
          <w:sz w:val="28"/>
          <w:szCs w:val="28"/>
        </w:rPr>
        <w:t xml:space="preserve">Обеспеченность кафедральных дисциплин основной учебной литературой </w:t>
      </w:r>
      <w:r w:rsidRPr="00827E35">
        <w:rPr>
          <w:rFonts w:ascii="Times New Roman" w:hAnsi="Times New Roman"/>
          <w:bCs/>
          <w:iCs/>
          <w:sz w:val="28"/>
          <w:szCs w:val="28"/>
        </w:rPr>
        <w:t>соответствует требованиям.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27E35">
        <w:rPr>
          <w:rFonts w:ascii="Times New Roman" w:hAnsi="Times New Roman"/>
          <w:sz w:val="28"/>
          <w:szCs w:val="28"/>
        </w:rPr>
        <w:t xml:space="preserve">Методическая документация для проведения лабораторных и практических занятий имеется. </w:t>
      </w:r>
    </w:p>
    <w:p w:rsidR="00163E9B" w:rsidRPr="00827E35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Курсовые работы студентов посмотреть не было возможности, так как они хранятся в Учебно-научном центре №37 в АО «НИИФИ». Разработаны методические указания по выполнению курсовых работ, но в них определена только структура курсовой работы, отсутствуют требования к содержанию, оформлению курсовой работы, не прописаны показатели и критерии оценивания.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lastRenderedPageBreak/>
        <w:t>За отчетный период преподавателями кафедры подготовлено и издано 4 учебных пособия (1 – с грифом УМО), материалы которых используются студентами в учебном процессе.</w:t>
      </w:r>
    </w:p>
    <w:p w:rsidR="00163E9B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В целом состояние учебной и учебно-методической документации на кафедре РКАП можно оценить как </w:t>
      </w:r>
      <w:r w:rsidRPr="00827E35">
        <w:rPr>
          <w:rFonts w:ascii="Times New Roman" w:hAnsi="Times New Roman"/>
          <w:b/>
          <w:sz w:val="28"/>
          <w:szCs w:val="28"/>
        </w:rPr>
        <w:t>удовлетворительное</w:t>
      </w:r>
      <w:r w:rsidRPr="00827E35">
        <w:rPr>
          <w:rFonts w:ascii="Times New Roman" w:hAnsi="Times New Roman"/>
          <w:sz w:val="28"/>
          <w:szCs w:val="28"/>
        </w:rPr>
        <w:t xml:space="preserve">. </w:t>
      </w:r>
    </w:p>
    <w:p w:rsidR="00613443" w:rsidRPr="00827E35" w:rsidRDefault="00613443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61344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E35">
        <w:rPr>
          <w:rFonts w:ascii="Times New Roman" w:hAnsi="Times New Roman"/>
          <w:b/>
          <w:sz w:val="28"/>
          <w:szCs w:val="28"/>
        </w:rPr>
        <w:t>3 Научно-исследовательская работа кафедры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Научно-исследовательская работа ведется на кафедре в соответствии с планом работы кафедры, планом </w:t>
      </w:r>
      <w:proofErr w:type="gramStart"/>
      <w:r w:rsidRPr="00827E35">
        <w:rPr>
          <w:rFonts w:ascii="Times New Roman" w:hAnsi="Times New Roman"/>
          <w:sz w:val="28"/>
          <w:szCs w:val="28"/>
        </w:rPr>
        <w:t>госбюджетных</w:t>
      </w:r>
      <w:proofErr w:type="gramEnd"/>
      <w:r w:rsidRPr="00827E35">
        <w:rPr>
          <w:rFonts w:ascii="Times New Roman" w:hAnsi="Times New Roman"/>
          <w:sz w:val="28"/>
          <w:szCs w:val="28"/>
        </w:rPr>
        <w:t xml:space="preserve"> (инициативных) НИР ПГУ по следующим направлениям: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– исследования по направлению «Цифровые методы обработки измерительных сигналов»  (руководитель направления – д.т.н., профессор Б.В. Цыпин). 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ab/>
        <w:t>– заключение договоров на проведение НИОКР, участие в конкурсах на выполнение научно-исследовательских работ, выполнение работ по договорам и грантам;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ab/>
        <w:t>– подготовка монографий, докладов, научных статей;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ab/>
        <w:t>– подготовка кадров высшей квалификации;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ab/>
        <w:t>– участие в конференциях, семинарах и симпозиумах;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ab/>
        <w:t>– патентная работа;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ab/>
        <w:t>– организация научно-исследовательской работы студентов;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ab/>
        <w:t>– участие в работе диссертационных советов (Цыпин Б.В.).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iCs/>
          <w:sz w:val="28"/>
          <w:szCs w:val="28"/>
        </w:rPr>
        <w:t xml:space="preserve">Суммарный объем финансирования научных исследований за три года составил </w:t>
      </w:r>
      <w:r w:rsidRPr="00827E35">
        <w:rPr>
          <w:rFonts w:ascii="Times New Roman" w:hAnsi="Times New Roman"/>
          <w:iCs/>
          <w:sz w:val="28"/>
          <w:szCs w:val="28"/>
        </w:rPr>
        <w:br/>
        <w:t xml:space="preserve">1450 тыс. руб. 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Объемы НИОКР, НИР, </w:t>
      </w:r>
      <w:proofErr w:type="gramStart"/>
      <w:r w:rsidRPr="00827E35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Pr="00827E35">
        <w:rPr>
          <w:rFonts w:ascii="Times New Roman" w:hAnsi="Times New Roman"/>
          <w:sz w:val="28"/>
          <w:szCs w:val="28"/>
        </w:rPr>
        <w:t xml:space="preserve"> кафедрой с 2014 по 2016 гг., по годам, приведены в таблице 5.</w:t>
      </w:r>
    </w:p>
    <w:p w:rsidR="00163E9B" w:rsidRPr="00827E35" w:rsidRDefault="00163E9B" w:rsidP="0061344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Таблица 5 </w:t>
      </w:r>
    </w:p>
    <w:tbl>
      <w:tblPr>
        <w:tblW w:w="0" w:type="auto"/>
        <w:tblInd w:w="4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50"/>
        <w:gridCol w:w="1350"/>
        <w:gridCol w:w="1350"/>
        <w:gridCol w:w="1484"/>
      </w:tblGrid>
      <w:tr w:rsidR="00163E9B" w:rsidRPr="00237A53" w:rsidTr="00BE0EA5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61344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2015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2016</w:t>
            </w:r>
          </w:p>
        </w:tc>
      </w:tr>
      <w:tr w:rsidR="00163E9B" w:rsidRPr="00237A53" w:rsidTr="00BE0EA5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Гос</w:t>
            </w:r>
            <w:proofErr w:type="spellEnd"/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. задание</w:t>
            </w:r>
            <w:r w:rsidRPr="00237A53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</w:p>
        </w:tc>
      </w:tr>
      <w:tr w:rsidR="00163E9B" w:rsidRPr="00237A53" w:rsidTr="00BE0EA5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Грант РФФИ</w:t>
            </w:r>
            <w:r w:rsidRPr="00237A53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</w:p>
        </w:tc>
      </w:tr>
      <w:tr w:rsidR="00163E9B" w:rsidRPr="00237A53" w:rsidTr="00BE0EA5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237A53">
              <w:rPr>
                <w:rFonts w:ascii="Times New Roman" w:hAnsi="Times New Roman"/>
                <w:sz w:val="28"/>
                <w:szCs w:val="28"/>
              </w:rPr>
              <w:lastRenderedPageBreak/>
              <w:t>Хоз</w:t>
            </w:r>
            <w:proofErr w:type="spellEnd"/>
            <w:r w:rsidRPr="00237A53">
              <w:rPr>
                <w:rFonts w:ascii="Times New Roman" w:hAnsi="Times New Roman"/>
                <w:sz w:val="28"/>
                <w:szCs w:val="28"/>
              </w:rPr>
              <w:t>. договор</w:t>
            </w:r>
            <w:proofErr w:type="gramEnd"/>
            <w:r w:rsidRPr="00237A53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950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500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</w:p>
        </w:tc>
      </w:tr>
      <w:tr w:rsidR="00163E9B" w:rsidRPr="00237A53" w:rsidTr="00BE0EA5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Всего за год</w:t>
            </w:r>
            <w:r w:rsidRPr="00237A53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950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500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237A53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53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</w:p>
        </w:tc>
      </w:tr>
    </w:tbl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В таблице 6 приведены сведения о выполненных НИОКР и НИР за период с 2014 г. по 2016 г.</w:t>
      </w:r>
    </w:p>
    <w:p w:rsidR="00163E9B" w:rsidRPr="00827E35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iCs/>
          <w:sz w:val="28"/>
          <w:szCs w:val="28"/>
        </w:rPr>
        <w:t>Сотрудники кафедры участвуют в Международных научно-технических конференциях: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– МНТК </w:t>
      </w:r>
      <w:r w:rsidRPr="00827E35">
        <w:rPr>
          <w:rFonts w:ascii="Times New Roman" w:hAnsi="Times New Roman"/>
          <w:iCs/>
          <w:sz w:val="28"/>
          <w:szCs w:val="28"/>
        </w:rPr>
        <w:t>«Актуальные проблемы науки и образования», ПГУ, г. Пенза (2014 г.).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– МНТК «</w:t>
      </w:r>
      <w:proofErr w:type="spellStart"/>
      <w:r w:rsidRPr="00827E35">
        <w:rPr>
          <w:rFonts w:ascii="Times New Roman" w:hAnsi="Times New Roman"/>
          <w:sz w:val="28"/>
          <w:szCs w:val="28"/>
        </w:rPr>
        <w:t>Шляндинские</w:t>
      </w:r>
      <w:proofErr w:type="spellEnd"/>
      <w:r w:rsidRPr="00827E35">
        <w:rPr>
          <w:rFonts w:ascii="Times New Roman" w:hAnsi="Times New Roman"/>
          <w:sz w:val="28"/>
          <w:szCs w:val="28"/>
        </w:rPr>
        <w:t xml:space="preserve"> чтения. </w:t>
      </w:r>
      <w:r w:rsidRPr="00827E35">
        <w:rPr>
          <w:rFonts w:ascii="Times New Roman" w:hAnsi="Times New Roman"/>
          <w:bCs/>
          <w:sz w:val="28"/>
          <w:szCs w:val="28"/>
        </w:rPr>
        <w:t>Методы, средства и технологии получения и обработки измерительной информации», ПГУ, г. Пенза (2014, 2016 гг.)</w:t>
      </w:r>
      <w:r w:rsidRPr="00827E35">
        <w:rPr>
          <w:rFonts w:ascii="Times New Roman" w:hAnsi="Times New Roman"/>
          <w:sz w:val="28"/>
          <w:szCs w:val="28"/>
        </w:rPr>
        <w:t>;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>– МС «Надежность и качество» (2014 – 2016 гг.), ПГУ, г. Пенза;</w:t>
      </w: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27E35">
        <w:rPr>
          <w:rFonts w:ascii="Times New Roman" w:hAnsi="Times New Roman"/>
          <w:sz w:val="28"/>
          <w:szCs w:val="28"/>
        </w:rPr>
        <w:t>отраслевая</w:t>
      </w:r>
      <w:proofErr w:type="gramEnd"/>
      <w:r w:rsidRPr="00827E35">
        <w:rPr>
          <w:rFonts w:ascii="Times New Roman" w:hAnsi="Times New Roman"/>
          <w:sz w:val="28"/>
          <w:szCs w:val="28"/>
        </w:rPr>
        <w:t xml:space="preserve"> НТК приборостроительных организаций </w:t>
      </w:r>
      <w:proofErr w:type="spellStart"/>
      <w:r w:rsidRPr="00827E35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827E35">
        <w:rPr>
          <w:rFonts w:ascii="Times New Roman" w:hAnsi="Times New Roman"/>
          <w:sz w:val="28"/>
          <w:szCs w:val="28"/>
        </w:rPr>
        <w:t>,</w:t>
      </w:r>
      <w:r w:rsidRPr="00827E35">
        <w:rPr>
          <w:rFonts w:ascii="Times New Roman" w:hAnsi="Times New Roman"/>
          <w:iCs/>
          <w:sz w:val="28"/>
          <w:szCs w:val="28"/>
        </w:rPr>
        <w:t xml:space="preserve"> г. Королев Московской области (2016 г.)</w:t>
      </w:r>
    </w:p>
    <w:p w:rsidR="00163E9B" w:rsidRPr="00827E35" w:rsidRDefault="00163E9B" w:rsidP="00613443">
      <w:pPr>
        <w:jc w:val="both"/>
        <w:rPr>
          <w:rFonts w:ascii="Times New Roman" w:hAnsi="Times New Roman"/>
          <w:iCs/>
          <w:sz w:val="28"/>
          <w:szCs w:val="28"/>
        </w:rPr>
      </w:pPr>
      <w:r w:rsidRPr="00827E3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27E35">
        <w:rPr>
          <w:rFonts w:ascii="Times New Roman" w:hAnsi="Times New Roman"/>
          <w:sz w:val="28"/>
          <w:szCs w:val="28"/>
        </w:rPr>
        <w:t>международная</w:t>
      </w:r>
      <w:proofErr w:type="gramEnd"/>
      <w:r w:rsidRPr="00827E35">
        <w:rPr>
          <w:rFonts w:ascii="Times New Roman" w:hAnsi="Times New Roman"/>
          <w:sz w:val="28"/>
          <w:szCs w:val="28"/>
        </w:rPr>
        <w:t xml:space="preserve"> НТК с элементами научной школы для молодежи</w:t>
      </w:r>
      <w:r w:rsidRPr="00827E35">
        <w:rPr>
          <w:rFonts w:ascii="Times New Roman" w:hAnsi="Times New Roman"/>
          <w:iCs/>
          <w:sz w:val="28"/>
          <w:szCs w:val="28"/>
        </w:rPr>
        <w:t xml:space="preserve"> «Функциональные </w:t>
      </w:r>
      <w:proofErr w:type="spellStart"/>
      <w:r w:rsidRPr="00827E35">
        <w:rPr>
          <w:rFonts w:ascii="Times New Roman" w:hAnsi="Times New Roman"/>
          <w:iCs/>
          <w:sz w:val="28"/>
          <w:szCs w:val="28"/>
        </w:rPr>
        <w:t>наноматериалы</w:t>
      </w:r>
      <w:proofErr w:type="spellEnd"/>
      <w:r w:rsidRPr="00827E35">
        <w:rPr>
          <w:rFonts w:ascii="Times New Roman" w:hAnsi="Times New Roman"/>
          <w:iCs/>
          <w:sz w:val="28"/>
          <w:szCs w:val="28"/>
        </w:rPr>
        <w:t xml:space="preserve"> и высокочистые вещества», г. Суздаль Владимирской области (2016 г.) и др.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27E35">
        <w:rPr>
          <w:rFonts w:ascii="Times New Roman" w:hAnsi="Times New Roman"/>
          <w:iCs/>
          <w:sz w:val="28"/>
          <w:szCs w:val="28"/>
        </w:rPr>
        <w:t>Преподаватели кафедры являются членами редколлегии журнала «Измерение. Мониторинг. Управление. Контроль» (ВАК).</w:t>
      </w:r>
    </w:p>
    <w:p w:rsidR="00163E9B" w:rsidRPr="00827E35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7E35">
        <w:rPr>
          <w:rFonts w:ascii="Times New Roman" w:hAnsi="Times New Roman"/>
          <w:bCs/>
          <w:sz w:val="28"/>
          <w:szCs w:val="28"/>
        </w:rPr>
        <w:t>За период 2014 – 2016 гг.</w:t>
      </w:r>
      <w:r w:rsidRPr="00827E35">
        <w:rPr>
          <w:rFonts w:ascii="Times New Roman" w:hAnsi="Times New Roman"/>
          <w:sz w:val="28"/>
          <w:szCs w:val="28"/>
        </w:rPr>
        <w:t xml:space="preserve"> преподавателями кафедры получены 3 патента РФ на изобретения и полезные модели; 1 свидетельство о гос</w:t>
      </w:r>
      <w:r w:rsidR="00613443">
        <w:rPr>
          <w:rFonts w:ascii="Times New Roman" w:hAnsi="Times New Roman"/>
          <w:sz w:val="28"/>
          <w:szCs w:val="28"/>
        </w:rPr>
        <w:t>ударственной</w:t>
      </w:r>
      <w:r w:rsidRPr="00827E35">
        <w:rPr>
          <w:rFonts w:ascii="Times New Roman" w:hAnsi="Times New Roman"/>
          <w:sz w:val="28"/>
          <w:szCs w:val="28"/>
        </w:rPr>
        <w:t xml:space="preserve"> регистрации электронного ресурса; 8 свидетельств о гос</w:t>
      </w:r>
      <w:r w:rsidR="00613443">
        <w:rPr>
          <w:rFonts w:ascii="Times New Roman" w:hAnsi="Times New Roman"/>
          <w:sz w:val="28"/>
          <w:szCs w:val="28"/>
        </w:rPr>
        <w:t>ударственной</w:t>
      </w:r>
      <w:r w:rsidRPr="00827E35">
        <w:rPr>
          <w:rFonts w:ascii="Times New Roman" w:hAnsi="Times New Roman"/>
          <w:sz w:val="28"/>
          <w:szCs w:val="28"/>
        </w:rPr>
        <w:t xml:space="preserve"> регистрации топологии интегральных микросхем.</w:t>
      </w:r>
    </w:p>
    <w:p w:rsidR="00163E9B" w:rsidRPr="00827E35" w:rsidRDefault="00163E9B" w:rsidP="00613443">
      <w:pPr>
        <w:jc w:val="both"/>
        <w:rPr>
          <w:rFonts w:ascii="Times New Roman" w:hAnsi="Times New Roman"/>
          <w:iCs/>
          <w:sz w:val="28"/>
          <w:szCs w:val="28"/>
        </w:rPr>
      </w:pP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613443">
      <w:pPr>
        <w:jc w:val="both"/>
        <w:rPr>
          <w:rFonts w:ascii="Times New Roman" w:hAnsi="Times New Roman"/>
          <w:sz w:val="28"/>
          <w:szCs w:val="28"/>
        </w:rPr>
      </w:pPr>
    </w:p>
    <w:p w:rsidR="00163E9B" w:rsidRPr="00827E35" w:rsidRDefault="00163E9B" w:rsidP="00613443">
      <w:pPr>
        <w:jc w:val="both"/>
        <w:sectPr w:rsidR="00163E9B" w:rsidRPr="00827E35" w:rsidSect="00422BD0">
          <w:footerReference w:type="default" r:id="rId7"/>
          <w:headerReference w:type="first" r:id="rId8"/>
          <w:footerReference w:type="first" r:id="rId9"/>
          <w:pgSz w:w="11906" w:h="16838"/>
          <w:pgMar w:top="1134" w:right="850" w:bottom="993" w:left="1134" w:header="720" w:footer="708" w:gutter="0"/>
          <w:cols w:space="720"/>
          <w:titlePg/>
          <w:docGrid w:linePitch="600" w:charSpace="36864"/>
        </w:sectPr>
      </w:pPr>
    </w:p>
    <w:p w:rsidR="00163E9B" w:rsidRPr="00827E35" w:rsidRDefault="00163E9B" w:rsidP="00827E35"/>
    <w:p w:rsidR="00163E9B" w:rsidRPr="009869FC" w:rsidRDefault="00163E9B" w:rsidP="00827E35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Таблица 6 – Сведения о НИОКР и НИР,  выполненных кафедрой за период с 2014 г. по 2016 г.</w:t>
      </w:r>
    </w:p>
    <w:tbl>
      <w:tblPr>
        <w:tblW w:w="0" w:type="auto"/>
        <w:tblInd w:w="3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50"/>
        <w:gridCol w:w="740"/>
        <w:gridCol w:w="5260"/>
        <w:gridCol w:w="1280"/>
        <w:gridCol w:w="1931"/>
        <w:gridCol w:w="1134"/>
        <w:gridCol w:w="2694"/>
        <w:gridCol w:w="1571"/>
      </w:tblGrid>
      <w:tr w:rsidR="00163E9B" w:rsidRPr="009869FC" w:rsidTr="00BE0EA5">
        <w:trPr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Объем финансирования,</w:t>
            </w:r>
          </w:p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Научно- исследовательская программа, в рамках которой выполнялась тема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Руководитель темы</w:t>
            </w:r>
          </w:p>
        </w:tc>
      </w:tr>
      <w:tr w:rsidR="00163E9B" w:rsidRPr="009869FC" w:rsidTr="00BE0EA5">
        <w:trPr>
          <w:trHeight w:val="17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9869FC">
              <w:rPr>
                <w:rFonts w:ascii="Times New Roman" w:hAnsi="Times New Roman"/>
                <w:sz w:val="28"/>
                <w:szCs w:val="28"/>
              </w:rPr>
              <w:t>методик определения динамических характеристик датчиков давления</w:t>
            </w:r>
            <w:proofErr w:type="gram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 с помощью автоматизированного калибровочно-испытательного комплекса импульсного давления в газообразной среде (АКИК ИМПД) и специального программного обеспечения их реализации</w:t>
            </w:r>
            <w:r w:rsidRPr="009869F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НИОКР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АО «НИИФИ»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Договор №03/14 ОКР от 15 мая 2014 г.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Цыпин Б.В.</w:t>
            </w:r>
          </w:p>
        </w:tc>
      </w:tr>
      <w:tr w:rsidR="00163E9B" w:rsidRPr="009869FC" w:rsidTr="00BE0EA5">
        <w:trPr>
          <w:trHeight w:val="26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Анализ существующих методов и средств измерения уровня масла, определение уровня и тенденций развития</w:t>
            </w:r>
            <w:proofErr w:type="gramStart"/>
            <w:r w:rsidRPr="009869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69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ринципов построения. тактико-технических характеристик датчиков уровня масла и исследование путей реализации заявленных требований, проведение </w:t>
            </w:r>
            <w:r w:rsidRPr="009869FC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теоретических исследований по выбору конструктивных и схемотехнических решений датчика уровня масла.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lastRenderedPageBreak/>
              <w:t>НИР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АО «НИИФИ»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Договор №09/15 НИР от 16 сентября 2015 г.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Цыпин Б.В.</w:t>
            </w:r>
          </w:p>
        </w:tc>
      </w:tr>
    </w:tbl>
    <w:p w:rsidR="00163E9B" w:rsidRPr="009869FC" w:rsidRDefault="00163E9B" w:rsidP="00827E35">
      <w:pPr>
        <w:rPr>
          <w:rFonts w:ascii="Times New Roman" w:hAnsi="Times New Roman"/>
          <w:sz w:val="28"/>
          <w:szCs w:val="28"/>
        </w:rPr>
        <w:sectPr w:rsidR="00163E9B" w:rsidRPr="009869FC" w:rsidSect="007D2E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36" w:right="536" w:bottom="843" w:left="907" w:header="567" w:footer="567" w:gutter="0"/>
          <w:cols w:space="720"/>
          <w:docGrid w:linePitch="600" w:charSpace="36864"/>
        </w:sectPr>
      </w:pP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iCs/>
          <w:sz w:val="28"/>
          <w:szCs w:val="28"/>
        </w:rPr>
        <w:lastRenderedPageBreak/>
        <w:t>З</w:t>
      </w:r>
      <w:r w:rsidRPr="009869FC">
        <w:rPr>
          <w:rFonts w:ascii="Times New Roman" w:hAnsi="Times New Roman"/>
          <w:sz w:val="28"/>
          <w:szCs w:val="28"/>
        </w:rPr>
        <w:t>а отчетный период преподавателями и сотрудниками кафедры опубликовано</w:t>
      </w:r>
      <w:r w:rsidRPr="009869FC">
        <w:rPr>
          <w:rFonts w:ascii="Times New Roman" w:hAnsi="Times New Roman"/>
          <w:sz w:val="28"/>
          <w:szCs w:val="28"/>
        </w:rPr>
        <w:br/>
        <w:t>75 научных работ, в том числе:</w:t>
      </w: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– 1 монография;</w:t>
      </w: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– 2 статьи в изданиях </w:t>
      </w:r>
      <w:r w:rsidRPr="009869FC">
        <w:rPr>
          <w:rFonts w:ascii="Times New Roman" w:hAnsi="Times New Roman"/>
          <w:sz w:val="28"/>
          <w:szCs w:val="28"/>
          <w:lang w:val="en-US"/>
        </w:rPr>
        <w:t>Scopus</w:t>
      </w:r>
      <w:r w:rsidRPr="009869FC">
        <w:rPr>
          <w:rFonts w:ascii="Times New Roman" w:hAnsi="Times New Roman"/>
          <w:sz w:val="28"/>
          <w:szCs w:val="28"/>
        </w:rPr>
        <w:t>;</w:t>
      </w: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– 1 статья в прочих зарубежных изданиях;</w:t>
      </w: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– 39 статей</w:t>
      </w:r>
      <w:r w:rsidRPr="009869FC">
        <w:rPr>
          <w:rFonts w:ascii="Times New Roman" w:hAnsi="Times New Roman"/>
          <w:bCs/>
          <w:sz w:val="28"/>
          <w:szCs w:val="28"/>
        </w:rPr>
        <w:t xml:space="preserve"> в журналах, рекомендованных ВАК;</w:t>
      </w: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– 20 публикаций в отечественных изданиях, не входящих в перечень ВАК;</w:t>
      </w: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– 3 патента РФ на изобретения и полезные модели;</w:t>
      </w: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– 1 свидетельство о </w:t>
      </w:r>
      <w:proofErr w:type="spellStart"/>
      <w:r w:rsidRPr="009869FC">
        <w:rPr>
          <w:rFonts w:ascii="Times New Roman" w:hAnsi="Times New Roman"/>
          <w:sz w:val="28"/>
          <w:szCs w:val="28"/>
        </w:rPr>
        <w:t>гос</w:t>
      </w:r>
      <w:proofErr w:type="spellEnd"/>
      <w:r w:rsidRPr="009869FC">
        <w:rPr>
          <w:rFonts w:ascii="Times New Roman" w:hAnsi="Times New Roman"/>
          <w:sz w:val="28"/>
          <w:szCs w:val="28"/>
        </w:rPr>
        <w:t>. регистрации электронного ресурса;</w:t>
      </w: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– 8 свидетельств о </w:t>
      </w:r>
      <w:proofErr w:type="spellStart"/>
      <w:r w:rsidRPr="009869FC">
        <w:rPr>
          <w:rFonts w:ascii="Times New Roman" w:hAnsi="Times New Roman"/>
          <w:sz w:val="28"/>
          <w:szCs w:val="28"/>
        </w:rPr>
        <w:t>гос</w:t>
      </w:r>
      <w:proofErr w:type="spellEnd"/>
      <w:r w:rsidRPr="009869FC">
        <w:rPr>
          <w:rFonts w:ascii="Times New Roman" w:hAnsi="Times New Roman"/>
          <w:sz w:val="28"/>
          <w:szCs w:val="28"/>
        </w:rPr>
        <w:t>. регистрации топологии микросхем.</w:t>
      </w:r>
    </w:p>
    <w:p w:rsidR="00163E9B" w:rsidRPr="009869FC" w:rsidRDefault="00163E9B" w:rsidP="00613443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Распределение публикаций по годам приведено в таблице 7.</w:t>
      </w:r>
    </w:p>
    <w:p w:rsidR="00163E9B" w:rsidRPr="009869FC" w:rsidRDefault="00163E9B" w:rsidP="00827E35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Таблица 7</w:t>
      </w:r>
    </w:p>
    <w:tbl>
      <w:tblPr>
        <w:tblW w:w="0" w:type="auto"/>
        <w:tblInd w:w="4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76"/>
        <w:gridCol w:w="1236"/>
        <w:gridCol w:w="1235"/>
        <w:gridCol w:w="1245"/>
        <w:gridCol w:w="1386"/>
      </w:tblGrid>
      <w:tr w:rsidR="00163E9B" w:rsidRPr="009869FC" w:rsidTr="00BE0EA5">
        <w:trPr>
          <w:cantSplit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63E9B" w:rsidRPr="009869FC" w:rsidTr="00BE0EA5">
        <w:trPr>
          <w:cantSplit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Монографии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3E9B" w:rsidRPr="009869FC" w:rsidTr="00BE0EA5">
        <w:trPr>
          <w:cantSplit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bCs/>
                <w:sz w:val="28"/>
                <w:szCs w:val="28"/>
              </w:rPr>
              <w:t>Статьи</w:t>
            </w:r>
            <w:r w:rsidRPr="009869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9869FC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3E9B" w:rsidRPr="009869FC" w:rsidTr="00BE0EA5">
        <w:trPr>
          <w:cantSplit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Прочие зарубежные публикации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3E9B" w:rsidRPr="009869FC" w:rsidTr="00BE0EA5">
        <w:trPr>
          <w:cantSplit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Публикации ВАК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63E9B" w:rsidRPr="009869FC" w:rsidTr="00BE0EA5">
        <w:trPr>
          <w:cantSplit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Прочие статьи и доклады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63E9B" w:rsidRPr="009869FC" w:rsidTr="00BE0EA5">
        <w:trPr>
          <w:cantSplit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gramStart"/>
            <w:r w:rsidRPr="009869FC">
              <w:rPr>
                <w:rFonts w:ascii="Times New Roman" w:hAnsi="Times New Roman"/>
                <w:sz w:val="28"/>
                <w:szCs w:val="28"/>
              </w:rPr>
              <w:t>интеллектуальной</w:t>
            </w:r>
            <w:proofErr w:type="gram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63E9B" w:rsidRPr="009869FC" w:rsidTr="00BE0EA5">
        <w:trPr>
          <w:cantSplit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163E9B" w:rsidRPr="009869FC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9869FC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Среднегодовое число публикаций за три года, индексируемых в БД «</w:t>
      </w:r>
      <w:proofErr w:type="spellStart"/>
      <w:r w:rsidRPr="009869FC">
        <w:rPr>
          <w:rFonts w:ascii="Times New Roman" w:hAnsi="Times New Roman"/>
          <w:sz w:val="28"/>
          <w:szCs w:val="28"/>
        </w:rPr>
        <w:t>Scopus</w:t>
      </w:r>
      <w:proofErr w:type="spellEnd"/>
      <w:r w:rsidRPr="009869FC">
        <w:rPr>
          <w:rFonts w:ascii="Times New Roman" w:hAnsi="Times New Roman"/>
          <w:sz w:val="28"/>
          <w:szCs w:val="28"/>
        </w:rPr>
        <w:t>», в расчете на 100 сотрудников из числа ППС (приведенных к доле ставки) – 21 (выше нормативного значения по ФГОС – не менее 2).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ab/>
        <w:t xml:space="preserve">Сведения о количестве публикаций преподавателей кафедры приведены </w:t>
      </w:r>
      <w:r w:rsidRPr="009869FC">
        <w:rPr>
          <w:rFonts w:ascii="Times New Roman" w:hAnsi="Times New Roman"/>
          <w:sz w:val="28"/>
          <w:szCs w:val="28"/>
        </w:rPr>
        <w:br/>
      </w:r>
      <w:r w:rsidRPr="009869FC">
        <w:rPr>
          <w:rFonts w:ascii="Times New Roman" w:hAnsi="Times New Roman"/>
          <w:sz w:val="28"/>
          <w:szCs w:val="28"/>
        </w:rPr>
        <w:lastRenderedPageBreak/>
        <w:t>в таблице 8.</w:t>
      </w:r>
    </w:p>
    <w:p w:rsidR="00163E9B" w:rsidRPr="009869FC" w:rsidRDefault="00163E9B" w:rsidP="00827E35">
      <w:pPr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Таблица 8</w:t>
      </w:r>
    </w:p>
    <w:tbl>
      <w:tblPr>
        <w:tblW w:w="0" w:type="auto"/>
        <w:tblInd w:w="99" w:type="dxa"/>
        <w:tblLayout w:type="fixed"/>
        <w:tblLook w:val="0000"/>
      </w:tblPr>
      <w:tblGrid>
        <w:gridCol w:w="2858"/>
        <w:gridCol w:w="1694"/>
        <w:gridCol w:w="1803"/>
        <w:gridCol w:w="1974"/>
      </w:tblGrid>
      <w:tr w:rsidR="00163E9B" w:rsidRPr="009869FC" w:rsidTr="00BE0EA5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9869FC">
            <w:pPr>
              <w:ind w:hanging="77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Публикаций (РИНЦ)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9869FC">
            <w:pPr>
              <w:ind w:hanging="151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Цитирований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Хирша</w:t>
            </w:r>
            <w:proofErr w:type="spellEnd"/>
          </w:p>
        </w:tc>
      </w:tr>
      <w:tr w:rsidR="00163E9B" w:rsidRPr="009869FC" w:rsidTr="00BE0EA5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Торгашин</w:t>
            </w:r>
            <w:proofErr w:type="spell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3E9B" w:rsidRPr="009869FC" w:rsidTr="00BE0EA5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Цыпин Б.В.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3E9B" w:rsidRPr="009869FC" w:rsidTr="00BE0EA5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Дмитриенко А.Г.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63E9B" w:rsidRPr="009869FC" w:rsidTr="00BE0EA5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3E9B" w:rsidRPr="009869FC" w:rsidTr="00BE0EA5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Баринов И.Н.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63E9B" w:rsidRPr="009869FC" w:rsidTr="00BE0EA5">
        <w:trPr>
          <w:trHeight w:val="32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Тюрин М.В.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63E9B" w:rsidRPr="009869FC" w:rsidRDefault="00163E9B" w:rsidP="009869FC">
      <w:pPr>
        <w:outlineLvl w:val="0"/>
        <w:rPr>
          <w:rFonts w:ascii="Times New Roman" w:hAnsi="Times New Roman"/>
          <w:iCs/>
          <w:sz w:val="28"/>
          <w:szCs w:val="28"/>
        </w:rPr>
      </w:pPr>
      <w:r w:rsidRPr="00613443">
        <w:rPr>
          <w:rFonts w:ascii="Times New Roman" w:hAnsi="Times New Roman"/>
          <w:i/>
          <w:sz w:val="28"/>
          <w:szCs w:val="28"/>
        </w:rPr>
        <w:t>Примечание</w:t>
      </w:r>
      <w:r w:rsidRPr="009869FC">
        <w:rPr>
          <w:rFonts w:ascii="Times New Roman" w:hAnsi="Times New Roman"/>
          <w:sz w:val="28"/>
          <w:szCs w:val="28"/>
        </w:rPr>
        <w:t xml:space="preserve"> – в таблице 8 не учтены статьи, опубликованные в </w:t>
      </w:r>
      <w:proofErr w:type="spellStart"/>
      <w:r w:rsidRPr="009869FC">
        <w:rPr>
          <w:rFonts w:ascii="Times New Roman" w:hAnsi="Times New Roman"/>
          <w:sz w:val="28"/>
          <w:szCs w:val="28"/>
        </w:rPr>
        <w:t>спецвыпусках</w:t>
      </w:r>
      <w:proofErr w:type="spellEnd"/>
      <w:r w:rsidRPr="009869FC">
        <w:rPr>
          <w:rFonts w:ascii="Times New Roman" w:hAnsi="Times New Roman"/>
          <w:sz w:val="28"/>
          <w:szCs w:val="28"/>
        </w:rPr>
        <w:t xml:space="preserve"> научных журналов.</w:t>
      </w:r>
    </w:p>
    <w:p w:rsidR="00163E9B" w:rsidRPr="009869FC" w:rsidRDefault="00163E9B" w:rsidP="00827E35">
      <w:pPr>
        <w:rPr>
          <w:rFonts w:ascii="Times New Roman" w:hAnsi="Times New Roman"/>
          <w:iCs/>
          <w:sz w:val="28"/>
          <w:szCs w:val="28"/>
        </w:rPr>
      </w:pPr>
    </w:p>
    <w:p w:rsidR="00163E9B" w:rsidRPr="009869FC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iCs/>
          <w:sz w:val="28"/>
          <w:szCs w:val="28"/>
        </w:rPr>
        <w:t xml:space="preserve">На кафедре работает аспирантура и докторантура по научным специальностям 05.11.01 – Приборы и методы измерения (электрические и магнитные величины) и </w:t>
      </w:r>
      <w:r w:rsidRPr="009869FC">
        <w:rPr>
          <w:rFonts w:ascii="Times New Roman" w:hAnsi="Times New Roman"/>
          <w:sz w:val="28"/>
          <w:szCs w:val="28"/>
        </w:rPr>
        <w:t>05.11.16 – Информационно-измерительные и управляющие системы (приборостроение).</w:t>
      </w:r>
    </w:p>
    <w:p w:rsidR="00163E9B" w:rsidRPr="009869FC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В отчетном периоде не проходили защиты диссертаций аспирантов кафедры, т.к. первый выпуск аспирантов состоится в 2018 г.</w:t>
      </w:r>
    </w:p>
    <w:p w:rsidR="00163E9B" w:rsidRPr="009869FC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01.06.2017 г. планируется защита кандидатской диссертации соискателя ученой степени </w:t>
      </w:r>
      <w:proofErr w:type="spellStart"/>
      <w:r w:rsidRPr="009869FC">
        <w:rPr>
          <w:rFonts w:ascii="Times New Roman" w:hAnsi="Times New Roman"/>
          <w:sz w:val="28"/>
          <w:szCs w:val="28"/>
        </w:rPr>
        <w:t>Ляшенко</w:t>
      </w:r>
      <w:proofErr w:type="spellEnd"/>
      <w:r w:rsidRPr="009869FC">
        <w:rPr>
          <w:rFonts w:ascii="Times New Roman" w:hAnsi="Times New Roman"/>
          <w:sz w:val="28"/>
          <w:szCs w:val="28"/>
        </w:rPr>
        <w:t xml:space="preserve"> А.В. на тему «Информационно-измерительная система для измерения </w:t>
      </w:r>
      <w:proofErr w:type="gramStart"/>
      <w:r w:rsidRPr="009869FC">
        <w:rPr>
          <w:rFonts w:ascii="Times New Roman" w:hAnsi="Times New Roman"/>
          <w:sz w:val="28"/>
          <w:szCs w:val="28"/>
        </w:rPr>
        <w:t>частоты вращения ротора турбоагрегата маршевого двигателя</w:t>
      </w:r>
      <w:proofErr w:type="gramEnd"/>
      <w:r w:rsidRPr="009869FC">
        <w:rPr>
          <w:rFonts w:ascii="Times New Roman" w:hAnsi="Times New Roman"/>
          <w:sz w:val="28"/>
          <w:szCs w:val="28"/>
        </w:rPr>
        <w:t xml:space="preserve"> ракеты-носителя» по двум указанным выше специальностям. </w:t>
      </w:r>
    </w:p>
    <w:p w:rsidR="00163E9B" w:rsidRPr="009869FC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В 2018 г. планируется защита аспирантки Кудрявцевой Д.А. и докторанта </w:t>
      </w:r>
      <w:proofErr w:type="spellStart"/>
      <w:r w:rsidRPr="009869FC">
        <w:rPr>
          <w:rFonts w:ascii="Times New Roman" w:hAnsi="Times New Roman"/>
          <w:sz w:val="28"/>
          <w:szCs w:val="28"/>
        </w:rPr>
        <w:t>Мясниковой</w:t>
      </w:r>
      <w:proofErr w:type="spellEnd"/>
      <w:r w:rsidRPr="009869FC">
        <w:rPr>
          <w:rFonts w:ascii="Times New Roman" w:hAnsi="Times New Roman"/>
          <w:sz w:val="28"/>
          <w:szCs w:val="28"/>
        </w:rPr>
        <w:t xml:space="preserve"> М.Г.</w:t>
      </w:r>
    </w:p>
    <w:p w:rsidR="00163E9B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В таблице 9 приведена информация об аспирантах кафедры за период с 2014 г. по 2016 г. </w:t>
      </w:r>
    </w:p>
    <w:p w:rsidR="00613443" w:rsidRDefault="00613443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63E9B" w:rsidRPr="009869FC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63E9B" w:rsidRPr="009869FC" w:rsidRDefault="00163E9B" w:rsidP="0061344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lastRenderedPageBreak/>
        <w:t>Таблица 9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50"/>
        <w:gridCol w:w="1710"/>
        <w:gridCol w:w="1680"/>
        <w:gridCol w:w="1752"/>
      </w:tblGrid>
      <w:tr w:rsidR="00163E9B" w:rsidRPr="009869FC" w:rsidTr="00BE0EA5">
        <w:trPr>
          <w:trHeight w:val="57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аспиранта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163E9B" w:rsidRPr="009869FC" w:rsidTr="00BE0EA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 Кудрявцева Д.А.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01.10.14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30.09.18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163E9B" w:rsidRPr="009869FC" w:rsidTr="00BE0EA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 Баранов А.С.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01.10.15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30.09.19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163E9B" w:rsidRPr="009869FC" w:rsidTr="00BE0EA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Салмин</w:t>
            </w:r>
            <w:proofErr w:type="spell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01.10.15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30.09.19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163E9B" w:rsidRPr="009869FC" w:rsidTr="00BE0EA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4 Кузнецов С.А.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01.10.15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30.09.19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163E9B" w:rsidRPr="009869FC" w:rsidTr="00BE0EA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5 Ларкин М.С.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01.10.15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30.09.19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163E9B" w:rsidRPr="009869FC" w:rsidTr="00BE0EA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6 Полякова Е.А.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01.10.16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30.09.20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163E9B" w:rsidRPr="009869FC" w:rsidTr="00BE0EA5">
        <w:trPr>
          <w:trHeight w:val="333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7 Пронин А.В.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986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01.10.16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30.09.20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</w:tr>
    </w:tbl>
    <w:p w:rsidR="00163E9B" w:rsidRPr="009869FC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9869FC" w:rsidRDefault="00163E9B" w:rsidP="0061344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В таблице 10 приведены сведения по количеству студентов и аспирантов кафедры по годам с указанием среднего значения числа аспирантов на 100 студентов.</w:t>
      </w:r>
    </w:p>
    <w:p w:rsidR="00163E9B" w:rsidRPr="009869FC" w:rsidRDefault="00163E9B" w:rsidP="00827E35">
      <w:pPr>
        <w:rPr>
          <w:rFonts w:ascii="Times New Roman" w:hAnsi="Times New Roman"/>
          <w:bCs/>
          <w:sz w:val="28"/>
          <w:szCs w:val="28"/>
        </w:rPr>
      </w:pPr>
      <w:r w:rsidRPr="009869FC">
        <w:rPr>
          <w:rFonts w:ascii="Times New Roman" w:hAnsi="Times New Roman"/>
          <w:bCs/>
          <w:sz w:val="28"/>
          <w:szCs w:val="28"/>
        </w:rPr>
        <w:t>Таблица 10</w:t>
      </w:r>
    </w:p>
    <w:tbl>
      <w:tblPr>
        <w:tblW w:w="0" w:type="auto"/>
        <w:tblInd w:w="108" w:type="dxa"/>
        <w:tblLayout w:type="fixed"/>
        <w:tblLook w:val="0000"/>
      </w:tblPr>
      <w:tblGrid>
        <w:gridCol w:w="4230"/>
        <w:gridCol w:w="1220"/>
        <w:gridCol w:w="1260"/>
        <w:gridCol w:w="1310"/>
      </w:tblGrid>
      <w:tr w:rsidR="00163E9B" w:rsidRPr="009869FC" w:rsidTr="00BE0EA5">
        <w:trPr>
          <w:trHeight w:val="31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FC"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FC"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163E9B" w:rsidRPr="009869FC" w:rsidTr="00BE0EA5">
        <w:trPr>
          <w:trHeight w:val="31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Количество аспирантов на начало года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63E9B" w:rsidRPr="009869FC" w:rsidTr="00BE0EA5">
        <w:trPr>
          <w:trHeight w:val="31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Приведенный контингент студентов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163E9B" w:rsidRPr="009869FC" w:rsidTr="00BE0EA5">
        <w:trPr>
          <w:trHeight w:val="31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 xml:space="preserve">Число аспирантов на 100 студентов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6,17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6,67</w:t>
            </w:r>
          </w:p>
        </w:tc>
      </w:tr>
      <w:tr w:rsidR="00163E9B" w:rsidRPr="009869FC" w:rsidTr="00BE0EA5">
        <w:trPr>
          <w:trHeight w:val="31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Среднее значение числа аспирантов</w:t>
            </w:r>
          </w:p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на 100 студентов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E9B" w:rsidRPr="009869F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5,16</w:t>
            </w:r>
          </w:p>
        </w:tc>
      </w:tr>
    </w:tbl>
    <w:p w:rsidR="00163E9B" w:rsidRPr="00827E35" w:rsidRDefault="00163E9B" w:rsidP="00827E35">
      <w:pPr>
        <w:rPr>
          <w:bCs/>
        </w:rPr>
      </w:pPr>
    </w:p>
    <w:p w:rsidR="00163E9B" w:rsidRPr="00827E35" w:rsidRDefault="00163E9B" w:rsidP="00827E35">
      <w:pPr>
        <w:rPr>
          <w:bCs/>
        </w:rPr>
      </w:pPr>
    </w:p>
    <w:p w:rsidR="00163E9B" w:rsidRPr="009869FC" w:rsidRDefault="00163E9B" w:rsidP="009869FC">
      <w:pPr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4. </w:t>
      </w:r>
      <w:r w:rsidRPr="009869FC">
        <w:rPr>
          <w:rFonts w:ascii="Times New Roman" w:hAnsi="Times New Roman"/>
          <w:b/>
          <w:iCs/>
          <w:sz w:val="28"/>
          <w:szCs w:val="28"/>
        </w:rPr>
        <w:t>Научно-исследовательская работа студентов</w:t>
      </w:r>
    </w:p>
    <w:p w:rsidR="00163E9B" w:rsidRPr="009869FC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В отчетном периоде студенты и аспиранты кафедры принимали активное участие в работе конференций и конкурсов: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– молодежный инновационный конкурс «</w:t>
      </w:r>
      <w:r w:rsidRPr="009869FC">
        <w:rPr>
          <w:rFonts w:ascii="Times New Roman" w:hAnsi="Times New Roman"/>
          <w:i/>
          <w:sz w:val="28"/>
          <w:szCs w:val="28"/>
        </w:rPr>
        <w:t>У.М.Н.И.К-2014</w:t>
      </w:r>
      <w:r w:rsidRPr="009869FC">
        <w:rPr>
          <w:rFonts w:ascii="Times New Roman" w:hAnsi="Times New Roman"/>
          <w:sz w:val="28"/>
          <w:szCs w:val="28"/>
        </w:rPr>
        <w:t xml:space="preserve">», ПГУ, г. Пенза. Проект на тему: «Разработка тестера для диагностики </w:t>
      </w:r>
      <w:proofErr w:type="spellStart"/>
      <w:r w:rsidRPr="009869FC">
        <w:rPr>
          <w:rFonts w:ascii="Times New Roman" w:hAnsi="Times New Roman"/>
          <w:sz w:val="28"/>
          <w:szCs w:val="28"/>
        </w:rPr>
        <w:t>пьезоэлетрических</w:t>
      </w:r>
      <w:proofErr w:type="spellEnd"/>
      <w:r w:rsidRPr="009869FC">
        <w:rPr>
          <w:rFonts w:ascii="Times New Roman" w:hAnsi="Times New Roman"/>
          <w:sz w:val="28"/>
          <w:szCs w:val="28"/>
        </w:rPr>
        <w:t xml:space="preserve"> датчиков». </w:t>
      </w:r>
      <w:proofErr w:type="gramStart"/>
      <w:r w:rsidRPr="009869FC">
        <w:rPr>
          <w:rFonts w:ascii="Times New Roman" w:hAnsi="Times New Roman"/>
          <w:sz w:val="28"/>
          <w:szCs w:val="28"/>
        </w:rPr>
        <w:t>Пушкарева А.В. –  диплом, 4 место, премия (рук.</w:t>
      </w:r>
      <w:proofErr w:type="gramEnd"/>
      <w:r w:rsidRPr="009869FC">
        <w:rPr>
          <w:rFonts w:ascii="Times New Roman" w:hAnsi="Times New Roman"/>
          <w:sz w:val="28"/>
          <w:szCs w:val="28"/>
        </w:rPr>
        <w:t xml:space="preserve"> Цыпин Б.В.);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9869FC">
        <w:rPr>
          <w:rFonts w:ascii="Times New Roman" w:hAnsi="Times New Roman"/>
          <w:sz w:val="28"/>
          <w:szCs w:val="28"/>
        </w:rPr>
        <w:t>международная</w:t>
      </w:r>
      <w:proofErr w:type="gramEnd"/>
      <w:r w:rsidRPr="009869FC">
        <w:rPr>
          <w:rFonts w:ascii="Times New Roman" w:hAnsi="Times New Roman"/>
          <w:sz w:val="28"/>
          <w:szCs w:val="28"/>
        </w:rPr>
        <w:t xml:space="preserve"> НТК «</w:t>
      </w:r>
      <w:proofErr w:type="spellStart"/>
      <w:r w:rsidRPr="009869FC">
        <w:rPr>
          <w:rFonts w:ascii="Times New Roman" w:hAnsi="Times New Roman"/>
          <w:sz w:val="28"/>
          <w:szCs w:val="28"/>
        </w:rPr>
        <w:t>Шляндинские</w:t>
      </w:r>
      <w:proofErr w:type="spellEnd"/>
      <w:r w:rsidRPr="009869FC">
        <w:rPr>
          <w:rFonts w:ascii="Times New Roman" w:hAnsi="Times New Roman"/>
          <w:sz w:val="28"/>
          <w:szCs w:val="28"/>
        </w:rPr>
        <w:t xml:space="preserve"> чтения. </w:t>
      </w:r>
      <w:proofErr w:type="gramStart"/>
      <w:r w:rsidRPr="009869FC">
        <w:rPr>
          <w:rFonts w:ascii="Times New Roman" w:hAnsi="Times New Roman"/>
          <w:bCs/>
          <w:sz w:val="28"/>
          <w:szCs w:val="28"/>
        </w:rPr>
        <w:t>Методы, средства и технологии получения и обработки измерительной информации», ПГУ, г. Пенза (2014, 2016 гг.) Магистранты Мальков Д.А., Пирогова А.А., Бирюков Н.М. (рук.</w:t>
      </w:r>
      <w:proofErr w:type="gramEnd"/>
      <w:r w:rsidRPr="009869F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69FC">
        <w:rPr>
          <w:rFonts w:ascii="Times New Roman" w:hAnsi="Times New Roman"/>
          <w:bCs/>
          <w:sz w:val="28"/>
          <w:szCs w:val="28"/>
        </w:rPr>
        <w:t>Мясникова</w:t>
      </w:r>
      <w:proofErr w:type="spellEnd"/>
      <w:r w:rsidRPr="009869FC">
        <w:rPr>
          <w:rFonts w:ascii="Times New Roman" w:hAnsi="Times New Roman"/>
          <w:bCs/>
          <w:sz w:val="28"/>
          <w:szCs w:val="28"/>
        </w:rPr>
        <w:t xml:space="preserve"> М.Г.), </w:t>
      </w:r>
      <w:proofErr w:type="spellStart"/>
      <w:r w:rsidRPr="009869FC">
        <w:rPr>
          <w:rFonts w:ascii="Times New Roman" w:hAnsi="Times New Roman"/>
          <w:bCs/>
          <w:sz w:val="28"/>
          <w:szCs w:val="28"/>
        </w:rPr>
        <w:t>асп</w:t>
      </w:r>
      <w:proofErr w:type="spellEnd"/>
      <w:r w:rsidRPr="009869FC">
        <w:rPr>
          <w:rFonts w:ascii="Times New Roman" w:hAnsi="Times New Roman"/>
          <w:bCs/>
          <w:sz w:val="28"/>
          <w:szCs w:val="28"/>
        </w:rPr>
        <w:t>. Кудрявцева М.А.</w:t>
      </w:r>
      <w:r w:rsidRPr="009869FC">
        <w:rPr>
          <w:rFonts w:ascii="Times New Roman" w:hAnsi="Times New Roman"/>
          <w:sz w:val="28"/>
          <w:szCs w:val="28"/>
        </w:rPr>
        <w:t>;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– </w:t>
      </w:r>
      <w:r w:rsidRPr="009869FC">
        <w:rPr>
          <w:rFonts w:ascii="Times New Roman" w:hAnsi="Times New Roman"/>
          <w:sz w:val="28"/>
          <w:szCs w:val="28"/>
          <w:lang w:val="en-US"/>
        </w:rPr>
        <w:t>VIII</w:t>
      </w:r>
      <w:r w:rsidRPr="009869FC">
        <w:rPr>
          <w:rFonts w:ascii="Times New Roman" w:hAnsi="Times New Roman"/>
          <w:sz w:val="28"/>
          <w:szCs w:val="28"/>
        </w:rPr>
        <w:t xml:space="preserve"> международная студенческая электронная научная конференция «Студенческий научный форум 2016». </w:t>
      </w:r>
      <w:proofErr w:type="gramStart"/>
      <w:r w:rsidRPr="009869FC">
        <w:rPr>
          <w:rFonts w:ascii="Times New Roman" w:hAnsi="Times New Roman"/>
          <w:sz w:val="28"/>
          <w:szCs w:val="28"/>
        </w:rPr>
        <w:t>Магистранты Малышев А., Храмов А. (рук.</w:t>
      </w:r>
      <w:proofErr w:type="gramEnd"/>
      <w:r w:rsidRPr="009869FC">
        <w:rPr>
          <w:rFonts w:ascii="Times New Roman" w:hAnsi="Times New Roman"/>
          <w:sz w:val="28"/>
          <w:szCs w:val="28"/>
        </w:rPr>
        <w:t xml:space="preserve"> Майоров А.В., Цыпин Б.В.);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– Х международная научно-практическая конференция студентов и молодых ученых «Модели, системы и сети в экономике, технике, природе и обществе–2016». </w:t>
      </w:r>
      <w:proofErr w:type="gramStart"/>
      <w:r w:rsidRPr="009869FC">
        <w:rPr>
          <w:rFonts w:ascii="Times New Roman" w:hAnsi="Times New Roman"/>
          <w:sz w:val="28"/>
          <w:szCs w:val="28"/>
        </w:rPr>
        <w:t xml:space="preserve">Магистрант </w:t>
      </w:r>
      <w:proofErr w:type="spellStart"/>
      <w:r w:rsidRPr="009869FC">
        <w:rPr>
          <w:rFonts w:ascii="Times New Roman" w:hAnsi="Times New Roman"/>
          <w:sz w:val="28"/>
          <w:szCs w:val="28"/>
        </w:rPr>
        <w:t>Таишев</w:t>
      </w:r>
      <w:proofErr w:type="spellEnd"/>
      <w:r w:rsidRPr="009869FC">
        <w:rPr>
          <w:rFonts w:ascii="Times New Roman" w:hAnsi="Times New Roman"/>
          <w:sz w:val="28"/>
          <w:szCs w:val="28"/>
        </w:rPr>
        <w:t xml:space="preserve"> С.Р. (рук.</w:t>
      </w:r>
      <w:proofErr w:type="gramEnd"/>
      <w:r w:rsidRPr="009869FC">
        <w:rPr>
          <w:rFonts w:ascii="Times New Roman" w:hAnsi="Times New Roman"/>
          <w:sz w:val="28"/>
          <w:szCs w:val="28"/>
        </w:rPr>
        <w:t xml:space="preserve"> Гурин С.А.).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– VI международная конференция с элементами научной школы для молодежи. Функциональные </w:t>
      </w:r>
      <w:proofErr w:type="spellStart"/>
      <w:r w:rsidRPr="009869FC">
        <w:rPr>
          <w:rFonts w:ascii="Times New Roman" w:hAnsi="Times New Roman"/>
          <w:sz w:val="28"/>
          <w:szCs w:val="28"/>
        </w:rPr>
        <w:t>наноматериалы</w:t>
      </w:r>
      <w:proofErr w:type="spellEnd"/>
      <w:r w:rsidRPr="009869FC">
        <w:rPr>
          <w:rFonts w:ascii="Times New Roman" w:hAnsi="Times New Roman"/>
          <w:sz w:val="28"/>
          <w:szCs w:val="28"/>
        </w:rPr>
        <w:t xml:space="preserve"> и высокочистые вещества. </w:t>
      </w:r>
      <w:proofErr w:type="spellStart"/>
      <w:proofErr w:type="gramStart"/>
      <w:r w:rsidRPr="009869FC">
        <w:rPr>
          <w:rFonts w:ascii="Times New Roman" w:hAnsi="Times New Roman"/>
          <w:sz w:val="28"/>
          <w:szCs w:val="28"/>
        </w:rPr>
        <w:t>Асп</w:t>
      </w:r>
      <w:proofErr w:type="spellEnd"/>
      <w:r w:rsidRPr="009869FC">
        <w:rPr>
          <w:rFonts w:ascii="Times New Roman" w:hAnsi="Times New Roman"/>
          <w:sz w:val="28"/>
          <w:szCs w:val="28"/>
        </w:rPr>
        <w:t>. Кудрявцева Д.А. (рук.</w:t>
      </w:r>
      <w:proofErr w:type="gramEnd"/>
      <w:r w:rsidRPr="009869FC">
        <w:rPr>
          <w:rFonts w:ascii="Times New Roman" w:hAnsi="Times New Roman"/>
          <w:sz w:val="28"/>
          <w:szCs w:val="28"/>
        </w:rPr>
        <w:t xml:space="preserve"> Цыпин Б.В.).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За отчетный период под руководством научных руководителей студенты и аспиранты опубликовали 15 научных статей и 4 свидетельства о </w:t>
      </w:r>
      <w:proofErr w:type="spellStart"/>
      <w:r w:rsidRPr="009869FC">
        <w:rPr>
          <w:rFonts w:ascii="Times New Roman" w:hAnsi="Times New Roman"/>
          <w:sz w:val="28"/>
          <w:szCs w:val="28"/>
        </w:rPr>
        <w:t>гос</w:t>
      </w:r>
      <w:proofErr w:type="spellEnd"/>
      <w:r w:rsidRPr="009869FC">
        <w:rPr>
          <w:rFonts w:ascii="Times New Roman" w:hAnsi="Times New Roman"/>
          <w:sz w:val="28"/>
          <w:szCs w:val="28"/>
        </w:rPr>
        <w:t>. регистрации ТИМС.</w:t>
      </w:r>
    </w:p>
    <w:p w:rsidR="00163E9B" w:rsidRPr="009869FC" w:rsidRDefault="00163E9B" w:rsidP="00827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11: </w:t>
      </w:r>
      <w:r w:rsidRPr="009869FC">
        <w:rPr>
          <w:rFonts w:ascii="Times New Roman" w:hAnsi="Times New Roman"/>
          <w:sz w:val="28"/>
          <w:szCs w:val="28"/>
        </w:rPr>
        <w:t>Темы научно-исследовательских работ аспирантов</w:t>
      </w:r>
    </w:p>
    <w:tbl>
      <w:tblPr>
        <w:tblW w:w="0" w:type="auto"/>
        <w:tblInd w:w="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265"/>
        <w:gridCol w:w="7517"/>
      </w:tblGrid>
      <w:tr w:rsidR="00163E9B" w:rsidRPr="009869FC" w:rsidTr="00BE0EA5">
        <w:trPr>
          <w:trHeight w:val="377"/>
        </w:trPr>
        <w:tc>
          <w:tcPr>
            <w:tcW w:w="2265" w:type="dxa"/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ФИО аспиранта</w:t>
            </w:r>
          </w:p>
        </w:tc>
        <w:tc>
          <w:tcPr>
            <w:tcW w:w="7517" w:type="dxa"/>
            <w:vAlign w:val="center"/>
          </w:tcPr>
          <w:p w:rsidR="00163E9B" w:rsidRPr="009869F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Наименование научно-исследовательской работы</w:t>
            </w:r>
          </w:p>
        </w:tc>
      </w:tr>
      <w:tr w:rsidR="00163E9B" w:rsidRPr="009869FC" w:rsidTr="00BE0EA5">
        <w:trPr>
          <w:trHeight w:val="782"/>
        </w:trPr>
        <w:tc>
          <w:tcPr>
            <w:tcW w:w="2265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1 Кудрявцева Д.А.</w:t>
            </w:r>
          </w:p>
        </w:tc>
        <w:tc>
          <w:tcPr>
            <w:tcW w:w="7517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Разработка резонансного преобразователя давления для информационно-измерительных систем с улучшенными метрологическими и эксплуатационными характеристиками</w:t>
            </w:r>
          </w:p>
        </w:tc>
      </w:tr>
      <w:tr w:rsidR="00163E9B" w:rsidRPr="009869FC" w:rsidTr="00BE0EA5">
        <w:trPr>
          <w:trHeight w:val="473"/>
        </w:trPr>
        <w:tc>
          <w:tcPr>
            <w:tcW w:w="2265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2 Баранов А.С.</w:t>
            </w:r>
          </w:p>
        </w:tc>
        <w:tc>
          <w:tcPr>
            <w:tcW w:w="7517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 xml:space="preserve">Разработка инерциальных </w:t>
            </w: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микроэлектромеханических</w:t>
            </w:r>
            <w:proofErr w:type="spell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 систем в изделиях ракетно-космической техники</w:t>
            </w:r>
          </w:p>
        </w:tc>
      </w:tr>
      <w:tr w:rsidR="00163E9B" w:rsidRPr="009869FC" w:rsidTr="00BE0EA5">
        <w:trPr>
          <w:trHeight w:val="277"/>
        </w:trPr>
        <w:tc>
          <w:tcPr>
            <w:tcW w:w="2265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9869FC">
              <w:rPr>
                <w:rFonts w:ascii="Times New Roman" w:hAnsi="Times New Roman"/>
                <w:sz w:val="28"/>
                <w:szCs w:val="28"/>
              </w:rPr>
              <w:t>Салмин</w:t>
            </w:r>
            <w:proofErr w:type="spell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517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Разработка датчика абсолютного давления с повышенной надежностью для газотурбинных двигателей ракетно-космической техники</w:t>
            </w:r>
          </w:p>
        </w:tc>
      </w:tr>
      <w:tr w:rsidR="00163E9B" w:rsidRPr="009869FC" w:rsidTr="00BE0EA5">
        <w:tc>
          <w:tcPr>
            <w:tcW w:w="2265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4 Кузнецов С.А.</w:t>
            </w:r>
          </w:p>
        </w:tc>
        <w:tc>
          <w:tcPr>
            <w:tcW w:w="7517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Применение методов регрессионного анализа для измерения электрических величин</w:t>
            </w:r>
          </w:p>
        </w:tc>
      </w:tr>
      <w:tr w:rsidR="00163E9B" w:rsidRPr="009869FC" w:rsidTr="00BE0EA5">
        <w:trPr>
          <w:trHeight w:val="510"/>
        </w:trPr>
        <w:tc>
          <w:tcPr>
            <w:tcW w:w="2265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5 Ларкин М.С.</w:t>
            </w:r>
          </w:p>
        </w:tc>
        <w:tc>
          <w:tcPr>
            <w:tcW w:w="7517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Усовершенствование системы мониторинга нестационарных вибрационных процессов на изделиях ракетно-космической техники</w:t>
            </w:r>
          </w:p>
        </w:tc>
      </w:tr>
      <w:tr w:rsidR="00163E9B" w:rsidRPr="009869FC" w:rsidTr="00BE0EA5">
        <w:tc>
          <w:tcPr>
            <w:tcW w:w="2265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6 Полякова Е.А.</w:t>
            </w:r>
          </w:p>
        </w:tc>
        <w:tc>
          <w:tcPr>
            <w:tcW w:w="7517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gramStart"/>
            <w:r w:rsidRPr="009869FC">
              <w:rPr>
                <w:rFonts w:ascii="Times New Roman" w:hAnsi="Times New Roman"/>
                <w:sz w:val="28"/>
                <w:szCs w:val="28"/>
              </w:rPr>
              <w:t>методов прогнозирования показателей надежности средств измерений</w:t>
            </w:r>
            <w:proofErr w:type="gramEnd"/>
            <w:r w:rsidRPr="009869FC">
              <w:rPr>
                <w:rFonts w:ascii="Times New Roman" w:hAnsi="Times New Roman"/>
                <w:sz w:val="28"/>
                <w:szCs w:val="28"/>
              </w:rPr>
              <w:t xml:space="preserve"> на основе ускоренных ресурсных испытаний опытных образцов</w:t>
            </w:r>
          </w:p>
        </w:tc>
      </w:tr>
      <w:tr w:rsidR="00163E9B" w:rsidRPr="009869FC" w:rsidTr="00BE0EA5">
        <w:tc>
          <w:tcPr>
            <w:tcW w:w="2265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7 Пронин А.В.</w:t>
            </w:r>
          </w:p>
        </w:tc>
        <w:tc>
          <w:tcPr>
            <w:tcW w:w="7517" w:type="dxa"/>
          </w:tcPr>
          <w:p w:rsidR="00163E9B" w:rsidRPr="009869FC" w:rsidRDefault="00163E9B" w:rsidP="00613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FC">
              <w:rPr>
                <w:rFonts w:ascii="Times New Roman" w:hAnsi="Times New Roman"/>
                <w:sz w:val="28"/>
                <w:szCs w:val="28"/>
              </w:rPr>
              <w:t>Усовершенствование информационно-измерительной системы на основе феррозондового магнитометра с повышенной электромагнитной стойкостью</w:t>
            </w:r>
          </w:p>
        </w:tc>
      </w:tr>
    </w:tbl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</w:p>
    <w:p w:rsidR="00163E9B" w:rsidRPr="009869FC" w:rsidRDefault="00163E9B" w:rsidP="00613443">
      <w:pPr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869FC">
        <w:rPr>
          <w:rFonts w:ascii="Times New Roman" w:hAnsi="Times New Roman"/>
          <w:b/>
          <w:bCs/>
          <w:sz w:val="28"/>
          <w:szCs w:val="28"/>
        </w:rPr>
        <w:t xml:space="preserve"> Профессиональное воспитание студентов</w:t>
      </w:r>
    </w:p>
    <w:p w:rsidR="00163E9B" w:rsidRPr="009869FC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9869FC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За отчетный период кафедра организовывала проведение учебных, производственных и преддипломных практик в АО «НИИФИ» для студентов целевой подготовки. </w:t>
      </w:r>
    </w:p>
    <w:p w:rsidR="00163E9B" w:rsidRPr="009869FC" w:rsidRDefault="00163E9B" w:rsidP="006134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 xml:space="preserve">В 2016 г. кафедра в составе ПГУ получила грант от Министерства образования РФ на реализацию проектов по совершенствованию содержания и технологий целевого обучения студентов в интересах организаций оборонно-промышленного комплекса: «Подготовка высококвалифицированных специалистов в области разработки и производства </w:t>
      </w:r>
      <w:proofErr w:type="spellStart"/>
      <w:r w:rsidRPr="009869FC">
        <w:rPr>
          <w:rFonts w:ascii="Times New Roman" w:hAnsi="Times New Roman"/>
          <w:sz w:val="28"/>
          <w:szCs w:val="28"/>
        </w:rPr>
        <w:t>датчиковой</w:t>
      </w:r>
      <w:proofErr w:type="spellEnd"/>
      <w:r w:rsidRPr="009869FC">
        <w:rPr>
          <w:rFonts w:ascii="Times New Roman" w:hAnsi="Times New Roman"/>
          <w:sz w:val="28"/>
          <w:szCs w:val="28"/>
        </w:rPr>
        <w:t xml:space="preserve"> аппаратуры» и «Подготовка высококвалифицированных специалистов в области разработки и производства электронных подсистем </w:t>
      </w:r>
      <w:proofErr w:type="spellStart"/>
      <w:r w:rsidRPr="009869FC">
        <w:rPr>
          <w:rFonts w:ascii="Times New Roman" w:hAnsi="Times New Roman"/>
          <w:sz w:val="28"/>
          <w:szCs w:val="28"/>
        </w:rPr>
        <w:t>датчиковой</w:t>
      </w:r>
      <w:proofErr w:type="spellEnd"/>
      <w:r w:rsidRPr="009869FC">
        <w:rPr>
          <w:rFonts w:ascii="Times New Roman" w:hAnsi="Times New Roman"/>
          <w:sz w:val="28"/>
          <w:szCs w:val="28"/>
        </w:rPr>
        <w:t xml:space="preserve"> аппаратуры». В рамках реализации проектов были организованы и проведены следующие мероприятия: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– встреча студентов с ведущими специалистами АО «НИИФИ»;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– посещение музея АО «НИИФИ»;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lastRenderedPageBreak/>
        <w:t>– экскурсии по цехам АО «НИИФИ»;</w:t>
      </w:r>
    </w:p>
    <w:p w:rsidR="00163E9B" w:rsidRPr="009869F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869FC">
        <w:rPr>
          <w:rFonts w:ascii="Times New Roman" w:hAnsi="Times New Roman"/>
          <w:sz w:val="28"/>
          <w:szCs w:val="28"/>
        </w:rPr>
        <w:t>– участие в научно-технической конференции.</w:t>
      </w:r>
    </w:p>
    <w:p w:rsidR="00163E9B" w:rsidRPr="0096292C" w:rsidRDefault="00163E9B" w:rsidP="0061344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6292C">
        <w:rPr>
          <w:rFonts w:ascii="Times New Roman" w:hAnsi="Times New Roman"/>
          <w:b/>
          <w:sz w:val="28"/>
          <w:szCs w:val="28"/>
        </w:rPr>
        <w:t>Трудоустройство выпускников</w:t>
      </w:r>
    </w:p>
    <w:p w:rsidR="00163E9B" w:rsidRPr="0096292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Первый выпуск студентов кафедры состоится в 2017 году.</w:t>
      </w:r>
    </w:p>
    <w:p w:rsidR="00163E9B" w:rsidRPr="0096292C" w:rsidRDefault="00163E9B" w:rsidP="00613443">
      <w:pPr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На сегодняшний день все магистранты и аспиранты кафедры трудоустроены по специальности в АО «НИИФИ»</w:t>
      </w:r>
      <w:r>
        <w:rPr>
          <w:rFonts w:ascii="Times New Roman" w:hAnsi="Times New Roman"/>
          <w:sz w:val="28"/>
          <w:szCs w:val="28"/>
        </w:rPr>
        <w:t xml:space="preserve"> (таблицы 12 и 13)</w:t>
      </w:r>
      <w:r w:rsidRPr="0096292C">
        <w:rPr>
          <w:rFonts w:ascii="Times New Roman" w:hAnsi="Times New Roman"/>
          <w:sz w:val="28"/>
          <w:szCs w:val="28"/>
        </w:rPr>
        <w:t>.</w:t>
      </w:r>
    </w:p>
    <w:p w:rsidR="00163E9B" w:rsidRPr="0096292C" w:rsidRDefault="00163E9B" w:rsidP="009869FC">
      <w:pPr>
        <w:outlineLvl w:val="0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bCs/>
          <w:sz w:val="28"/>
          <w:szCs w:val="28"/>
        </w:rPr>
        <w:t>Таблица 12: Аспиранты</w:t>
      </w:r>
    </w:p>
    <w:tbl>
      <w:tblPr>
        <w:tblW w:w="0" w:type="auto"/>
        <w:tblInd w:w="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11"/>
        <w:gridCol w:w="2126"/>
        <w:gridCol w:w="3975"/>
      </w:tblGrid>
      <w:tr w:rsidR="00163E9B" w:rsidRPr="0096292C" w:rsidTr="00BE0EA5">
        <w:tc>
          <w:tcPr>
            <w:tcW w:w="2411" w:type="dxa"/>
            <w:vAlign w:val="center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ФИО аспиранта</w:t>
            </w:r>
          </w:p>
        </w:tc>
        <w:tc>
          <w:tcPr>
            <w:tcW w:w="2126" w:type="dxa"/>
            <w:vAlign w:val="center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3975" w:type="dxa"/>
            <w:vAlign w:val="center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Должность и подразделение </w:t>
            </w:r>
          </w:p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трудоустройства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1 Кудрявцева Д.А.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01.08.2013</w:t>
            </w:r>
          </w:p>
        </w:tc>
        <w:tc>
          <w:tcPr>
            <w:tcW w:w="3975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Центр 6, инженер-технолог 2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2 Баранов А.С.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20.08.2012</w:t>
            </w:r>
          </w:p>
        </w:tc>
        <w:tc>
          <w:tcPr>
            <w:tcW w:w="3975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КЦ 3, инженер-конструктор 2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Салмин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22.03.2012</w:t>
            </w:r>
          </w:p>
        </w:tc>
        <w:tc>
          <w:tcPr>
            <w:tcW w:w="3975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КЦ 3, начальник отдела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4 Кузнецов С.А.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02.11.2015</w:t>
            </w:r>
          </w:p>
        </w:tc>
        <w:tc>
          <w:tcPr>
            <w:tcW w:w="3975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КЦ 3, инженер-конструктор 3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5 Ларкин М.С.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15.08.2013</w:t>
            </w:r>
          </w:p>
        </w:tc>
        <w:tc>
          <w:tcPr>
            <w:tcW w:w="3975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КБ 5, инженер-конструктор 3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6 Полякова Е.А.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01.07.2012</w:t>
            </w:r>
          </w:p>
        </w:tc>
        <w:tc>
          <w:tcPr>
            <w:tcW w:w="3975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Сектор 18, главный специалист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827E35">
            <w:pPr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7 Пронин А.В.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02.05.2012</w:t>
            </w:r>
          </w:p>
        </w:tc>
        <w:tc>
          <w:tcPr>
            <w:tcW w:w="3975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КБ 5, инженер-конструктор 2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63E9B" w:rsidRPr="0096292C" w:rsidRDefault="00163E9B" w:rsidP="00827E35">
      <w:pPr>
        <w:rPr>
          <w:rFonts w:ascii="Times New Roman" w:hAnsi="Times New Roman"/>
          <w:b/>
          <w:bCs/>
          <w:sz w:val="28"/>
          <w:szCs w:val="28"/>
        </w:rPr>
      </w:pPr>
    </w:p>
    <w:p w:rsidR="00163E9B" w:rsidRPr="0096292C" w:rsidRDefault="00163E9B" w:rsidP="009869FC">
      <w:pPr>
        <w:outlineLvl w:val="0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bCs/>
          <w:sz w:val="28"/>
          <w:szCs w:val="28"/>
        </w:rPr>
        <w:t>Таблица 13. Магистранты</w:t>
      </w:r>
    </w:p>
    <w:tbl>
      <w:tblPr>
        <w:tblW w:w="8506" w:type="dxa"/>
        <w:tblInd w:w="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11"/>
        <w:gridCol w:w="2126"/>
        <w:gridCol w:w="3969"/>
      </w:tblGrid>
      <w:tr w:rsidR="00163E9B" w:rsidRPr="0096292C" w:rsidTr="00BE0EA5">
        <w:tc>
          <w:tcPr>
            <w:tcW w:w="2411" w:type="dxa"/>
            <w:vAlign w:val="center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2126" w:type="dxa"/>
            <w:vAlign w:val="center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3969" w:type="dxa"/>
            <w:vAlign w:val="center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Должность и подразделение</w:t>
            </w:r>
          </w:p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трудоустройства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1 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Белаков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02.09.2015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Центр 6, инженер-технолог 3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Бухаров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17.11.2014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Цех 52, инженер-регулировщик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3  Громова А.А.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02.09.2015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Цех 52, инженер-регулировщик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lastRenderedPageBreak/>
              <w:t>4  Макаров И.В.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02.09.2015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Центр 5, инженер-конструктор 3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5  Малышев А.В.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03.08.2015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Цех 52, инженер-регулировщик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6 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Рыканин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02.09.2015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Цех 52, инженер-регулировщик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7  Славкин И.Е.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03.08.2015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Центр 5, инженер-конструктор 3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8  Тимонин Р.М.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02.09.2015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КЦ 3, инженер-конструктор 3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9  Храмов А.С.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18.05.2015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Цех 54, регулировщик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РЭАиП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5 р.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Заломнова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10.11.2015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Отдел 9, инженер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02.09.2015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Центр 6, инженер-технолог 3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Таишев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02.09.2015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Центр 6, инженер-технолог 3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Макушкин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18.05.2015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Цех 54, регулировщик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РЭАиП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5 р.</w:t>
            </w:r>
          </w:p>
        </w:tc>
      </w:tr>
      <w:tr w:rsidR="00163E9B" w:rsidRPr="0096292C" w:rsidTr="00BE0EA5">
        <w:tc>
          <w:tcPr>
            <w:tcW w:w="2411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96292C">
              <w:rPr>
                <w:rFonts w:ascii="Times New Roman" w:hAnsi="Times New Roman"/>
                <w:sz w:val="28"/>
                <w:szCs w:val="28"/>
              </w:rPr>
              <w:t>Вагапов</w:t>
            </w:r>
            <w:proofErr w:type="spellEnd"/>
            <w:r w:rsidRPr="0096292C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2126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>02.09.2015</w:t>
            </w:r>
          </w:p>
        </w:tc>
        <w:tc>
          <w:tcPr>
            <w:tcW w:w="3969" w:type="dxa"/>
          </w:tcPr>
          <w:p w:rsidR="00163E9B" w:rsidRPr="0096292C" w:rsidRDefault="00163E9B" w:rsidP="0061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92C">
              <w:rPr>
                <w:rFonts w:ascii="Times New Roman" w:hAnsi="Times New Roman"/>
                <w:sz w:val="28"/>
                <w:szCs w:val="28"/>
              </w:rPr>
              <w:t xml:space="preserve">Цех 51, инженер-программист 3 </w:t>
            </w:r>
            <w:proofErr w:type="gramStart"/>
            <w:r w:rsidRPr="0096292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29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63E9B" w:rsidRPr="0096292C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96292C" w:rsidRDefault="00163E9B" w:rsidP="0096292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6292C">
        <w:rPr>
          <w:rFonts w:ascii="Times New Roman" w:hAnsi="Times New Roman"/>
          <w:b/>
          <w:sz w:val="28"/>
          <w:szCs w:val="28"/>
        </w:rPr>
        <w:t xml:space="preserve"> Материально-техническая база кафедры</w:t>
      </w:r>
    </w:p>
    <w:p w:rsidR="00163E9B" w:rsidRPr="0096292C" w:rsidRDefault="00163E9B" w:rsidP="0061344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bCs/>
          <w:sz w:val="28"/>
          <w:szCs w:val="28"/>
        </w:rPr>
        <w:t>На кафедре имеется 2 учебных аудитории (лекционный зал, учебная лаборатория), общая площадь которых составляет 310 кв.м. С учетом численности контингента студентов на январь 2017 г. на одного обучающегося приходится 3,0 кв</w:t>
      </w:r>
      <w:proofErr w:type="gramStart"/>
      <w:r w:rsidRPr="0096292C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96292C">
        <w:rPr>
          <w:rFonts w:ascii="Times New Roman" w:hAnsi="Times New Roman"/>
          <w:bCs/>
          <w:sz w:val="28"/>
          <w:szCs w:val="28"/>
        </w:rPr>
        <w:t xml:space="preserve"> площади учебных аудиторий, на одного преподавателя – 44,3  кв.м.</w:t>
      </w:r>
    </w:p>
    <w:p w:rsidR="00163E9B" w:rsidRPr="0096292C" w:rsidRDefault="00163E9B" w:rsidP="00613443">
      <w:pPr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Уровень материально-технического оснащения кафедры обеспечивает проведение учебного процесса, а также выполнение научных исследований по госбюджетным и хоздоговорным тематикам. Оснащение учебных лабораторий кафедры</w:t>
      </w:r>
      <w:r w:rsidRPr="0096292C">
        <w:rPr>
          <w:rFonts w:ascii="Times New Roman" w:hAnsi="Times New Roman"/>
          <w:bCs/>
          <w:sz w:val="28"/>
          <w:szCs w:val="28"/>
        </w:rPr>
        <w:t xml:space="preserve"> позволяет получать студентам необходимые практические навыки по направлениям целевой подготовки. </w:t>
      </w:r>
    </w:p>
    <w:p w:rsidR="00163E9B" w:rsidRDefault="00163E9B" w:rsidP="0061344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96292C">
        <w:rPr>
          <w:rFonts w:ascii="Times New Roman" w:hAnsi="Times New Roman"/>
          <w:iCs/>
          <w:sz w:val="28"/>
          <w:szCs w:val="28"/>
        </w:rPr>
        <w:lastRenderedPageBreak/>
        <w:t xml:space="preserve">Кафедра применяет в учебном процессе современные компьютерные технологии, в том числе средства автоматизированного проектирования, моделирования, пакеты прикладных лицензионных программ, виртуальные приборы и др., предоставляемые АО «НИИФИ». Учебные места в компьютерном классе объединены в локальную сеть и имеют выход </w:t>
      </w:r>
      <w:r w:rsidRPr="0096292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6292C">
        <w:rPr>
          <w:rFonts w:ascii="Times New Roman" w:hAnsi="Times New Roman"/>
          <w:sz w:val="28"/>
          <w:szCs w:val="28"/>
        </w:rPr>
        <w:t>Internet</w:t>
      </w:r>
      <w:proofErr w:type="spellEnd"/>
      <w:r w:rsidRPr="0096292C">
        <w:rPr>
          <w:rFonts w:ascii="Times New Roman" w:hAnsi="Times New Roman"/>
          <w:bCs/>
          <w:sz w:val="28"/>
          <w:szCs w:val="28"/>
        </w:rPr>
        <w:t xml:space="preserve">. </w:t>
      </w:r>
    </w:p>
    <w:p w:rsidR="00163E9B" w:rsidRPr="00D42707" w:rsidRDefault="00163E9B" w:rsidP="00D42707">
      <w:pPr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707">
        <w:rPr>
          <w:rFonts w:ascii="Times New Roman" w:hAnsi="Times New Roman"/>
          <w:b/>
          <w:bCs/>
          <w:sz w:val="28"/>
          <w:szCs w:val="28"/>
        </w:rPr>
        <w:t>8. Информационное сопровождение.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 xml:space="preserve">Положение о кафедре актуализировано в мае 2015 года, размещено на сайте кафедры (http://dep_oikf.pnzgu.ru/kaf/polojenie) и соответствует необходимым требованиям по содержанию и оформлению. На сайте кафедры помимо </w:t>
      </w:r>
      <w:proofErr w:type="spellStart"/>
      <w:r w:rsidRPr="0096292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96292C">
        <w:rPr>
          <w:rFonts w:ascii="Times New Roman" w:hAnsi="Times New Roman"/>
          <w:sz w:val="28"/>
          <w:szCs w:val="28"/>
        </w:rPr>
        <w:t xml:space="preserve">. версии положения (с печатью и подписями) размещен файл в формате </w:t>
      </w:r>
      <w:r w:rsidRPr="0096292C">
        <w:rPr>
          <w:rFonts w:ascii="Times New Roman" w:hAnsi="Times New Roman"/>
          <w:sz w:val="28"/>
          <w:szCs w:val="28"/>
          <w:lang w:val="en-US"/>
        </w:rPr>
        <w:t>doc</w:t>
      </w:r>
      <w:r w:rsidRPr="0096292C">
        <w:rPr>
          <w:rFonts w:ascii="Times New Roman" w:hAnsi="Times New Roman"/>
          <w:sz w:val="28"/>
          <w:szCs w:val="28"/>
        </w:rPr>
        <w:t>. без необходимых реквизитов, который необходимо удалить.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Должностные инструкции всех работников кафедры актуализированы, соответствуют всем нормативным требованиям и распорядительной документации университета. Однако следует отметить, что в должностных инструкциях отсутствуют подписи ознакомления работников кафедры.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По результатам мониторинга сайтов структурных подразделений, проведенного в июне 2017 года, кафедра набрала 45 баллов из 100 и заняла первое место среди базовых кафедр (http://usk.pnzgu.ru/monitoring).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Среди основных замечаний отмечены следующие: отсутствует информация о сотрудниках кафедры (личная страница сотрудника: фамилия, имя, отчеств</w:t>
      </w:r>
      <w:proofErr w:type="gramStart"/>
      <w:r w:rsidRPr="0096292C">
        <w:rPr>
          <w:rFonts w:ascii="Times New Roman" w:hAnsi="Times New Roman"/>
          <w:sz w:val="28"/>
          <w:szCs w:val="28"/>
        </w:rPr>
        <w:t>о(</w:t>
      </w:r>
      <w:proofErr w:type="gramEnd"/>
      <w:r w:rsidRPr="0096292C">
        <w:rPr>
          <w:rFonts w:ascii="Times New Roman" w:hAnsi="Times New Roman"/>
          <w:sz w:val="28"/>
          <w:szCs w:val="28"/>
        </w:rPr>
        <w:t>полностью), фото, краткая биография, должность, ученая степень, ученое звание, образование, данные о повышении квалификации и (или) профессиональной переподготовке, общий стаж, стаж работы по специальности, преподаваемые дисциплины), не указаны организации, с которыми осуществляется совместная деятельность, нет ссылок на сайты партнеров.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 xml:space="preserve">В рамках проверки кафедры было проведено анкетирование студентов с целью получения информации о содержании, организации и качестве образовательного процесса, а также педагогической деятельности преподавателей кафедры. 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Исследование мнения студентов проводилось в личных кабинетах электронной информационно-образовательной среды университета (ЭИОС).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Анкета «Преподаватель глазами студента» выявляла профессиональные качества преподавателей кафедры.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 xml:space="preserve">Общее количество студентов, принявших участие в анкетирование, составило 19 человек (из них </w:t>
      </w:r>
      <w:proofErr w:type="spellStart"/>
      <w:r w:rsidRPr="0096292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96292C">
        <w:rPr>
          <w:rFonts w:ascii="Times New Roman" w:hAnsi="Times New Roman"/>
          <w:sz w:val="28"/>
          <w:szCs w:val="28"/>
        </w:rPr>
        <w:t xml:space="preserve"> - 12 человек, магистратура - 7 человек).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 xml:space="preserve">Оценивая профессиональные качества преподавателей кафедры «Ракетно-космическое и авиационное приборостроение», преобладающее число респондентов отметили, что на занятиях преподаватели используют современные </w:t>
      </w:r>
      <w:r w:rsidRPr="0096292C">
        <w:rPr>
          <w:rFonts w:ascii="Times New Roman" w:hAnsi="Times New Roman"/>
          <w:sz w:val="28"/>
          <w:szCs w:val="28"/>
        </w:rPr>
        <w:lastRenderedPageBreak/>
        <w:t xml:space="preserve">образовательные технологии, объективны в оценке, поддерживают учебную дисциплину и режим посещения занятий, а также проводят консультации по преподаваемой дисциплине. В тоже время, у большинства преподавателей кафедры респонденты отметили, что материал излагается недостаточно ясно, доступно, последовательно. </w:t>
      </w:r>
    </w:p>
    <w:p w:rsidR="00163E9B" w:rsidRPr="0096292C" w:rsidRDefault="00163E9B" w:rsidP="00962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Результаты анкетирования преподавателей кафедры представлены в таблице 1</w:t>
      </w:r>
      <w:r>
        <w:rPr>
          <w:rFonts w:ascii="Times New Roman" w:hAnsi="Times New Roman"/>
          <w:sz w:val="28"/>
          <w:szCs w:val="28"/>
        </w:rPr>
        <w:t>4</w:t>
      </w:r>
      <w:r w:rsidRPr="0096292C">
        <w:rPr>
          <w:rFonts w:ascii="Times New Roman" w:hAnsi="Times New Roman"/>
          <w:sz w:val="28"/>
          <w:szCs w:val="28"/>
        </w:rPr>
        <w:t>.</w:t>
      </w:r>
    </w:p>
    <w:p w:rsidR="00163E9B" w:rsidRPr="0096292C" w:rsidRDefault="00163E9B" w:rsidP="0096292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  <w:r w:rsidRPr="0096292C">
        <w:rPr>
          <w:rFonts w:ascii="Times New Roman" w:hAnsi="Times New Roman"/>
          <w:sz w:val="28"/>
          <w:szCs w:val="28"/>
        </w:rPr>
        <w:t>.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992"/>
        <w:gridCol w:w="1134"/>
        <w:gridCol w:w="992"/>
        <w:gridCol w:w="1134"/>
        <w:gridCol w:w="1134"/>
        <w:gridCol w:w="992"/>
        <w:gridCol w:w="1276"/>
      </w:tblGrid>
      <w:tr w:rsidR="00163E9B" w:rsidRPr="0096292C" w:rsidTr="00881687">
        <w:trPr>
          <w:trHeight w:val="615"/>
        </w:trPr>
        <w:tc>
          <w:tcPr>
            <w:tcW w:w="2978" w:type="dxa"/>
          </w:tcPr>
          <w:p w:rsidR="00163E9B" w:rsidRPr="0096292C" w:rsidRDefault="008B70E6" w:rsidP="008816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0E6">
              <w:rPr>
                <w:noProof/>
                <w:lang w:eastAsia="ru-RU"/>
              </w:rPr>
              <w:pict>
                <v:line id="Прямая соединительная линия 1" o:spid="_x0000_s1028" style="position:absolute;z-index:251658240;visibility:visible" from="-5.9pt,-.7pt" to="144.1pt,35.3pt"/>
              </w:pict>
            </w:r>
            <w:r w:rsidR="00163E9B"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ФИО преподавателя</w:t>
            </w:r>
          </w:p>
          <w:p w:rsidR="00163E9B" w:rsidRPr="0096292C" w:rsidRDefault="00163E9B" w:rsidP="008816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63E9B" w:rsidRPr="0096292C" w:rsidRDefault="00163E9B" w:rsidP="008816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Вопросы анкеты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Торгашин</w:t>
            </w:r>
            <w:proofErr w:type="spellEnd"/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Цыпин Борис Вульфович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Баринов Илья Николаевич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Блинов Александр Вячеславович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Дмитриенко Алексей Геннадиевич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Мария Геннадьевна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Тюрин </w:t>
            </w:r>
          </w:p>
          <w:p w:rsidR="00163E9B" w:rsidRPr="0096292C" w:rsidRDefault="00163E9B" w:rsidP="0088168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Михаил Владимирович</w:t>
            </w:r>
          </w:p>
        </w:tc>
      </w:tr>
      <w:tr w:rsidR="00163E9B" w:rsidRPr="0096292C" w:rsidTr="00881687">
        <w:trPr>
          <w:trHeight w:val="615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Излагает материал ясно, доступно, последовательно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4,86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</w:tr>
      <w:tr w:rsidR="00163E9B" w:rsidRPr="0096292C" w:rsidTr="00881687">
        <w:trPr>
          <w:trHeight w:val="1215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Использует на занятиях элементы современных образовательных технологий (ИКТ, игровые, проектные, интерактивные и т.д.)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4,37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4,14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4,28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163E9B" w:rsidRPr="0096292C" w:rsidTr="00881687">
        <w:trPr>
          <w:trHeight w:val="915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Ориентирует на использование изучаемого материала в будущей профессиональной деятельности 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4,84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4,86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4,63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</w:tr>
      <w:tr w:rsidR="00163E9B" w:rsidRPr="0096292C" w:rsidTr="00881687">
        <w:trPr>
          <w:trHeight w:val="615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Побуждает к активной работе в аудитории, вызывает интерес к предмету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4,37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4,57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4,86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4,32</w:t>
            </w:r>
          </w:p>
        </w:tc>
      </w:tr>
      <w:tr w:rsidR="00163E9B" w:rsidRPr="0096292C" w:rsidTr="00881687">
        <w:trPr>
          <w:trHeight w:val="615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Выдвигает четкие требования к студентам на занятиях, </w:t>
            </w:r>
            <w:proofErr w:type="gramStart"/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объективен</w:t>
            </w:r>
            <w:proofErr w:type="gramEnd"/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оценке знаний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4,57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</w:tr>
      <w:tr w:rsidR="00163E9B" w:rsidRPr="0096292C" w:rsidTr="00881687">
        <w:trPr>
          <w:trHeight w:val="615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Поддерживает учебную дисциплину, режим посещения занятий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4,84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</w:tr>
      <w:tr w:rsidR="00163E9B" w:rsidRPr="0096292C" w:rsidTr="00881687">
        <w:trPr>
          <w:trHeight w:val="915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Обладает общей культурой педагога (поведение, культура речи, кругозор, доброжелательность и тактичность)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bookmarkEnd w:id="0"/>
      <w:tr w:rsidR="00163E9B" w:rsidRPr="0096292C" w:rsidTr="00881687">
        <w:trPr>
          <w:trHeight w:val="915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Консультирует студентов по преподаваемой дисциплине и готов помочь в решении возникающих вопросов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4,57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4,84</w:t>
            </w:r>
          </w:p>
        </w:tc>
      </w:tr>
      <w:tr w:rsidR="00163E9B" w:rsidRPr="0096292C" w:rsidTr="00881687">
        <w:trPr>
          <w:trHeight w:val="915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Понимает и учитывает индивидуальные особенности студентов (страхи, потребности, когнитивные возможности)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4,37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4,14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163E9B" w:rsidRPr="0096292C" w:rsidTr="00881687">
        <w:trPr>
          <w:trHeight w:val="441"/>
        </w:trPr>
        <w:tc>
          <w:tcPr>
            <w:tcW w:w="2978" w:type="dxa"/>
            <w:vAlign w:val="center"/>
          </w:tcPr>
          <w:p w:rsidR="00163E9B" w:rsidRPr="0096292C" w:rsidRDefault="00163E9B" w:rsidP="007943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баллов (</w:t>
            </w: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45)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43,43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40,71</w:t>
            </w:r>
          </w:p>
        </w:tc>
        <w:tc>
          <w:tcPr>
            <w:tcW w:w="1134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41,43</w:t>
            </w:r>
          </w:p>
        </w:tc>
        <w:tc>
          <w:tcPr>
            <w:tcW w:w="992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41,45</w:t>
            </w:r>
          </w:p>
        </w:tc>
        <w:tc>
          <w:tcPr>
            <w:tcW w:w="1276" w:type="dxa"/>
            <w:noWrap/>
            <w:vAlign w:val="center"/>
          </w:tcPr>
          <w:p w:rsidR="00163E9B" w:rsidRPr="0096292C" w:rsidRDefault="00163E9B" w:rsidP="00881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42,04</w:t>
            </w:r>
          </w:p>
        </w:tc>
      </w:tr>
    </w:tbl>
    <w:p w:rsidR="00163E9B" w:rsidRDefault="00163E9B" w:rsidP="00962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E9B" w:rsidRPr="0096292C" w:rsidRDefault="00163E9B" w:rsidP="0096292C">
      <w:pPr>
        <w:ind w:firstLine="900"/>
        <w:rPr>
          <w:rFonts w:ascii="Times New Roman" w:hAnsi="Times New Roman"/>
          <w:bCs/>
          <w:sz w:val="28"/>
          <w:szCs w:val="28"/>
        </w:rPr>
      </w:pPr>
      <w:r w:rsidRPr="0096292C">
        <w:rPr>
          <w:rFonts w:ascii="Times New Roman" w:hAnsi="Times New Roman"/>
          <w:bCs/>
          <w:sz w:val="28"/>
          <w:szCs w:val="28"/>
        </w:rPr>
        <w:t xml:space="preserve">Сайт кафедры </w:t>
      </w:r>
      <w:hyperlink r:id="rId16" w:history="1">
        <w:r w:rsidRPr="0096292C">
          <w:rPr>
            <w:rStyle w:val="a8"/>
            <w:rFonts w:ascii="Times New Roman" w:hAnsi="Times New Roman"/>
            <w:bCs/>
            <w:sz w:val="28"/>
            <w:szCs w:val="28"/>
          </w:rPr>
          <w:t>http://dep_rkap.pnzgu.ru</w:t>
        </w:r>
      </w:hyperlink>
      <w:r w:rsidRPr="0096292C">
        <w:rPr>
          <w:rFonts w:ascii="Times New Roman" w:hAnsi="Times New Roman"/>
          <w:bCs/>
          <w:sz w:val="28"/>
          <w:szCs w:val="28"/>
        </w:rPr>
        <w:t xml:space="preserve"> входит в структуру </w:t>
      </w:r>
      <w:r w:rsidRPr="0096292C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96292C">
        <w:rPr>
          <w:rFonts w:ascii="Times New Roman" w:hAnsi="Times New Roman"/>
          <w:bCs/>
          <w:sz w:val="28"/>
          <w:szCs w:val="28"/>
        </w:rPr>
        <w:t>-портала ПГУ.</w:t>
      </w:r>
    </w:p>
    <w:p w:rsidR="00163E9B" w:rsidRPr="0096292C" w:rsidRDefault="00163E9B" w:rsidP="007943F7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96292C">
        <w:rPr>
          <w:rFonts w:ascii="Times New Roman" w:hAnsi="Times New Roman"/>
          <w:bCs/>
          <w:sz w:val="28"/>
          <w:szCs w:val="28"/>
        </w:rPr>
        <w:t>Главная страница сайта содержит приветствие посетителей сайта.</w:t>
      </w:r>
    </w:p>
    <w:p w:rsidR="00163E9B" w:rsidRPr="0096292C" w:rsidRDefault="00163E9B" w:rsidP="007943F7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96292C">
        <w:rPr>
          <w:rFonts w:ascii="Times New Roman" w:hAnsi="Times New Roman"/>
          <w:bCs/>
          <w:sz w:val="28"/>
          <w:szCs w:val="28"/>
        </w:rPr>
        <w:t>Навигационное меню сайта кафедры содержит пункты: «Главная», «О кафедре», «Образовательная деятельность», «Учебно-материальная база», «Научная и инновационная деятельность», «Трудоустройство выпускников», «Студентам и аспирантам», «Контактная информация».</w:t>
      </w:r>
    </w:p>
    <w:p w:rsidR="007943F7" w:rsidRPr="0096292C" w:rsidRDefault="007943F7" w:rsidP="007943F7">
      <w:pPr>
        <w:jc w:val="both"/>
        <w:rPr>
          <w:rFonts w:ascii="Times New Roman" w:hAnsi="Times New Roman"/>
          <w:bCs/>
          <w:sz w:val="28"/>
          <w:szCs w:val="28"/>
        </w:rPr>
      </w:pPr>
      <w:r w:rsidRPr="007943F7">
        <w:rPr>
          <w:rFonts w:ascii="Times New Roman" w:hAnsi="Times New Roman"/>
          <w:bCs/>
          <w:i/>
          <w:sz w:val="28"/>
          <w:szCs w:val="28"/>
        </w:rPr>
        <w:t>Замечания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96292C">
        <w:rPr>
          <w:rFonts w:ascii="Times New Roman" w:hAnsi="Times New Roman"/>
          <w:bCs/>
          <w:sz w:val="28"/>
          <w:szCs w:val="28"/>
        </w:rPr>
        <w:t>Под главной плашкой при верстке страницы оставлен не имеющий отношения к основному тексту элемент «1/</w:t>
      </w:r>
      <w:r w:rsidRPr="0096292C">
        <w:rPr>
          <w:rFonts w:ascii="Times New Roman" w:hAnsi="Times New Roman"/>
          <w:bCs/>
          <w:sz w:val="28"/>
          <w:szCs w:val="28"/>
          <w:lang w:val="en-US"/>
        </w:rPr>
        <w:t>main</w:t>
      </w:r>
      <w:r w:rsidRPr="0096292C">
        <w:rPr>
          <w:rFonts w:ascii="Times New Roman" w:hAnsi="Times New Roman"/>
          <w:bCs/>
          <w:sz w:val="28"/>
          <w:szCs w:val="28"/>
        </w:rPr>
        <w:t>». «Лишние» элементы наблюдаются и на других страницах сайта: «1/</w:t>
      </w:r>
      <w:proofErr w:type="spellStart"/>
      <w:r w:rsidRPr="0096292C">
        <w:rPr>
          <w:rFonts w:ascii="Times New Roman" w:hAnsi="Times New Roman"/>
          <w:bCs/>
          <w:sz w:val="28"/>
          <w:szCs w:val="28"/>
        </w:rPr>
        <w:t>o_kafedre</w:t>
      </w:r>
      <w:proofErr w:type="spellEnd"/>
      <w:r w:rsidRPr="0096292C">
        <w:rPr>
          <w:rFonts w:ascii="Times New Roman" w:hAnsi="Times New Roman"/>
          <w:bCs/>
          <w:sz w:val="28"/>
          <w:szCs w:val="28"/>
        </w:rPr>
        <w:t>», «1/</w:t>
      </w:r>
      <w:proofErr w:type="spellStart"/>
      <w:r w:rsidRPr="0096292C">
        <w:rPr>
          <w:rFonts w:ascii="Times New Roman" w:hAnsi="Times New Roman"/>
          <w:bCs/>
          <w:sz w:val="28"/>
          <w:szCs w:val="28"/>
        </w:rPr>
        <w:t>o_kafedre</w:t>
      </w:r>
      <w:proofErr w:type="spellEnd"/>
      <w:r w:rsidRPr="0096292C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96292C">
        <w:rPr>
          <w:rFonts w:ascii="Times New Roman" w:hAnsi="Times New Roman"/>
          <w:bCs/>
          <w:sz w:val="28"/>
          <w:szCs w:val="28"/>
        </w:rPr>
        <w:t>o_kafedre_istoria</w:t>
      </w:r>
      <w:proofErr w:type="spellEnd"/>
      <w:r w:rsidRPr="0096292C">
        <w:rPr>
          <w:rFonts w:ascii="Times New Roman" w:hAnsi="Times New Roman"/>
          <w:bCs/>
          <w:sz w:val="28"/>
          <w:szCs w:val="28"/>
        </w:rPr>
        <w:t>», «1/</w:t>
      </w:r>
      <w:proofErr w:type="spellStart"/>
      <w:r w:rsidRPr="0096292C">
        <w:rPr>
          <w:rFonts w:ascii="Times New Roman" w:hAnsi="Times New Roman"/>
          <w:bCs/>
          <w:sz w:val="28"/>
          <w:szCs w:val="28"/>
        </w:rPr>
        <w:t>o_kafedre</w:t>
      </w:r>
      <w:proofErr w:type="spellEnd"/>
      <w:r w:rsidRPr="0096292C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96292C">
        <w:rPr>
          <w:rFonts w:ascii="Times New Roman" w:hAnsi="Times New Roman"/>
          <w:bCs/>
          <w:sz w:val="28"/>
          <w:szCs w:val="28"/>
        </w:rPr>
        <w:t>o_kafedre_sotr</w:t>
      </w:r>
      <w:proofErr w:type="spellEnd"/>
      <w:r w:rsidRPr="0096292C">
        <w:rPr>
          <w:rFonts w:ascii="Times New Roman" w:hAnsi="Times New Roman"/>
          <w:bCs/>
          <w:sz w:val="28"/>
          <w:szCs w:val="28"/>
        </w:rPr>
        <w:t>» и др.</w:t>
      </w:r>
      <w:r w:rsidR="008B15CF" w:rsidRPr="0096292C">
        <w:rPr>
          <w:rFonts w:ascii="Times New Roman" w:hAnsi="Times New Roman"/>
          <w:bCs/>
          <w:sz w:val="28"/>
          <w:szCs w:val="28"/>
        </w:rPr>
        <w:t xml:space="preserve"> </w:t>
      </w:r>
      <w:r w:rsidRPr="0096292C">
        <w:rPr>
          <w:rFonts w:ascii="Times New Roman" w:hAnsi="Times New Roman"/>
          <w:bCs/>
          <w:sz w:val="28"/>
          <w:szCs w:val="28"/>
        </w:rPr>
        <w:t>Фотографии на некоторых страницах сайта плохого качества и требуют замены.</w:t>
      </w:r>
    </w:p>
    <w:p w:rsidR="007943F7" w:rsidRPr="0096292C" w:rsidRDefault="007943F7" w:rsidP="007943F7">
      <w:pPr>
        <w:jc w:val="both"/>
        <w:rPr>
          <w:rFonts w:ascii="Times New Roman" w:hAnsi="Times New Roman"/>
          <w:bCs/>
          <w:sz w:val="28"/>
          <w:szCs w:val="28"/>
        </w:rPr>
      </w:pPr>
      <w:r w:rsidRPr="0096292C">
        <w:rPr>
          <w:rFonts w:ascii="Times New Roman" w:hAnsi="Times New Roman"/>
          <w:bCs/>
          <w:sz w:val="28"/>
          <w:szCs w:val="28"/>
        </w:rPr>
        <w:t>Разделы «Новости», «Объявления», «Анонсы» пустые.</w:t>
      </w:r>
    </w:p>
    <w:p w:rsidR="007943F7" w:rsidRDefault="007943F7" w:rsidP="007943F7">
      <w:pPr>
        <w:jc w:val="both"/>
        <w:rPr>
          <w:rFonts w:ascii="Times New Roman" w:hAnsi="Times New Roman"/>
          <w:bCs/>
          <w:sz w:val="28"/>
          <w:szCs w:val="28"/>
        </w:rPr>
      </w:pPr>
    </w:p>
    <w:p w:rsidR="007943F7" w:rsidRPr="0096292C" w:rsidRDefault="007943F7" w:rsidP="007943F7">
      <w:pPr>
        <w:jc w:val="both"/>
        <w:rPr>
          <w:rFonts w:ascii="Times New Roman" w:hAnsi="Times New Roman"/>
          <w:bCs/>
          <w:sz w:val="28"/>
          <w:szCs w:val="28"/>
        </w:rPr>
      </w:pPr>
      <w:r w:rsidRPr="008B70E6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263.25pt;visibility:visible">
            <v:imagedata r:id="rId17" o:title=""/>
          </v:shape>
        </w:pict>
      </w:r>
    </w:p>
    <w:p w:rsidR="007943F7" w:rsidRDefault="007943F7" w:rsidP="00827E35">
      <w:pPr>
        <w:rPr>
          <w:rFonts w:ascii="Times New Roman" w:hAnsi="Times New Roman"/>
          <w:bCs/>
          <w:sz w:val="28"/>
          <w:szCs w:val="28"/>
        </w:rPr>
      </w:pPr>
    </w:p>
    <w:p w:rsidR="00163E9B" w:rsidRDefault="00163E9B" w:rsidP="00827E35">
      <w:pPr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bCs/>
          <w:sz w:val="28"/>
          <w:szCs w:val="28"/>
        </w:rPr>
        <w:t xml:space="preserve">В «Университетской газете» в апреле 2015 года о кафедре была опубликована статья «Космические орбиты ПГУ» </w:t>
      </w:r>
      <w:hyperlink r:id="rId18" w:history="1">
        <w:r w:rsidRPr="0096292C">
          <w:rPr>
            <w:rStyle w:val="a8"/>
            <w:rFonts w:ascii="Times New Roman" w:hAnsi="Times New Roman"/>
            <w:bCs/>
            <w:sz w:val="28"/>
            <w:szCs w:val="28"/>
          </w:rPr>
          <w:t>http://presscentr.pnzgu.ru/files/presscentr.pnzgu.ru/gazeta/2015_04_09_lq.pdf</w:t>
        </w:r>
      </w:hyperlink>
    </w:p>
    <w:p w:rsidR="00163E9B" w:rsidRPr="0096292C" w:rsidRDefault="00163E9B" w:rsidP="00D42707">
      <w:pPr>
        <w:ind w:firstLine="900"/>
        <w:rPr>
          <w:rFonts w:ascii="Times New Roman" w:hAnsi="Times New Roman"/>
          <w:b/>
          <w:bCs/>
          <w:sz w:val="28"/>
          <w:szCs w:val="28"/>
        </w:rPr>
      </w:pPr>
      <w:r w:rsidRPr="0096292C">
        <w:rPr>
          <w:rFonts w:ascii="Times New Roman" w:hAnsi="Times New Roman"/>
          <w:bCs/>
          <w:sz w:val="28"/>
          <w:szCs w:val="28"/>
        </w:rPr>
        <w:t xml:space="preserve">Информационное сопровождение деятельности базовой кафедры «Ракетно-космическое и авиационное приборостроение» может быть признано </w:t>
      </w:r>
      <w:r w:rsidRPr="0096292C">
        <w:rPr>
          <w:rFonts w:ascii="Times New Roman" w:hAnsi="Times New Roman"/>
          <w:b/>
          <w:bCs/>
          <w:sz w:val="28"/>
          <w:szCs w:val="28"/>
        </w:rPr>
        <w:t>удовлетворительным.</w:t>
      </w:r>
    </w:p>
    <w:p w:rsidR="00163E9B" w:rsidRPr="0096292C" w:rsidRDefault="00163E9B" w:rsidP="00827E35">
      <w:pPr>
        <w:rPr>
          <w:rFonts w:ascii="Times New Roman" w:hAnsi="Times New Roman"/>
          <w:bCs/>
          <w:sz w:val="28"/>
          <w:szCs w:val="28"/>
        </w:rPr>
      </w:pPr>
    </w:p>
    <w:p w:rsidR="00163E9B" w:rsidRPr="0096292C" w:rsidRDefault="00163E9B" w:rsidP="007943F7">
      <w:pPr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9. </w:t>
      </w:r>
      <w:r w:rsidRPr="0096292C">
        <w:rPr>
          <w:rFonts w:ascii="Times New Roman" w:hAnsi="Times New Roman"/>
          <w:b/>
          <w:iCs/>
          <w:sz w:val="28"/>
          <w:szCs w:val="28"/>
        </w:rPr>
        <w:t xml:space="preserve"> Рекомендации и предложения</w:t>
      </w:r>
    </w:p>
    <w:p w:rsidR="00163E9B" w:rsidRPr="0096292C" w:rsidRDefault="00163E9B" w:rsidP="007943F7">
      <w:pPr>
        <w:jc w:val="both"/>
        <w:rPr>
          <w:rFonts w:ascii="Times New Roman" w:hAnsi="Times New Roman"/>
          <w:iCs/>
          <w:sz w:val="28"/>
          <w:szCs w:val="28"/>
        </w:rPr>
      </w:pPr>
      <w:r w:rsidRPr="0096292C">
        <w:rPr>
          <w:rFonts w:ascii="Times New Roman" w:hAnsi="Times New Roman"/>
          <w:iCs/>
          <w:sz w:val="28"/>
          <w:szCs w:val="28"/>
        </w:rPr>
        <w:t>1.  В рабочих программах учебных дисциплин кафедры на следующий учебный год пересмотреть формы текущего контроля успеваемости по дисциплине, включив формы контроля, позволяющие, наряду с оценкой знаний, оценивать «умения и владения».</w:t>
      </w:r>
    </w:p>
    <w:p w:rsidR="00163E9B" w:rsidRPr="0096292C" w:rsidRDefault="00163E9B" w:rsidP="007943F7">
      <w:pPr>
        <w:jc w:val="both"/>
        <w:rPr>
          <w:rFonts w:ascii="Times New Roman" w:hAnsi="Times New Roman"/>
          <w:iCs/>
          <w:sz w:val="28"/>
          <w:szCs w:val="28"/>
        </w:rPr>
      </w:pPr>
      <w:r w:rsidRPr="0096292C">
        <w:rPr>
          <w:rFonts w:ascii="Times New Roman" w:hAnsi="Times New Roman"/>
          <w:iCs/>
          <w:sz w:val="28"/>
          <w:szCs w:val="28"/>
        </w:rPr>
        <w:t>2. Продолжить наполнение учебно-методических комплексов необходимыми учебно-методическими материалами. Фонды оценочных сре</w:t>
      </w:r>
      <w:proofErr w:type="gramStart"/>
      <w:r w:rsidRPr="0096292C">
        <w:rPr>
          <w:rFonts w:ascii="Times New Roman" w:hAnsi="Times New Roman"/>
          <w:iCs/>
          <w:sz w:val="28"/>
          <w:szCs w:val="28"/>
        </w:rPr>
        <w:t>дств</w:t>
      </w:r>
      <w:r w:rsidR="007943F7">
        <w:rPr>
          <w:rFonts w:ascii="Times New Roman" w:hAnsi="Times New Roman"/>
          <w:iCs/>
          <w:sz w:val="28"/>
          <w:szCs w:val="28"/>
        </w:rPr>
        <w:t xml:space="preserve"> </w:t>
      </w:r>
      <w:r w:rsidRPr="0096292C">
        <w:rPr>
          <w:rFonts w:ascii="Times New Roman" w:hAnsi="Times New Roman"/>
          <w:iCs/>
          <w:sz w:val="28"/>
          <w:szCs w:val="28"/>
        </w:rPr>
        <w:t xml:space="preserve"> дл</w:t>
      </w:r>
      <w:proofErr w:type="gramEnd"/>
      <w:r w:rsidRPr="0096292C">
        <w:rPr>
          <w:rFonts w:ascii="Times New Roman" w:hAnsi="Times New Roman"/>
          <w:iCs/>
          <w:sz w:val="28"/>
          <w:szCs w:val="28"/>
        </w:rPr>
        <w:t>я проведения текущего контроля и промежуточной аттестации дополнить инновационными практико-ориентированными средствами оценивания, определить показатели и критерии оценивания для каждого оценочного средства.</w:t>
      </w:r>
    </w:p>
    <w:p w:rsidR="00163E9B" w:rsidRDefault="00163E9B" w:rsidP="007943F7">
      <w:pPr>
        <w:jc w:val="both"/>
        <w:rPr>
          <w:rFonts w:ascii="Times New Roman" w:hAnsi="Times New Roman"/>
          <w:iCs/>
          <w:sz w:val="28"/>
          <w:szCs w:val="28"/>
        </w:rPr>
      </w:pPr>
      <w:r w:rsidRPr="0096292C">
        <w:rPr>
          <w:rFonts w:ascii="Times New Roman" w:hAnsi="Times New Roman"/>
          <w:iCs/>
          <w:sz w:val="28"/>
          <w:szCs w:val="28"/>
        </w:rPr>
        <w:t>3. Разработку необходимого учебно-методического обеспечения программ аспирантуры завершить до 1 октября 2017 года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63E9B" w:rsidRPr="0096292C" w:rsidRDefault="00163E9B" w:rsidP="007943F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4. Замечания по оформлению и наполнению сайта кафедры завершить до конца учебного года.</w:t>
      </w:r>
    </w:p>
    <w:p w:rsidR="00163E9B" w:rsidRPr="0096292C" w:rsidRDefault="00163E9B" w:rsidP="00D4270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96292C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163E9B" w:rsidRPr="0096292C" w:rsidRDefault="00163E9B" w:rsidP="007943F7">
      <w:pPr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 xml:space="preserve">В целом состояние учебно-методической, научно-исследовательской </w:t>
      </w:r>
      <w:r>
        <w:rPr>
          <w:rFonts w:ascii="Times New Roman" w:hAnsi="Times New Roman"/>
          <w:sz w:val="28"/>
          <w:szCs w:val="28"/>
        </w:rPr>
        <w:t xml:space="preserve">и воспитательной </w:t>
      </w:r>
      <w:r w:rsidRPr="0096292C">
        <w:rPr>
          <w:rFonts w:ascii="Times New Roman" w:hAnsi="Times New Roman"/>
          <w:sz w:val="28"/>
          <w:szCs w:val="28"/>
        </w:rPr>
        <w:t xml:space="preserve">работы на кафедре «Ракетно-космическое и авиационное приборостроение» может быть оценено как </w:t>
      </w:r>
      <w:r w:rsidRPr="0096292C">
        <w:rPr>
          <w:rFonts w:ascii="Times New Roman" w:hAnsi="Times New Roman"/>
          <w:b/>
          <w:sz w:val="28"/>
          <w:szCs w:val="28"/>
        </w:rPr>
        <w:t>удовлетворительное</w:t>
      </w:r>
      <w:r w:rsidRPr="0096292C">
        <w:rPr>
          <w:rFonts w:ascii="Times New Roman" w:hAnsi="Times New Roman"/>
          <w:sz w:val="28"/>
          <w:szCs w:val="28"/>
        </w:rPr>
        <w:t xml:space="preserve">. </w:t>
      </w:r>
    </w:p>
    <w:p w:rsidR="00163E9B" w:rsidRPr="0096292C" w:rsidRDefault="00163E9B" w:rsidP="00D42707">
      <w:pPr>
        <w:outlineLvl w:val="0"/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6292C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Pr="0096292C">
        <w:rPr>
          <w:rFonts w:ascii="Times New Roman" w:hAnsi="Times New Roman"/>
          <w:sz w:val="28"/>
          <w:szCs w:val="28"/>
        </w:rPr>
        <w:t>Ашанин</w:t>
      </w:r>
      <w:proofErr w:type="spellEnd"/>
    </w:p>
    <w:p w:rsidR="00163E9B" w:rsidRPr="0096292C" w:rsidRDefault="00163E9B" w:rsidP="00827E35">
      <w:pPr>
        <w:rPr>
          <w:rFonts w:ascii="Times New Roman" w:hAnsi="Times New Roman"/>
          <w:sz w:val="28"/>
          <w:szCs w:val="28"/>
        </w:rPr>
      </w:pPr>
    </w:p>
    <w:p w:rsidR="00163E9B" w:rsidRPr="0096292C" w:rsidRDefault="00163E9B" w:rsidP="00827E35">
      <w:pPr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>Члены комиссии:</w:t>
      </w:r>
      <w:r w:rsidRPr="0096292C">
        <w:rPr>
          <w:rFonts w:ascii="Times New Roman" w:hAnsi="Times New Roman"/>
          <w:sz w:val="28"/>
          <w:szCs w:val="28"/>
        </w:rPr>
        <w:tab/>
      </w:r>
      <w:r w:rsidRPr="0096292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6292C">
        <w:rPr>
          <w:rFonts w:ascii="Times New Roman" w:hAnsi="Times New Roman"/>
          <w:sz w:val="28"/>
          <w:szCs w:val="28"/>
        </w:rPr>
        <w:t xml:space="preserve"> О.И. Беляков</w:t>
      </w:r>
    </w:p>
    <w:p w:rsidR="00163E9B" w:rsidRPr="0096292C" w:rsidRDefault="00163E9B" w:rsidP="00827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96292C">
        <w:rPr>
          <w:rFonts w:ascii="Times New Roman" w:hAnsi="Times New Roman"/>
          <w:sz w:val="28"/>
          <w:szCs w:val="28"/>
        </w:rPr>
        <w:t>М.В. Кузнецова</w:t>
      </w:r>
    </w:p>
    <w:p w:rsidR="00163E9B" w:rsidRPr="0096292C" w:rsidRDefault="00163E9B" w:rsidP="00827E35">
      <w:pPr>
        <w:rPr>
          <w:rFonts w:ascii="Times New Roman" w:hAnsi="Times New Roman"/>
          <w:sz w:val="28"/>
          <w:szCs w:val="28"/>
        </w:rPr>
      </w:pPr>
      <w:r w:rsidRPr="00962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В.Ф. Мухамеджанова </w:t>
      </w:r>
    </w:p>
    <w:p w:rsidR="00163E9B" w:rsidRPr="0096292C" w:rsidRDefault="00163E9B" w:rsidP="00827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96292C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96292C">
        <w:rPr>
          <w:rFonts w:ascii="Times New Roman" w:hAnsi="Times New Roman"/>
          <w:sz w:val="28"/>
          <w:szCs w:val="28"/>
        </w:rPr>
        <w:t>Полосина</w:t>
      </w:r>
      <w:proofErr w:type="spellEnd"/>
    </w:p>
    <w:p w:rsidR="00163E9B" w:rsidRPr="0096292C" w:rsidRDefault="00163E9B" w:rsidP="00827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96292C">
        <w:rPr>
          <w:rFonts w:ascii="Times New Roman" w:hAnsi="Times New Roman"/>
          <w:sz w:val="28"/>
          <w:szCs w:val="28"/>
        </w:rPr>
        <w:t>Н.В. Толкачева</w:t>
      </w:r>
    </w:p>
    <w:p w:rsidR="00163E9B" w:rsidRPr="0096292C" w:rsidRDefault="00163E9B" w:rsidP="00827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96292C"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 w:rsidRPr="0096292C">
        <w:rPr>
          <w:rFonts w:ascii="Times New Roman" w:hAnsi="Times New Roman"/>
          <w:sz w:val="28"/>
          <w:szCs w:val="28"/>
        </w:rPr>
        <w:t>Шалаева</w:t>
      </w:r>
      <w:proofErr w:type="spellEnd"/>
    </w:p>
    <w:p w:rsidR="00163E9B" w:rsidRPr="00827E35" w:rsidRDefault="00163E9B" w:rsidP="00827E35">
      <w:pPr>
        <w:rPr>
          <w:rFonts w:ascii="Times New Roman" w:hAnsi="Times New Roman"/>
          <w:sz w:val="28"/>
          <w:szCs w:val="28"/>
        </w:rPr>
      </w:pPr>
    </w:p>
    <w:sectPr w:rsidR="00163E9B" w:rsidRPr="00827E35" w:rsidSect="00280E4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5" w:right="707" w:bottom="776" w:left="1276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43" w:rsidRDefault="00613443" w:rsidP="00370641">
      <w:pPr>
        <w:spacing w:after="0" w:line="240" w:lineRule="auto"/>
      </w:pPr>
      <w:r>
        <w:separator/>
      </w:r>
    </w:p>
  </w:endnote>
  <w:endnote w:type="continuationSeparator" w:id="0">
    <w:p w:rsidR="00613443" w:rsidRDefault="00613443" w:rsidP="003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547.75pt;margin-top:.05pt;width:27.25pt;height:11.25pt;z-index:251660288;visibility:visible;mso-wrap-distance-left:0;mso-wrap-distance-right:0;mso-position-horizontal-relative:page" stroked="f">
          <v:fill opacity="0"/>
          <v:textbox inset="0,0,0,0">
            <w:txbxContent>
              <w:p w:rsidR="00613443" w:rsidRDefault="00613443">
                <w:pPr>
                  <w:pStyle w:val="a3"/>
                </w:pPr>
                <w:r>
                  <w:rPr>
                    <w:rStyle w:val="a7"/>
                    <w:sz w:val="20"/>
                    <w:szCs w:val="20"/>
                  </w:rPr>
                  <w:fldChar w:fldCharType="begin"/>
                </w:r>
                <w:r>
                  <w:rPr>
                    <w:rStyle w:val="a7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7"/>
                    <w:sz w:val="20"/>
                    <w:szCs w:val="20"/>
                  </w:rPr>
                  <w:fldChar w:fldCharType="separate"/>
                </w:r>
                <w:r w:rsidR="007943F7">
                  <w:rPr>
                    <w:rStyle w:val="a7"/>
                    <w:noProof/>
                    <w:sz w:val="20"/>
                    <w:szCs w:val="20"/>
                  </w:rPr>
                  <w:t>7</w:t>
                </w:r>
                <w:r>
                  <w:rPr>
                    <w:rStyle w:val="a7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553.25pt;margin-top:.05pt;width:27.25pt;height:11.25pt;z-index:251662336;visibility:visible;mso-wrap-distance-left:0;mso-wrap-distance-right:0;mso-position-horizontal-relative:page" stroked="f">
          <v:fill opacity="0"/>
          <v:textbox inset="0,0,0,0">
            <w:txbxContent>
              <w:p w:rsidR="00613443" w:rsidRDefault="00613443">
                <w:pPr>
                  <w:pStyle w:val="a3"/>
                </w:pPr>
                <w:r>
                  <w:rPr>
                    <w:rStyle w:val="a7"/>
                    <w:sz w:val="20"/>
                    <w:szCs w:val="20"/>
                  </w:rPr>
                  <w:fldChar w:fldCharType="begin"/>
                </w:r>
                <w:r>
                  <w:rPr>
                    <w:rStyle w:val="a7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7"/>
                    <w:sz w:val="20"/>
                    <w:szCs w:val="20"/>
                  </w:rPr>
                  <w:fldChar w:fldCharType="separate"/>
                </w:r>
                <w:r w:rsidR="008B15CF">
                  <w:rPr>
                    <w:rStyle w:val="a7"/>
                    <w:noProof/>
                    <w:sz w:val="20"/>
                    <w:szCs w:val="20"/>
                  </w:rPr>
                  <w:t>21</w:t>
                </w:r>
                <w:r>
                  <w:rPr>
                    <w:rStyle w:val="a7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43" w:rsidRDefault="00613443" w:rsidP="00370641">
      <w:pPr>
        <w:spacing w:after="0" w:line="240" w:lineRule="auto"/>
      </w:pPr>
      <w:r>
        <w:separator/>
      </w:r>
    </w:p>
  </w:footnote>
  <w:footnote w:type="continuationSeparator" w:id="0">
    <w:p w:rsidR="00613443" w:rsidRDefault="00613443" w:rsidP="0037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43" w:rsidRDefault="006134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35"/>
    <w:rsid w:val="00163E9B"/>
    <w:rsid w:val="001C3C63"/>
    <w:rsid w:val="00237A53"/>
    <w:rsid w:val="00280E4E"/>
    <w:rsid w:val="002E248C"/>
    <w:rsid w:val="00370641"/>
    <w:rsid w:val="00422BD0"/>
    <w:rsid w:val="00613443"/>
    <w:rsid w:val="007943F7"/>
    <w:rsid w:val="007D2E02"/>
    <w:rsid w:val="00827E35"/>
    <w:rsid w:val="00881687"/>
    <w:rsid w:val="008B15CF"/>
    <w:rsid w:val="008B70E6"/>
    <w:rsid w:val="0096292C"/>
    <w:rsid w:val="009869FC"/>
    <w:rsid w:val="00A82C47"/>
    <w:rsid w:val="00BE0EA5"/>
    <w:rsid w:val="00D42707"/>
    <w:rsid w:val="00E00395"/>
    <w:rsid w:val="00E4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2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27E35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82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27E35"/>
    <w:rPr>
      <w:rFonts w:cs="Times New Roman"/>
    </w:rPr>
  </w:style>
  <w:style w:type="character" w:styleId="a7">
    <w:name w:val="page number"/>
    <w:basedOn w:val="a0"/>
    <w:uiPriority w:val="99"/>
    <w:rsid w:val="00827E35"/>
    <w:rPr>
      <w:rFonts w:cs="Times New Roman"/>
    </w:rPr>
  </w:style>
  <w:style w:type="character" w:styleId="a8">
    <w:name w:val="Hyperlink"/>
    <w:basedOn w:val="a0"/>
    <w:uiPriority w:val="99"/>
    <w:rsid w:val="00827E3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2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7E35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9869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16F3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presscentr.pnzgu.ru/files/presscentr.pnzgu.ru/gazeta/2015_04_09_lq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p_rkap.pnzgu.ru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3239</Words>
  <Characters>23612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Ашанин</dc:creator>
  <cp:keywords/>
  <dc:description/>
  <cp:lastModifiedBy>AEES-211</cp:lastModifiedBy>
  <cp:revision>3</cp:revision>
  <cp:lastPrinted>2017-06-27T06:39:00Z</cp:lastPrinted>
  <dcterms:created xsi:type="dcterms:W3CDTF">2017-06-27T03:50:00Z</dcterms:created>
  <dcterms:modified xsi:type="dcterms:W3CDTF">2017-06-27T06:42:00Z</dcterms:modified>
</cp:coreProperties>
</file>