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04" w:rsidRPr="00B333C2" w:rsidRDefault="007D5004" w:rsidP="0034518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 xml:space="preserve">СПРАВКА </w:t>
      </w:r>
    </w:p>
    <w:p w:rsidR="007D5004" w:rsidRPr="00B333C2" w:rsidRDefault="007D5004" w:rsidP="0034518A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 проверке учебно-методической, научной и воспитательной работы на кафедре «</w:t>
      </w:r>
      <w:r w:rsidR="00D31BCC">
        <w:rPr>
          <w:rFonts w:ascii="Times New Roman" w:hAnsi="Times New Roman"/>
          <w:sz w:val="26"/>
          <w:szCs w:val="26"/>
        </w:rPr>
        <w:t>Технические средства информационной безопасности</w:t>
      </w:r>
      <w:r w:rsidR="003F1B1A" w:rsidRPr="00B333C2">
        <w:rPr>
          <w:rFonts w:ascii="Times New Roman" w:hAnsi="Times New Roman"/>
          <w:sz w:val="26"/>
          <w:szCs w:val="26"/>
        </w:rPr>
        <w:t>»</w:t>
      </w:r>
    </w:p>
    <w:p w:rsidR="007D5004" w:rsidRPr="00B333C2" w:rsidRDefault="007D5004" w:rsidP="0034518A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(Проверка проведена на основании распоряжения первого проректора ПГУ </w:t>
      </w:r>
      <w:r w:rsidR="00B878C7" w:rsidRPr="00B333C2">
        <w:rPr>
          <w:rFonts w:ascii="Times New Roman" w:hAnsi="Times New Roman"/>
          <w:sz w:val="26"/>
          <w:szCs w:val="26"/>
        </w:rPr>
        <w:br/>
      </w:r>
      <w:r w:rsidRPr="00B333C2">
        <w:rPr>
          <w:rFonts w:ascii="Times New Roman" w:hAnsi="Times New Roman"/>
          <w:sz w:val="26"/>
          <w:szCs w:val="26"/>
        </w:rPr>
        <w:t xml:space="preserve">Д.В.Артамонова от </w:t>
      </w:r>
      <w:r w:rsidR="006A2F6D" w:rsidRPr="00B333C2">
        <w:rPr>
          <w:rFonts w:ascii="Times New Roman" w:hAnsi="Times New Roman"/>
          <w:sz w:val="26"/>
          <w:szCs w:val="26"/>
        </w:rPr>
        <w:t>2</w:t>
      </w:r>
      <w:r w:rsidR="00D31BCC">
        <w:rPr>
          <w:rFonts w:ascii="Times New Roman" w:hAnsi="Times New Roman"/>
          <w:sz w:val="26"/>
          <w:szCs w:val="26"/>
        </w:rPr>
        <w:t>3</w:t>
      </w:r>
      <w:r w:rsidR="003F1B1A" w:rsidRPr="00B333C2">
        <w:rPr>
          <w:rFonts w:ascii="Times New Roman" w:hAnsi="Times New Roman"/>
          <w:sz w:val="26"/>
          <w:szCs w:val="26"/>
        </w:rPr>
        <w:t>.</w:t>
      </w:r>
      <w:r w:rsidR="006A2F6D" w:rsidRPr="00B333C2">
        <w:rPr>
          <w:rFonts w:ascii="Times New Roman" w:hAnsi="Times New Roman"/>
          <w:sz w:val="26"/>
          <w:szCs w:val="26"/>
        </w:rPr>
        <w:t>0</w:t>
      </w:r>
      <w:r w:rsidR="00D31BCC">
        <w:rPr>
          <w:rFonts w:ascii="Times New Roman" w:hAnsi="Times New Roman"/>
          <w:sz w:val="26"/>
          <w:szCs w:val="26"/>
        </w:rPr>
        <w:t>3</w:t>
      </w:r>
      <w:r w:rsidRPr="00B333C2">
        <w:rPr>
          <w:rFonts w:ascii="Times New Roman" w:hAnsi="Times New Roman"/>
          <w:sz w:val="26"/>
          <w:szCs w:val="26"/>
        </w:rPr>
        <w:t>.202</w:t>
      </w:r>
      <w:r w:rsidR="006A2F6D" w:rsidRPr="00B333C2">
        <w:rPr>
          <w:rFonts w:ascii="Times New Roman" w:hAnsi="Times New Roman"/>
          <w:sz w:val="26"/>
          <w:szCs w:val="26"/>
        </w:rPr>
        <w:t>3</w:t>
      </w:r>
      <w:r w:rsidRPr="00B333C2">
        <w:rPr>
          <w:rFonts w:ascii="Times New Roman" w:hAnsi="Times New Roman"/>
          <w:sz w:val="26"/>
          <w:szCs w:val="26"/>
        </w:rPr>
        <w:t xml:space="preserve"> № </w:t>
      </w:r>
      <w:r w:rsidR="00D31BCC">
        <w:rPr>
          <w:rFonts w:ascii="Times New Roman" w:hAnsi="Times New Roman"/>
          <w:sz w:val="26"/>
          <w:szCs w:val="26"/>
        </w:rPr>
        <w:t>79</w:t>
      </w:r>
      <w:r w:rsidRPr="00B333C2">
        <w:rPr>
          <w:rFonts w:ascii="Times New Roman" w:hAnsi="Times New Roman"/>
          <w:sz w:val="26"/>
          <w:szCs w:val="26"/>
        </w:rPr>
        <w:t>/</w:t>
      </w:r>
      <w:proofErr w:type="spellStart"/>
      <w:r w:rsidRPr="00B333C2">
        <w:rPr>
          <w:rFonts w:ascii="Times New Roman" w:hAnsi="Times New Roman"/>
          <w:sz w:val="26"/>
          <w:szCs w:val="26"/>
        </w:rPr>
        <w:t>ро</w:t>
      </w:r>
      <w:proofErr w:type="spellEnd"/>
      <w:r w:rsidRPr="00B333C2">
        <w:rPr>
          <w:rFonts w:ascii="Times New Roman" w:hAnsi="Times New Roman"/>
          <w:sz w:val="26"/>
          <w:szCs w:val="26"/>
        </w:rPr>
        <w:t>)</w:t>
      </w:r>
    </w:p>
    <w:p w:rsidR="007D5004" w:rsidRPr="00B333C2" w:rsidRDefault="007D5004" w:rsidP="0034518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5004" w:rsidRPr="00B333C2" w:rsidRDefault="007D5004" w:rsidP="0034518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Общая информация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52C3C">
        <w:rPr>
          <w:rFonts w:ascii="Times New Roman" w:hAnsi="Times New Roman"/>
          <w:b/>
          <w:sz w:val="26"/>
          <w:szCs w:val="26"/>
          <w:shd w:val="clear" w:color="auto" w:fill="FFFFFF"/>
        </w:rPr>
        <w:t>Базовая кафедра «Технические средства информационной безопасности»</w:t>
      </w:r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 создана 1 сентября 2014 г. на базе площадей акционерного общества «Пензенский научно-исследовательский электротехнический институт». В настоящее время кафедра является структурным подразделением Политехнического института ПГУ.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Возглавляет кафедру к.т.н., доцент Иванов Алексей Петрович. </w:t>
      </w:r>
    </w:p>
    <w:p w:rsid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Главной целью создания кафедры является повышение качества подготовки студентов ФГБОУ ВО ПГУ в сфере разработки технических средств информационной безопасности телекоммуникационных и автоматизированных систем, повышение результативности научно-исследовательской и учебно-методической работы, усиление практической направленности образовательного процесса.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b/>
          <w:sz w:val="26"/>
          <w:szCs w:val="26"/>
          <w:shd w:val="clear" w:color="auto" w:fill="FFFFFF"/>
        </w:rPr>
        <w:t>Кафедра не является выпускающей</w:t>
      </w:r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 и обеспечивает подготовку специалистов и аспирантов по 3 специальностям и направлениям очной форм</w:t>
      </w:r>
      <w:r w:rsidR="001E3015">
        <w:rPr>
          <w:rFonts w:ascii="Times New Roman" w:hAnsi="Times New Roman"/>
          <w:sz w:val="26"/>
          <w:szCs w:val="26"/>
          <w:shd w:val="clear" w:color="auto" w:fill="FFFFFF"/>
        </w:rPr>
        <w:t>ы</w:t>
      </w:r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 обучения.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Кафедра «Технические средства информационной безопасности» обеспечивает учебный процесс по следующим образовательным программам:</w:t>
      </w:r>
    </w:p>
    <w:p w:rsid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1) </w:t>
      </w:r>
      <w:proofErr w:type="spellStart"/>
      <w:r w:rsidRPr="000B5135">
        <w:rPr>
          <w:rFonts w:ascii="Times New Roman" w:hAnsi="Times New Roman"/>
          <w:sz w:val="26"/>
          <w:szCs w:val="26"/>
          <w:shd w:val="clear" w:color="auto" w:fill="FFFFFF"/>
        </w:rPr>
        <w:t>Специалитет</w:t>
      </w:r>
      <w:proofErr w:type="spellEnd"/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10.05.02 - Информационная безопасность телекоммуникационных систем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Дисциплины: </w:t>
      </w:r>
    </w:p>
    <w:p w:rsidR="000B5135" w:rsidRPr="000B5135" w:rsidRDefault="000B5135" w:rsidP="0034518A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Криптографические методы защиты информации</w:t>
      </w:r>
    </w:p>
    <w:p w:rsidR="000B5135" w:rsidRPr="000B5135" w:rsidRDefault="000B5135" w:rsidP="0034518A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0B5135">
        <w:rPr>
          <w:rFonts w:ascii="Times New Roman" w:hAnsi="Times New Roman"/>
          <w:sz w:val="26"/>
          <w:szCs w:val="26"/>
          <w:shd w:val="clear" w:color="auto" w:fill="FFFFFF"/>
        </w:rPr>
        <w:t>Cпециальные</w:t>
      </w:r>
      <w:proofErr w:type="spellEnd"/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 исследования технических средств защищенных телекоммуникационных систем</w:t>
      </w:r>
    </w:p>
    <w:p w:rsidR="000B5135" w:rsidRPr="000B5135" w:rsidRDefault="000B5135" w:rsidP="0034518A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Нейросетевые</w:t>
      </w:r>
      <w:proofErr w:type="spellEnd"/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 технологии защиты информации</w:t>
      </w:r>
    </w:p>
    <w:p w:rsidR="000B5135" w:rsidRPr="000B5135" w:rsidRDefault="000B5135" w:rsidP="0034518A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Биометрия и защита информации</w:t>
      </w:r>
    </w:p>
    <w:p w:rsidR="000B5135" w:rsidRPr="000B5135" w:rsidRDefault="000B5135" w:rsidP="0034518A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Программирование встроенных систем</w:t>
      </w:r>
    </w:p>
    <w:p w:rsidR="000B5135" w:rsidRPr="000B5135" w:rsidRDefault="000B5135" w:rsidP="0034518A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Программирование микроконтроллеров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10.05.03 - Информационная безопасность автоматизированных систем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Дисциплины: </w:t>
      </w:r>
    </w:p>
    <w:p w:rsidR="000B5135" w:rsidRPr="000B5135" w:rsidRDefault="000B5135" w:rsidP="0034518A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Специальные исследования технических средств защищенных автоматизированных систем управления</w:t>
      </w:r>
    </w:p>
    <w:p w:rsidR="000B5135" w:rsidRPr="000B5135" w:rsidRDefault="000B5135" w:rsidP="0034518A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Биометрия и защита информации</w:t>
      </w:r>
    </w:p>
    <w:p w:rsidR="000B5135" w:rsidRPr="000B5135" w:rsidRDefault="000B5135" w:rsidP="0034518A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Нейросетевые</w:t>
      </w:r>
      <w:proofErr w:type="spellEnd"/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 технологии защиты информации</w:t>
      </w:r>
    </w:p>
    <w:p w:rsidR="000B5135" w:rsidRPr="000B5135" w:rsidRDefault="000B5135" w:rsidP="0034518A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Программирование встроенных систем</w:t>
      </w:r>
    </w:p>
    <w:p w:rsidR="000B5135" w:rsidRPr="000B5135" w:rsidRDefault="000B5135" w:rsidP="0034518A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Программирование микроконтроллеров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2) </w:t>
      </w: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Аспирантура10.06.01 Информационная безопасность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Всего за кафедрой закреплено 9 учебных дисциплины, в том числе по программам подготовки специалистов – 9.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На кафедре осуществляется подготовка аспирантов по специальности 2.3.6 «Методы и системы защиты информации, информационная безопасность».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С момента образования кафедры успешно защищены 1 докторская (Малыгина Е.А., 2022 год) и 1 кандидатская (</w:t>
      </w:r>
      <w:proofErr w:type="spellStart"/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Вятчанин</w:t>
      </w:r>
      <w:proofErr w:type="spellEnd"/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 С.Е., 2021 год) диссертации. 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Научно-исследовательская деятельность на кафедре ведется по следующим </w:t>
      </w:r>
      <w:r w:rsidRPr="000B5135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направлениям: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1. Методы и средства обеспечения информационной безопасности автоматизированных систем управления и связи в условиях информационного конфликта.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proofErr w:type="spellStart"/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Нейросетевые</w:t>
      </w:r>
      <w:proofErr w:type="spellEnd"/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 преобразователи биометрия-код.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 xml:space="preserve">100 % профессорско-преподавательского состава имеет учёное звание или учёную степень. </w:t>
      </w:r>
    </w:p>
    <w:p w:rsidR="000B5135" w:rsidRPr="0021257E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1257E">
        <w:rPr>
          <w:rFonts w:ascii="Times New Roman" w:hAnsi="Times New Roman"/>
          <w:sz w:val="26"/>
          <w:szCs w:val="26"/>
          <w:shd w:val="clear" w:color="auto" w:fill="FFFFFF"/>
        </w:rPr>
        <w:t>За последние пять на кафедре прошли обучение более 400 студентов, весь профессорско-преподавательской состав кафедры прошел повышение квалификации.</w:t>
      </w:r>
    </w:p>
    <w:p w:rsidR="000B5135" w:rsidRPr="0021257E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1257E">
        <w:rPr>
          <w:rFonts w:ascii="Times New Roman" w:hAnsi="Times New Roman"/>
          <w:sz w:val="26"/>
          <w:szCs w:val="26"/>
          <w:shd w:val="clear" w:color="auto" w:fill="FFFFFF"/>
        </w:rPr>
        <w:t xml:space="preserve">За этот период на кафедре издано </w:t>
      </w:r>
      <w:r w:rsidR="00B23325" w:rsidRPr="0021257E">
        <w:rPr>
          <w:rFonts w:ascii="Times New Roman" w:hAnsi="Times New Roman"/>
          <w:sz w:val="26"/>
          <w:szCs w:val="26"/>
          <w:shd w:val="clear" w:color="auto" w:fill="FFFFFF"/>
        </w:rPr>
        <w:t>2 учебных</w:t>
      </w:r>
      <w:r w:rsidRPr="0021257E">
        <w:rPr>
          <w:rFonts w:ascii="Times New Roman" w:hAnsi="Times New Roman"/>
          <w:sz w:val="26"/>
          <w:szCs w:val="26"/>
          <w:shd w:val="clear" w:color="auto" w:fill="FFFFFF"/>
        </w:rPr>
        <w:t xml:space="preserve"> и 3 учебн</w:t>
      </w:r>
      <w:r w:rsidR="00B23325" w:rsidRPr="0021257E">
        <w:rPr>
          <w:rFonts w:ascii="Times New Roman" w:hAnsi="Times New Roman"/>
          <w:sz w:val="26"/>
          <w:szCs w:val="26"/>
          <w:shd w:val="clear" w:color="auto" w:fill="FFFFFF"/>
        </w:rPr>
        <w:t>о-методических</w:t>
      </w:r>
      <w:r w:rsidRPr="0021257E">
        <w:rPr>
          <w:rFonts w:ascii="Times New Roman" w:hAnsi="Times New Roman"/>
          <w:sz w:val="26"/>
          <w:szCs w:val="26"/>
          <w:shd w:val="clear" w:color="auto" w:fill="FFFFFF"/>
        </w:rPr>
        <w:t xml:space="preserve"> пособия; опубликован</w:t>
      </w:r>
      <w:r w:rsidR="00C61A20" w:rsidRPr="0021257E">
        <w:rPr>
          <w:rFonts w:ascii="Times New Roman" w:hAnsi="Times New Roman"/>
          <w:sz w:val="26"/>
          <w:szCs w:val="26"/>
          <w:shd w:val="clear" w:color="auto" w:fill="FFFFFF"/>
        </w:rPr>
        <w:t>а1</w:t>
      </w:r>
      <w:r w:rsidRPr="0021257E">
        <w:rPr>
          <w:rFonts w:ascii="Times New Roman" w:hAnsi="Times New Roman"/>
          <w:sz w:val="26"/>
          <w:szCs w:val="26"/>
          <w:shd w:val="clear" w:color="auto" w:fill="FFFFFF"/>
        </w:rPr>
        <w:t xml:space="preserve"> стат</w:t>
      </w:r>
      <w:r w:rsidR="00B23325" w:rsidRPr="0021257E">
        <w:rPr>
          <w:rFonts w:ascii="Times New Roman" w:hAnsi="Times New Roman"/>
          <w:sz w:val="26"/>
          <w:szCs w:val="26"/>
          <w:shd w:val="clear" w:color="auto" w:fill="FFFFFF"/>
        </w:rPr>
        <w:t>ь</w:t>
      </w:r>
      <w:r w:rsidR="00C61A20" w:rsidRPr="0021257E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21257E">
        <w:rPr>
          <w:rFonts w:ascii="Times New Roman" w:hAnsi="Times New Roman"/>
          <w:sz w:val="26"/>
          <w:szCs w:val="26"/>
          <w:shd w:val="clear" w:color="auto" w:fill="FFFFFF"/>
        </w:rPr>
        <w:t>, входящ</w:t>
      </w:r>
      <w:r w:rsidR="00C61A20" w:rsidRPr="0021257E">
        <w:rPr>
          <w:rFonts w:ascii="Times New Roman" w:hAnsi="Times New Roman"/>
          <w:sz w:val="26"/>
          <w:szCs w:val="26"/>
          <w:shd w:val="clear" w:color="auto" w:fill="FFFFFF"/>
        </w:rPr>
        <w:t>ая</w:t>
      </w:r>
      <w:r w:rsidRPr="0021257E">
        <w:rPr>
          <w:rFonts w:ascii="Times New Roman" w:hAnsi="Times New Roman"/>
          <w:sz w:val="26"/>
          <w:szCs w:val="26"/>
          <w:shd w:val="clear" w:color="auto" w:fill="FFFFFF"/>
        </w:rPr>
        <w:t xml:space="preserve"> в базы цитирования WOS и </w:t>
      </w:r>
      <w:proofErr w:type="spellStart"/>
      <w:r w:rsidRPr="0021257E">
        <w:rPr>
          <w:rFonts w:ascii="Times New Roman" w:hAnsi="Times New Roman"/>
          <w:sz w:val="26"/>
          <w:szCs w:val="26"/>
          <w:shd w:val="clear" w:color="auto" w:fill="FFFFFF"/>
        </w:rPr>
        <w:t>Scopus</w:t>
      </w:r>
      <w:proofErr w:type="spellEnd"/>
      <w:r w:rsidRPr="0021257E">
        <w:rPr>
          <w:rFonts w:ascii="Times New Roman" w:hAnsi="Times New Roman"/>
          <w:sz w:val="26"/>
          <w:szCs w:val="26"/>
          <w:shd w:val="clear" w:color="auto" w:fill="FFFFFF"/>
        </w:rPr>
        <w:t>, более 4</w:t>
      </w:r>
      <w:r w:rsidR="00C61A20" w:rsidRPr="0021257E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Pr="0021257E">
        <w:rPr>
          <w:rFonts w:ascii="Times New Roman" w:hAnsi="Times New Roman"/>
          <w:sz w:val="26"/>
          <w:szCs w:val="26"/>
          <w:shd w:val="clear" w:color="auto" w:fill="FFFFFF"/>
        </w:rPr>
        <w:t xml:space="preserve"> статей, вхо</w:t>
      </w:r>
      <w:r w:rsidR="00C61A20" w:rsidRPr="0021257E">
        <w:rPr>
          <w:rFonts w:ascii="Times New Roman" w:hAnsi="Times New Roman"/>
          <w:sz w:val="26"/>
          <w:szCs w:val="26"/>
          <w:shd w:val="clear" w:color="auto" w:fill="FFFFFF"/>
        </w:rPr>
        <w:t>дящих в перечень ВАК, и более 9</w:t>
      </w:r>
      <w:r w:rsidRPr="0021257E">
        <w:rPr>
          <w:rFonts w:ascii="Times New Roman" w:hAnsi="Times New Roman"/>
          <w:sz w:val="26"/>
          <w:szCs w:val="26"/>
          <w:shd w:val="clear" w:color="auto" w:fill="FFFFFF"/>
        </w:rPr>
        <w:t>0 статей, входящих в РИНЦ.</w:t>
      </w:r>
    </w:p>
    <w:p w:rsidR="000B5135" w:rsidRP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1257E">
        <w:rPr>
          <w:rFonts w:ascii="Times New Roman" w:hAnsi="Times New Roman"/>
          <w:sz w:val="26"/>
          <w:szCs w:val="26"/>
          <w:shd w:val="clear" w:color="auto" w:fill="FFFFFF"/>
        </w:rPr>
        <w:t>Сотрудники кафедры принимают участие в выполнении 1 госбюджетной научно-исследовательской работе.</w:t>
      </w:r>
    </w:p>
    <w:p w:rsidR="000B5135" w:rsidRDefault="000B5135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D5004" w:rsidRPr="00B333C2" w:rsidRDefault="007D5004" w:rsidP="0034518A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Кадровый состав кафедры и материально-техническое обеспечение учебного процесса</w:t>
      </w:r>
    </w:p>
    <w:p w:rsidR="00BD56B1" w:rsidRPr="0021257E" w:rsidRDefault="00BD56B1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257E">
        <w:rPr>
          <w:rFonts w:ascii="Times New Roman" w:hAnsi="Times New Roman"/>
          <w:sz w:val="26"/>
          <w:szCs w:val="26"/>
        </w:rPr>
        <w:t xml:space="preserve">В штатном составе кафедры </w:t>
      </w:r>
      <w:r w:rsidR="00A52C3C" w:rsidRPr="0021257E">
        <w:rPr>
          <w:rFonts w:ascii="Times New Roman" w:hAnsi="Times New Roman"/>
          <w:sz w:val="26"/>
          <w:szCs w:val="26"/>
        </w:rPr>
        <w:t>ТСИБ</w:t>
      </w:r>
      <w:r w:rsidRPr="0021257E">
        <w:rPr>
          <w:rFonts w:ascii="Times New Roman" w:hAnsi="Times New Roman"/>
          <w:sz w:val="26"/>
          <w:szCs w:val="26"/>
        </w:rPr>
        <w:t xml:space="preserve"> в 2022-2023 учебном году работают </w:t>
      </w:r>
      <w:r w:rsidR="00B23325" w:rsidRPr="0021257E">
        <w:rPr>
          <w:rFonts w:ascii="Times New Roman" w:hAnsi="Times New Roman"/>
          <w:sz w:val="26"/>
          <w:szCs w:val="26"/>
        </w:rPr>
        <w:t>3</w:t>
      </w:r>
      <w:r w:rsidRPr="0021257E">
        <w:rPr>
          <w:rFonts w:ascii="Times New Roman" w:hAnsi="Times New Roman"/>
          <w:sz w:val="26"/>
          <w:szCs w:val="26"/>
        </w:rPr>
        <w:t> человек</w:t>
      </w:r>
      <w:r w:rsidR="00A52C3C" w:rsidRPr="0021257E">
        <w:rPr>
          <w:rFonts w:ascii="Times New Roman" w:hAnsi="Times New Roman"/>
          <w:sz w:val="26"/>
          <w:szCs w:val="26"/>
        </w:rPr>
        <w:t>а</w:t>
      </w:r>
      <w:r w:rsidRPr="0021257E">
        <w:rPr>
          <w:rFonts w:ascii="Times New Roman" w:hAnsi="Times New Roman"/>
          <w:sz w:val="26"/>
          <w:szCs w:val="26"/>
        </w:rPr>
        <w:t>, которые занимают 1,</w:t>
      </w:r>
      <w:r w:rsidR="00B23325" w:rsidRPr="0021257E">
        <w:rPr>
          <w:rFonts w:ascii="Times New Roman" w:hAnsi="Times New Roman"/>
          <w:sz w:val="26"/>
          <w:szCs w:val="26"/>
        </w:rPr>
        <w:t>0</w:t>
      </w:r>
      <w:r w:rsidRPr="0021257E">
        <w:rPr>
          <w:rFonts w:ascii="Times New Roman" w:hAnsi="Times New Roman"/>
          <w:sz w:val="26"/>
          <w:szCs w:val="26"/>
        </w:rPr>
        <w:t xml:space="preserve"> ставок, из них </w:t>
      </w:r>
      <w:r w:rsidR="00B23325" w:rsidRPr="0021257E">
        <w:rPr>
          <w:rFonts w:ascii="Times New Roman" w:hAnsi="Times New Roman"/>
          <w:sz w:val="26"/>
          <w:szCs w:val="26"/>
        </w:rPr>
        <w:t>0</w:t>
      </w:r>
      <w:r w:rsidR="00A52C3C" w:rsidRPr="0021257E">
        <w:rPr>
          <w:rFonts w:ascii="Times New Roman" w:hAnsi="Times New Roman"/>
          <w:sz w:val="26"/>
          <w:szCs w:val="26"/>
        </w:rPr>
        <w:t>,</w:t>
      </w:r>
      <w:r w:rsidR="00B23325" w:rsidRPr="0021257E">
        <w:rPr>
          <w:rFonts w:ascii="Times New Roman" w:hAnsi="Times New Roman"/>
          <w:sz w:val="26"/>
          <w:szCs w:val="26"/>
        </w:rPr>
        <w:t>25</w:t>
      </w:r>
      <w:r w:rsidRPr="0021257E">
        <w:rPr>
          <w:rFonts w:ascii="Times New Roman" w:hAnsi="Times New Roman"/>
          <w:sz w:val="26"/>
          <w:szCs w:val="26"/>
        </w:rPr>
        <w:t xml:space="preserve"> – профессора, </w:t>
      </w:r>
      <w:r w:rsidR="00A52C3C" w:rsidRPr="0021257E">
        <w:rPr>
          <w:rFonts w:ascii="Times New Roman" w:hAnsi="Times New Roman"/>
          <w:sz w:val="26"/>
          <w:szCs w:val="26"/>
        </w:rPr>
        <w:t>0,5 – доцента</w:t>
      </w:r>
      <w:r w:rsidRPr="0021257E">
        <w:rPr>
          <w:rFonts w:ascii="Times New Roman" w:hAnsi="Times New Roman"/>
          <w:sz w:val="26"/>
          <w:szCs w:val="26"/>
        </w:rPr>
        <w:t xml:space="preserve">. Из них </w:t>
      </w:r>
      <w:r w:rsidR="00A52C3C" w:rsidRPr="0021257E">
        <w:rPr>
          <w:rFonts w:ascii="Times New Roman" w:hAnsi="Times New Roman"/>
          <w:sz w:val="26"/>
          <w:szCs w:val="26"/>
        </w:rPr>
        <w:t>100</w:t>
      </w:r>
      <w:r w:rsidRPr="0021257E">
        <w:rPr>
          <w:rFonts w:ascii="Times New Roman" w:hAnsi="Times New Roman"/>
          <w:sz w:val="26"/>
          <w:szCs w:val="26"/>
        </w:rPr>
        <w:t xml:space="preserve">% имеют ученые степени и звания, </w:t>
      </w:r>
      <w:r w:rsidR="00A52C3C" w:rsidRPr="0021257E">
        <w:rPr>
          <w:rFonts w:ascii="Times New Roman" w:hAnsi="Times New Roman"/>
          <w:sz w:val="26"/>
          <w:szCs w:val="26"/>
        </w:rPr>
        <w:t>33</w:t>
      </w:r>
      <w:r w:rsidRPr="0021257E">
        <w:rPr>
          <w:rFonts w:ascii="Times New Roman" w:hAnsi="Times New Roman"/>
          <w:sz w:val="26"/>
          <w:szCs w:val="26"/>
        </w:rPr>
        <w:t xml:space="preserve">% – ученую степень доктора наук. Средний возраст штатных преподавателей составляет </w:t>
      </w:r>
      <w:r w:rsidR="00B23325" w:rsidRPr="0021257E">
        <w:rPr>
          <w:rFonts w:ascii="Times New Roman" w:hAnsi="Times New Roman"/>
          <w:sz w:val="26"/>
          <w:szCs w:val="26"/>
        </w:rPr>
        <w:t>4</w:t>
      </w:r>
      <w:r w:rsidRPr="0021257E">
        <w:rPr>
          <w:rFonts w:ascii="Times New Roman" w:hAnsi="Times New Roman"/>
          <w:sz w:val="26"/>
          <w:szCs w:val="26"/>
        </w:rPr>
        <w:t xml:space="preserve">9 лет; </w:t>
      </w:r>
      <w:r w:rsidR="00B23325" w:rsidRPr="0021257E">
        <w:rPr>
          <w:rFonts w:ascii="Times New Roman" w:hAnsi="Times New Roman"/>
          <w:sz w:val="26"/>
          <w:szCs w:val="26"/>
        </w:rPr>
        <w:t>33</w:t>
      </w:r>
      <w:r w:rsidRPr="0021257E">
        <w:rPr>
          <w:rFonts w:ascii="Times New Roman" w:hAnsi="Times New Roman"/>
          <w:sz w:val="26"/>
          <w:szCs w:val="26"/>
        </w:rPr>
        <w:t>% преподавателей в возрасте до 40 лет.</w:t>
      </w:r>
    </w:p>
    <w:p w:rsidR="00BD56B1" w:rsidRPr="00B333C2" w:rsidRDefault="00BD56B1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257E">
        <w:rPr>
          <w:rFonts w:ascii="Times New Roman" w:hAnsi="Times New Roman"/>
          <w:sz w:val="26"/>
          <w:szCs w:val="26"/>
        </w:rPr>
        <w:t>За последние пять лет прошли повышение квалификации 100% от числа штатных преподавателей кафедры и совместителей. На кафедре имеется план повышения квалификации ППС.</w:t>
      </w:r>
    </w:p>
    <w:p w:rsidR="00BD56B1" w:rsidRPr="00B333C2" w:rsidRDefault="00BD56B1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Базовое образование всех преподавателей, научные специальности преподавателей с учеными степенями и званиями соответствуют направлениям подготовки, закрепленным за кафедрой, и профилю преподаваемых дисциплин.</w:t>
      </w:r>
    </w:p>
    <w:p w:rsidR="00BD56B1" w:rsidRPr="00B333C2" w:rsidRDefault="00BD56B1" w:rsidP="003451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№ 1н и профессиональным стандартам.</w:t>
      </w:r>
    </w:p>
    <w:p w:rsidR="00BD56B1" w:rsidRPr="00B333C2" w:rsidRDefault="00BD56B1" w:rsidP="003451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средств учебных занятий.</w:t>
      </w:r>
    </w:p>
    <w:p w:rsidR="00BD56B1" w:rsidRPr="00B333C2" w:rsidRDefault="00BD56B1" w:rsidP="0034518A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Рейтинговая оценка кафедры</w:t>
      </w:r>
      <w:r w:rsidRPr="00B333C2">
        <w:rPr>
          <w:rFonts w:ascii="Times New Roman" w:hAnsi="Times New Roman"/>
          <w:sz w:val="26"/>
          <w:szCs w:val="26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4819"/>
      </w:tblGrid>
      <w:tr w:rsidR="00BD56B1" w:rsidRPr="00B333C2" w:rsidTr="00393508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B333C2" w:rsidRDefault="00BD56B1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Год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B333C2" w:rsidRDefault="00BD56B1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Место кафедры в рейтинге ПГУ</w:t>
            </w:r>
          </w:p>
        </w:tc>
      </w:tr>
      <w:tr w:rsidR="00BD56B1" w:rsidRPr="00B333C2" w:rsidTr="00393508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2019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A52C3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</w:tr>
      <w:tr w:rsidR="00BD56B1" w:rsidRPr="00B333C2" w:rsidTr="00393508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A52C3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</w:tr>
      <w:tr w:rsidR="00BD56B1" w:rsidRPr="00B333C2" w:rsidTr="00393508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2021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A52C3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BD56B1" w:rsidRPr="00B333C2" w:rsidTr="00393508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2022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A52C3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</w:tbl>
    <w:p w:rsidR="00A52C3C" w:rsidRDefault="00BD56B1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Кафедра располагается в учебном корпусе №</w:t>
      </w:r>
      <w:r w:rsidR="00A52C3C">
        <w:rPr>
          <w:rFonts w:ascii="Times New Roman" w:hAnsi="Times New Roman"/>
          <w:sz w:val="26"/>
          <w:szCs w:val="26"/>
        </w:rPr>
        <w:t>4</w:t>
      </w:r>
      <w:r w:rsidRPr="00B333C2">
        <w:rPr>
          <w:rFonts w:ascii="Times New Roman" w:hAnsi="Times New Roman"/>
          <w:sz w:val="26"/>
          <w:szCs w:val="26"/>
        </w:rPr>
        <w:t xml:space="preserve"> (ауд.</w:t>
      </w:r>
      <w:r w:rsidR="00E86F4B">
        <w:rPr>
          <w:rFonts w:ascii="Times New Roman" w:hAnsi="Times New Roman"/>
          <w:sz w:val="26"/>
          <w:szCs w:val="26"/>
        </w:rPr>
        <w:t>4-207</w:t>
      </w:r>
      <w:r w:rsidRPr="00B333C2">
        <w:rPr>
          <w:rFonts w:ascii="Times New Roman" w:hAnsi="Times New Roman"/>
          <w:sz w:val="26"/>
          <w:szCs w:val="26"/>
        </w:rPr>
        <w:t xml:space="preserve">, </w:t>
      </w:r>
      <w:r w:rsidR="00B23325">
        <w:rPr>
          <w:rFonts w:ascii="Times New Roman" w:hAnsi="Times New Roman"/>
          <w:sz w:val="26"/>
          <w:szCs w:val="26"/>
        </w:rPr>
        <w:t>4-</w:t>
      </w:r>
      <w:r w:rsidR="00E86F4B">
        <w:rPr>
          <w:rFonts w:ascii="Times New Roman" w:hAnsi="Times New Roman"/>
          <w:sz w:val="26"/>
          <w:szCs w:val="26"/>
        </w:rPr>
        <w:t>3</w:t>
      </w:r>
      <w:r w:rsidR="00B23325">
        <w:rPr>
          <w:rFonts w:ascii="Times New Roman" w:hAnsi="Times New Roman"/>
          <w:sz w:val="26"/>
          <w:szCs w:val="26"/>
        </w:rPr>
        <w:t>2</w:t>
      </w:r>
      <w:r w:rsidR="00E86F4B">
        <w:rPr>
          <w:rFonts w:ascii="Times New Roman" w:hAnsi="Times New Roman"/>
          <w:sz w:val="26"/>
          <w:szCs w:val="26"/>
        </w:rPr>
        <w:t>1</w:t>
      </w:r>
      <w:r w:rsidRPr="00B333C2">
        <w:rPr>
          <w:rFonts w:ascii="Times New Roman" w:hAnsi="Times New Roman"/>
          <w:sz w:val="26"/>
          <w:szCs w:val="26"/>
        </w:rPr>
        <w:t xml:space="preserve">, </w:t>
      </w:r>
      <w:r w:rsidR="00E86F4B">
        <w:rPr>
          <w:rFonts w:ascii="Times New Roman" w:hAnsi="Times New Roman"/>
          <w:sz w:val="26"/>
          <w:szCs w:val="26"/>
        </w:rPr>
        <w:t>4-306</w:t>
      </w:r>
      <w:r w:rsidRPr="00B333C2">
        <w:rPr>
          <w:rFonts w:ascii="Times New Roman" w:hAnsi="Times New Roman"/>
          <w:sz w:val="26"/>
          <w:szCs w:val="26"/>
        </w:rPr>
        <w:t xml:space="preserve">). </w:t>
      </w:r>
    </w:p>
    <w:p w:rsidR="00A52C3C" w:rsidRDefault="00A52C3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B5135">
        <w:rPr>
          <w:rFonts w:ascii="Times New Roman" w:hAnsi="Times New Roman"/>
          <w:sz w:val="26"/>
          <w:szCs w:val="26"/>
          <w:shd w:val="clear" w:color="auto" w:fill="FFFFFF"/>
        </w:rPr>
        <w:t>Для осуществления учебной, научно-исследовательской и инновационной деятельности кафедра использует приборы и оборудование, предоставляемое акционерным обществом «Пензенский научно-исследовательский электротехнический институт».</w:t>
      </w:r>
    </w:p>
    <w:p w:rsidR="00E86F4B" w:rsidRPr="00E86F4B" w:rsidRDefault="00E86F4B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6F4B">
        <w:rPr>
          <w:rFonts w:ascii="Times New Roman" w:hAnsi="Times New Roman"/>
          <w:sz w:val="26"/>
          <w:szCs w:val="26"/>
        </w:rPr>
        <w:t>Практические и лабораторные занятия проводятся на площадях АО "ПНИЭИ".</w:t>
      </w:r>
    </w:p>
    <w:p w:rsidR="00E86F4B" w:rsidRPr="00E86F4B" w:rsidRDefault="00E86F4B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6F4B">
        <w:rPr>
          <w:rFonts w:ascii="Times New Roman" w:hAnsi="Times New Roman"/>
          <w:sz w:val="26"/>
          <w:szCs w:val="26"/>
        </w:rPr>
        <w:t xml:space="preserve">Для самостоятельной работы студентов используется ауд. 4-306. </w:t>
      </w:r>
    </w:p>
    <w:p w:rsidR="00E86F4B" w:rsidRPr="00E86F4B" w:rsidRDefault="00E86F4B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6F4B">
        <w:rPr>
          <w:rFonts w:ascii="Times New Roman" w:hAnsi="Times New Roman"/>
          <w:sz w:val="26"/>
          <w:szCs w:val="26"/>
        </w:rPr>
        <w:lastRenderedPageBreak/>
        <w:t xml:space="preserve">С целью приобретения практических знаний и навыков в АО «ПНИЭИ» студентам доступны экранированная камера лабораторно-производственного комплекса (ЛПК) для проведения специальных исследований технических средств и учебный класс. </w:t>
      </w:r>
    </w:p>
    <w:p w:rsidR="00E86F4B" w:rsidRPr="00E86F4B" w:rsidRDefault="00E86F4B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6F4B">
        <w:rPr>
          <w:rFonts w:ascii="Times New Roman" w:hAnsi="Times New Roman"/>
          <w:sz w:val="26"/>
          <w:szCs w:val="26"/>
        </w:rPr>
        <w:t>Для проведения занятий на базовом предприятии используется современное дорогостоящее оборудование:</w:t>
      </w:r>
    </w:p>
    <w:p w:rsidR="0034518A" w:rsidRPr="0034518A" w:rsidRDefault="0034518A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18A">
        <w:rPr>
          <w:rFonts w:ascii="Times New Roman" w:hAnsi="Times New Roman"/>
          <w:sz w:val="26"/>
          <w:szCs w:val="26"/>
        </w:rPr>
        <w:t>- автоматизированная система оценки защищенности технических средств от утечки информации по каналу ПЭМИН «Сигурд-М8Р»;</w:t>
      </w:r>
    </w:p>
    <w:p w:rsidR="0034518A" w:rsidRPr="0034518A" w:rsidRDefault="0034518A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18A">
        <w:rPr>
          <w:rFonts w:ascii="Times New Roman" w:hAnsi="Times New Roman"/>
          <w:sz w:val="26"/>
          <w:szCs w:val="26"/>
        </w:rPr>
        <w:t xml:space="preserve">- система оценки защищенности выделенных помещений по </w:t>
      </w:r>
      <w:proofErr w:type="spellStart"/>
      <w:r w:rsidRPr="0034518A">
        <w:rPr>
          <w:rFonts w:ascii="Times New Roman" w:hAnsi="Times New Roman"/>
          <w:sz w:val="26"/>
          <w:szCs w:val="26"/>
        </w:rPr>
        <w:t>виброакустическому</w:t>
      </w:r>
      <w:proofErr w:type="spellEnd"/>
      <w:r w:rsidRPr="0034518A">
        <w:rPr>
          <w:rFonts w:ascii="Times New Roman" w:hAnsi="Times New Roman"/>
          <w:sz w:val="26"/>
          <w:szCs w:val="26"/>
        </w:rPr>
        <w:t xml:space="preserve"> каналу «Шепот»</w:t>
      </w:r>
    </w:p>
    <w:p w:rsidR="0034518A" w:rsidRDefault="0034518A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18A">
        <w:rPr>
          <w:rFonts w:ascii="Times New Roman" w:hAnsi="Times New Roman"/>
          <w:sz w:val="26"/>
          <w:szCs w:val="26"/>
        </w:rPr>
        <w:t>- система измерения коэффициентов реального затухания электромагнитных сигналов "Стентор-Мини" и другое оборудование.</w:t>
      </w:r>
    </w:p>
    <w:p w:rsidR="00BD56B1" w:rsidRPr="00B333C2" w:rsidRDefault="00BD56B1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Уровень материально-технического оснащения кафедры обеспечивает проведение учебного процесса в соответствии с учебными планами и требованиями ФГОС ВО. </w:t>
      </w:r>
    </w:p>
    <w:p w:rsidR="00BD56B1" w:rsidRPr="00B333C2" w:rsidRDefault="00BD56B1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Вся имеющаяся материальная база кафедры полностью используется в учебном процессе.</w:t>
      </w:r>
    </w:p>
    <w:p w:rsidR="0018598A" w:rsidRPr="00B333C2" w:rsidRDefault="0018598A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5004" w:rsidRPr="00B333C2" w:rsidRDefault="007D5004" w:rsidP="0034518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Учебно-методическая деятельность кафедры</w:t>
      </w:r>
    </w:p>
    <w:p w:rsidR="00D31BCC" w:rsidRPr="00D31BCC" w:rsidRDefault="00D31BCC" w:rsidP="0034518A">
      <w:pPr>
        <w:pStyle w:val="Style7"/>
        <w:tabs>
          <w:tab w:val="left" w:pos="426"/>
        </w:tabs>
        <w:spacing w:line="240" w:lineRule="auto"/>
        <w:ind w:firstLine="709"/>
        <w:rPr>
          <w:rStyle w:val="FontStyle15"/>
        </w:rPr>
      </w:pPr>
      <w:r w:rsidRPr="00D31BCC">
        <w:rPr>
          <w:rStyle w:val="FontStyle15"/>
        </w:rPr>
        <w:t xml:space="preserve">Учебно-методическая работа на кафедре организована и проводится в соответствии с требованиями локальных нормативных актов университета (Положение о кафедре «Технические средства информационной безопасности», </w:t>
      </w:r>
      <w:bookmarkStart w:id="0" w:name="_Hlk54285826"/>
      <w:r w:rsidRPr="00D31BCC">
        <w:rPr>
          <w:rStyle w:val="FontStyle15"/>
        </w:rPr>
        <w:t xml:space="preserve">утв. ученым советом университета </w:t>
      </w:r>
      <w:bookmarkEnd w:id="0"/>
      <w:r w:rsidRPr="00D31BCC">
        <w:rPr>
          <w:rStyle w:val="FontStyle15"/>
        </w:rPr>
        <w:t>(</w:t>
      </w:r>
      <w:r w:rsidRPr="00D31BCC">
        <w:rPr>
          <w:sz w:val="26"/>
          <w:szCs w:val="26"/>
        </w:rPr>
        <w:t>28.04.2018г., № 01/69-04</w:t>
      </w:r>
      <w:r w:rsidRPr="00D31BCC">
        <w:rPr>
          <w:rStyle w:val="FontStyle15"/>
        </w:rPr>
        <w:t xml:space="preserve">), Положение об электронной информационно-образовательной среде университета от 27.09.2018 № 101-06, утв. ученым советом университета (протокол от 27.09.2018 № 1), Положение о промежуточной аттестации обучающихся по образовательным программам высшего образования – программам </w:t>
      </w:r>
      <w:proofErr w:type="spellStart"/>
      <w:r w:rsidRPr="00D31BCC">
        <w:rPr>
          <w:rStyle w:val="FontStyle15"/>
        </w:rPr>
        <w:t>бакалавриата</w:t>
      </w:r>
      <w:proofErr w:type="spellEnd"/>
      <w:r w:rsidRPr="00D31BCC">
        <w:rPr>
          <w:rStyle w:val="FontStyle15"/>
        </w:rPr>
        <w:t xml:space="preserve">, </w:t>
      </w:r>
      <w:proofErr w:type="spellStart"/>
      <w:r w:rsidRPr="00D31BCC">
        <w:rPr>
          <w:rStyle w:val="FontStyle15"/>
        </w:rPr>
        <w:t>специалитета</w:t>
      </w:r>
      <w:proofErr w:type="spellEnd"/>
      <w:r w:rsidRPr="00D31BCC">
        <w:rPr>
          <w:rStyle w:val="FontStyle15"/>
        </w:rPr>
        <w:t xml:space="preserve">, магистратуры от 30.12.2020 № 190-20, утв. ученым советом университета (протокол от 30.12.2020 № 5), 27.09.2018 № 140-20, Положение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</w:t>
      </w:r>
      <w:proofErr w:type="spellStart"/>
      <w:r w:rsidRPr="00D31BCC">
        <w:rPr>
          <w:rStyle w:val="FontStyle15"/>
        </w:rPr>
        <w:t>бакалавриата</w:t>
      </w:r>
      <w:proofErr w:type="spellEnd"/>
      <w:r w:rsidRPr="00D31BCC">
        <w:rPr>
          <w:rStyle w:val="FontStyle15"/>
        </w:rPr>
        <w:t xml:space="preserve">, </w:t>
      </w:r>
      <w:proofErr w:type="spellStart"/>
      <w:r w:rsidRPr="00D31BCC">
        <w:rPr>
          <w:rStyle w:val="FontStyle15"/>
        </w:rPr>
        <w:t>специалитета</w:t>
      </w:r>
      <w:proofErr w:type="spellEnd"/>
      <w:r w:rsidRPr="00D31BCC">
        <w:rPr>
          <w:rStyle w:val="FontStyle15"/>
        </w:rPr>
        <w:t xml:space="preserve">, магистратуры от 27.09.2018 № 91-112, утв. ученым советом университета (протокол от 27.09.2018 № 1), с изм. (протокол от 31.10.2019 № 2), Положение об учебно-методическом комплексе от 27.09.2018 № 154-20, утв. ученым советом университета (протокол от 27.09.2018 № 1), Положение о порядке проектирования и обновления основных профессиональных образовательных программам высшего образования – программ </w:t>
      </w:r>
      <w:proofErr w:type="spellStart"/>
      <w:r w:rsidRPr="00D31BCC">
        <w:rPr>
          <w:rStyle w:val="FontStyle15"/>
        </w:rPr>
        <w:t>бакалавриата</w:t>
      </w:r>
      <w:proofErr w:type="spellEnd"/>
      <w:r w:rsidRPr="00D31BCC">
        <w:rPr>
          <w:rStyle w:val="FontStyle15"/>
        </w:rPr>
        <w:t xml:space="preserve">, </w:t>
      </w:r>
      <w:proofErr w:type="spellStart"/>
      <w:r w:rsidRPr="00D31BCC">
        <w:rPr>
          <w:rStyle w:val="FontStyle15"/>
        </w:rPr>
        <w:t>специалитета</w:t>
      </w:r>
      <w:proofErr w:type="spellEnd"/>
      <w:r w:rsidRPr="00D31BCC">
        <w:rPr>
          <w:rStyle w:val="FontStyle15"/>
        </w:rPr>
        <w:t>, магистратуры на основе актуализированных ФГОС ВО с учетом профессиональных стандартов от 25.04.2019 № 168-20, утв. ученым советом университета (протокол от 25.04.2019 № 10, в новой редакции протокол от 28.04.2021 № 10), Положение о выборах деканов факультетов и заведующих кафедрами. Порядок подготовки и проведения, утв. ректором ПГУ 31.05.2016 № 31-10 (изменения от 20.05.2020 № 31-10/2)).</w:t>
      </w:r>
    </w:p>
    <w:p w:rsidR="00D31BCC" w:rsidRPr="00D31BCC" w:rsidRDefault="00D31BCC" w:rsidP="0034518A">
      <w:pPr>
        <w:pStyle w:val="Style7"/>
        <w:spacing w:line="240" w:lineRule="auto"/>
        <w:ind w:firstLine="709"/>
        <w:rPr>
          <w:rStyle w:val="FontStyle15"/>
        </w:rPr>
      </w:pPr>
      <w:r w:rsidRPr="00D31BCC">
        <w:rPr>
          <w:rStyle w:val="FontStyle15"/>
        </w:rPr>
        <w:t xml:space="preserve">Фактический осмотр учебно-методических материалов кафедры позволил установить достоверность представленных сведений об учебной и методической работе кафедры за отчетный период. </w:t>
      </w:r>
    </w:p>
    <w:p w:rsidR="00D31BCC" w:rsidRPr="00D31BCC" w:rsidRDefault="00D31BCC" w:rsidP="00345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eastAsia="Calibri" w:hAnsi="Times New Roman"/>
          <w:sz w:val="26"/>
          <w:szCs w:val="26"/>
        </w:rPr>
        <w:t>Кафедра участвует в реализации 4 образовательных программ высшего профессионального образования:</w:t>
      </w:r>
    </w:p>
    <w:p w:rsidR="00D31BCC" w:rsidRPr="00D31BCC" w:rsidRDefault="00D31BCC" w:rsidP="00345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- специальность 10.05.02 Информационная безопасность </w:t>
      </w:r>
      <w:r w:rsidRPr="00D31BCC">
        <w:rPr>
          <w:rFonts w:ascii="Times New Roman" w:hAnsi="Times New Roman"/>
          <w:sz w:val="26"/>
          <w:szCs w:val="26"/>
        </w:rPr>
        <w:lastRenderedPageBreak/>
        <w:t>телекоммуникационных систем (специализация - Разработка защищенных телекоммуникационных систем, ФГОС 3+);</w:t>
      </w:r>
    </w:p>
    <w:p w:rsidR="00D31BCC" w:rsidRPr="00D31BCC" w:rsidRDefault="00D31BCC" w:rsidP="00345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- специальность 10.05.02 Информационная безопасность телекоммуникационных систем (специализация - Разработка защищенных телекоммуникационных систем, ФГОС 3++);</w:t>
      </w:r>
    </w:p>
    <w:p w:rsidR="00D31BCC" w:rsidRPr="00D31BCC" w:rsidRDefault="00D31BCC" w:rsidP="00345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- специальность 10.05.03 Информационная безопасность автоматизированных систем (специализация - Защищенные автоматизированные системы управления, ФГОС 3+);</w:t>
      </w:r>
    </w:p>
    <w:p w:rsidR="00D31BCC" w:rsidRPr="00D31BCC" w:rsidRDefault="00D31BCC" w:rsidP="00345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- специальность 10.05.03 Информационная безопасность автоматизированных систем (специализация - Разработка автоматизированные системы в защищенном исполнении, ФГОС 3++).</w:t>
      </w:r>
    </w:p>
    <w:p w:rsidR="00D31BCC" w:rsidRPr="00D31BCC" w:rsidRDefault="00D31BCC" w:rsidP="0034518A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31BCC">
        <w:rPr>
          <w:rFonts w:ascii="Times New Roman" w:eastAsia="Calibri" w:hAnsi="Times New Roman"/>
          <w:sz w:val="26"/>
          <w:szCs w:val="26"/>
        </w:rPr>
        <w:t>Также кафедра участвует в реализации образовательной программе по направлению подготовки научно-технических кадров в аспирантуре 10.06.01 Информационная безопасность (направленность/профиль 05.13.19 «Методы и системы защиты информации, информационная безопасность», спец. 2.3.6)</w:t>
      </w:r>
      <w:r w:rsidRPr="00D31BCC">
        <w:rPr>
          <w:rFonts w:ascii="Times New Roman" w:hAnsi="Times New Roman"/>
          <w:sz w:val="26"/>
          <w:szCs w:val="26"/>
        </w:rPr>
        <w:t>.</w:t>
      </w:r>
    </w:p>
    <w:p w:rsidR="00D31BCC" w:rsidRPr="00D31BCC" w:rsidRDefault="00D31BCC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31BCC">
        <w:rPr>
          <w:rFonts w:ascii="Times New Roman" w:eastAsia="Calibri" w:hAnsi="Times New Roman"/>
          <w:sz w:val="26"/>
          <w:szCs w:val="26"/>
        </w:rPr>
        <w:t xml:space="preserve">В 2022/2023 учебном году за кафедрой закреплено5 учебных дисциплин: </w:t>
      </w:r>
    </w:p>
    <w:p w:rsidR="00D31BCC" w:rsidRPr="00D31BCC" w:rsidRDefault="00D31BCC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31BCC">
        <w:rPr>
          <w:rFonts w:ascii="Times New Roman" w:eastAsia="Calibri" w:hAnsi="Times New Roman"/>
          <w:sz w:val="26"/>
          <w:szCs w:val="26"/>
        </w:rPr>
        <w:t>- «Биометрия и защита информации»;</w:t>
      </w:r>
    </w:p>
    <w:p w:rsidR="00D31BCC" w:rsidRPr="00D31BCC" w:rsidRDefault="00D31BCC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31BCC">
        <w:rPr>
          <w:rFonts w:ascii="Times New Roman" w:eastAsia="Calibri" w:hAnsi="Times New Roman"/>
          <w:sz w:val="26"/>
          <w:szCs w:val="26"/>
        </w:rPr>
        <w:t>- «</w:t>
      </w:r>
      <w:r w:rsidR="00982E64" w:rsidRPr="00D31BCC">
        <w:rPr>
          <w:rFonts w:ascii="Times New Roman" w:eastAsia="Calibri" w:hAnsi="Times New Roman"/>
          <w:sz w:val="26"/>
          <w:szCs w:val="26"/>
        </w:rPr>
        <w:t>Криптографические методы защиты информации</w:t>
      </w:r>
      <w:r w:rsidRPr="00D31BCC">
        <w:rPr>
          <w:rFonts w:ascii="Times New Roman" w:eastAsia="Calibri" w:hAnsi="Times New Roman"/>
          <w:sz w:val="26"/>
          <w:szCs w:val="26"/>
        </w:rPr>
        <w:t>»;</w:t>
      </w:r>
    </w:p>
    <w:p w:rsidR="00D31BCC" w:rsidRPr="00D31BCC" w:rsidRDefault="00D31BCC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31BCC">
        <w:rPr>
          <w:rFonts w:ascii="Times New Roman" w:eastAsia="Calibri" w:hAnsi="Times New Roman"/>
          <w:sz w:val="26"/>
          <w:szCs w:val="26"/>
        </w:rPr>
        <w:t>- «Программирование микроконтроллеров»;</w:t>
      </w:r>
    </w:p>
    <w:p w:rsidR="00D31BCC" w:rsidRPr="00D31BCC" w:rsidRDefault="00D31BCC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31BCC">
        <w:rPr>
          <w:rFonts w:ascii="Times New Roman" w:eastAsia="Calibri" w:hAnsi="Times New Roman"/>
          <w:sz w:val="26"/>
          <w:szCs w:val="26"/>
        </w:rPr>
        <w:t>- «</w:t>
      </w:r>
      <w:r w:rsidR="00982E64" w:rsidRPr="00D31BCC">
        <w:rPr>
          <w:rFonts w:ascii="Times New Roman" w:eastAsia="Calibri" w:hAnsi="Times New Roman"/>
          <w:sz w:val="26"/>
          <w:szCs w:val="26"/>
        </w:rPr>
        <w:t>Специальные исследования технических средств защищенных</w:t>
      </w:r>
      <w:r w:rsidRPr="00D31BCC">
        <w:rPr>
          <w:rFonts w:ascii="Times New Roman" w:eastAsia="Calibri" w:hAnsi="Times New Roman"/>
          <w:sz w:val="26"/>
          <w:szCs w:val="26"/>
        </w:rPr>
        <w:t xml:space="preserve"> телекоммуникационных систем»;</w:t>
      </w:r>
    </w:p>
    <w:p w:rsidR="00D31BCC" w:rsidRPr="00D31BCC" w:rsidRDefault="00D31BCC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31BCC">
        <w:rPr>
          <w:rFonts w:ascii="Times New Roman" w:eastAsia="Calibri" w:hAnsi="Times New Roman"/>
          <w:sz w:val="26"/>
          <w:szCs w:val="26"/>
        </w:rPr>
        <w:t>- «</w:t>
      </w:r>
      <w:r w:rsidR="00982E64" w:rsidRPr="00D31BCC">
        <w:rPr>
          <w:rFonts w:ascii="Times New Roman" w:eastAsia="Calibri" w:hAnsi="Times New Roman"/>
          <w:sz w:val="26"/>
          <w:szCs w:val="26"/>
        </w:rPr>
        <w:t>Специальные исследования технических средств защищенных</w:t>
      </w:r>
      <w:r w:rsidRPr="00D31BCC">
        <w:rPr>
          <w:rFonts w:ascii="Times New Roman" w:eastAsia="Calibri" w:hAnsi="Times New Roman"/>
          <w:sz w:val="26"/>
          <w:szCs w:val="26"/>
        </w:rPr>
        <w:t xml:space="preserve"> автоматизированных систем управления».</w:t>
      </w:r>
    </w:p>
    <w:p w:rsidR="00D31BCC" w:rsidRPr="00D31BCC" w:rsidRDefault="00D31BCC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Кроме того, за преподавателями кафедры – научными руководителями закреплено 2 аспиранта.</w:t>
      </w:r>
    </w:p>
    <w:p w:rsidR="00D31BCC" w:rsidRPr="00D31BCC" w:rsidRDefault="00D31BCC" w:rsidP="0034518A">
      <w:pPr>
        <w:pStyle w:val="Style7"/>
        <w:spacing w:line="240" w:lineRule="auto"/>
        <w:ind w:firstLine="709"/>
        <w:rPr>
          <w:sz w:val="26"/>
          <w:szCs w:val="26"/>
        </w:rPr>
      </w:pPr>
      <w:r w:rsidRPr="00D31BCC">
        <w:rPr>
          <w:sz w:val="26"/>
          <w:szCs w:val="26"/>
        </w:rPr>
        <w:t>В ходе проверки соответствия сведений, представленных кафедрой «Технические средства информационной безопасности» установлено наличие соответствия представленных кафедрой сведений об учебной и методической работе положению о кафедре и ЛНА университета.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Рабочие программы дисциплин (РПД) утверждены, ежегодно </w:t>
      </w:r>
      <w:proofErr w:type="spellStart"/>
      <w:r w:rsidRPr="00D31BCC">
        <w:rPr>
          <w:rFonts w:ascii="Times New Roman" w:hAnsi="Times New Roman"/>
          <w:sz w:val="26"/>
          <w:szCs w:val="26"/>
        </w:rPr>
        <w:t>переутверждаются</w:t>
      </w:r>
      <w:proofErr w:type="spellEnd"/>
      <w:r w:rsidRPr="00D31BCC">
        <w:rPr>
          <w:rFonts w:ascii="Times New Roman" w:hAnsi="Times New Roman"/>
          <w:sz w:val="26"/>
          <w:szCs w:val="26"/>
        </w:rPr>
        <w:t xml:space="preserve"> и размещены в ЭИОС университета.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УМКД ежегодно </w:t>
      </w:r>
      <w:proofErr w:type="spellStart"/>
      <w:r w:rsidRPr="00D31BCC">
        <w:rPr>
          <w:rFonts w:ascii="Times New Roman" w:hAnsi="Times New Roman"/>
          <w:sz w:val="26"/>
          <w:szCs w:val="26"/>
        </w:rPr>
        <w:t>переутверждались</w:t>
      </w:r>
      <w:proofErr w:type="spellEnd"/>
      <w:r w:rsidRPr="00D31BCC">
        <w:rPr>
          <w:rFonts w:ascii="Times New Roman" w:hAnsi="Times New Roman"/>
          <w:sz w:val="26"/>
          <w:szCs w:val="26"/>
        </w:rPr>
        <w:t xml:space="preserve"> на учебный год, элементы УМКД, предназначенные студентам размещены в ЭИОС и доступны для обучающихся. 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Для проверки были представлены учебно-методические комплексы по 11 закрепленным дисциплинам (приказ ректора №425/</w:t>
      </w:r>
      <w:proofErr w:type="spellStart"/>
      <w:r w:rsidRPr="00D31BCC">
        <w:rPr>
          <w:rFonts w:ascii="Times New Roman" w:hAnsi="Times New Roman"/>
          <w:sz w:val="26"/>
          <w:szCs w:val="26"/>
        </w:rPr>
        <w:t>ро</w:t>
      </w:r>
      <w:proofErr w:type="spellEnd"/>
      <w:r w:rsidRPr="00D31BCC">
        <w:rPr>
          <w:rFonts w:ascii="Times New Roman" w:hAnsi="Times New Roman"/>
          <w:sz w:val="26"/>
          <w:szCs w:val="26"/>
        </w:rPr>
        <w:t xml:space="preserve"> от 31.05.2021). По 2 дисциплинам информация закрыта.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Во всех проверенных УМК имеются утвержденные рабочие программы дисциплин, аннотации программ дисциплин, материалы по </w:t>
      </w:r>
      <w:proofErr w:type="spellStart"/>
      <w:r w:rsidRPr="00D31BCC">
        <w:rPr>
          <w:rFonts w:ascii="Times New Roman" w:hAnsi="Times New Roman"/>
          <w:sz w:val="26"/>
          <w:szCs w:val="26"/>
        </w:rPr>
        <w:t>балльно-рейтинговой</w:t>
      </w:r>
      <w:proofErr w:type="spellEnd"/>
      <w:r w:rsidRPr="00D31BCC">
        <w:rPr>
          <w:rFonts w:ascii="Times New Roman" w:hAnsi="Times New Roman"/>
          <w:sz w:val="26"/>
          <w:szCs w:val="26"/>
        </w:rPr>
        <w:t xml:space="preserve"> системе оценки знаний студентов, фонды оценочных средств для проведения текущей и промежуточной аттестации. Все материалы оформляются в соответствии с действующей инструктивной документацией (Положением об учебно-методическом комплексе от 27.09.2018 № 154-20.).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Кафедра ведет активную работу по обеспечению учебно-методическими материалами учебного процесса. За 5 лет на кафедре издано 5 учебных и учебно-методических пособий: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1. Иванов А. И.  </w:t>
      </w:r>
      <w:proofErr w:type="spellStart"/>
      <w:r w:rsidRPr="00D31BCC">
        <w:rPr>
          <w:rFonts w:ascii="Times New Roman" w:hAnsi="Times New Roman"/>
          <w:sz w:val="26"/>
          <w:szCs w:val="26"/>
        </w:rPr>
        <w:t>Нейросетевая</w:t>
      </w:r>
      <w:proofErr w:type="spellEnd"/>
      <w:r w:rsidRPr="00D31BCC">
        <w:rPr>
          <w:rFonts w:ascii="Times New Roman" w:hAnsi="Times New Roman"/>
          <w:sz w:val="26"/>
          <w:szCs w:val="26"/>
        </w:rPr>
        <w:t xml:space="preserve"> биометрия и защита информации : учебное пособие. – Пенза : Изд-во ПГУ, 2019. – 134 с. (Для служебного пользования)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2. Иванов А. И.  Биометрические технологии идентификации и аутентификации субъектов информационных процессов : учебное пособие. – Пенза : Изд-во ПГУ, </w:t>
      </w:r>
      <w:r w:rsidRPr="00D31BCC">
        <w:rPr>
          <w:rFonts w:ascii="Times New Roman" w:hAnsi="Times New Roman"/>
          <w:sz w:val="26"/>
          <w:szCs w:val="26"/>
        </w:rPr>
        <w:lastRenderedPageBreak/>
        <w:t>2019. – 132 с. (Для служебного пользования)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3. Иванов А. И. Среда моделирования «</w:t>
      </w:r>
      <w:proofErr w:type="spellStart"/>
      <w:r w:rsidRPr="00D31BCC">
        <w:rPr>
          <w:rFonts w:ascii="Times New Roman" w:hAnsi="Times New Roman"/>
          <w:sz w:val="26"/>
          <w:szCs w:val="26"/>
        </w:rPr>
        <w:t>БиоНейроАвтограф</w:t>
      </w:r>
      <w:proofErr w:type="spellEnd"/>
      <w:r w:rsidRPr="00D31BCC">
        <w:rPr>
          <w:rFonts w:ascii="Times New Roman" w:hAnsi="Times New Roman"/>
          <w:sz w:val="26"/>
          <w:szCs w:val="26"/>
        </w:rPr>
        <w:t xml:space="preserve">» : </w:t>
      </w:r>
      <w:proofErr w:type="spellStart"/>
      <w:r w:rsidRPr="00D31BCC">
        <w:rPr>
          <w:rFonts w:ascii="Times New Roman" w:hAnsi="Times New Roman"/>
          <w:sz w:val="26"/>
          <w:szCs w:val="26"/>
        </w:rPr>
        <w:t>учеб.-метод</w:t>
      </w:r>
      <w:proofErr w:type="spellEnd"/>
      <w:r w:rsidRPr="00D31BCC">
        <w:rPr>
          <w:rFonts w:ascii="Times New Roman" w:hAnsi="Times New Roman"/>
          <w:sz w:val="26"/>
          <w:szCs w:val="26"/>
        </w:rPr>
        <w:t>. пособие. – Пенза : Изд-во ПГУ, 2020. – 60 с.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4. Иванов А. И. Исследование свойств </w:t>
      </w:r>
      <w:proofErr w:type="spellStart"/>
      <w:r w:rsidRPr="00D31BCC">
        <w:rPr>
          <w:rFonts w:ascii="Times New Roman" w:hAnsi="Times New Roman"/>
          <w:sz w:val="26"/>
          <w:szCs w:val="26"/>
        </w:rPr>
        <w:t>нейросетевого</w:t>
      </w:r>
      <w:proofErr w:type="spellEnd"/>
      <w:r w:rsidRPr="00D31BCC">
        <w:rPr>
          <w:rFonts w:ascii="Times New Roman" w:hAnsi="Times New Roman"/>
          <w:sz w:val="26"/>
          <w:szCs w:val="26"/>
        </w:rPr>
        <w:t xml:space="preserve"> преобразователя биометрия-код с использованием среды моделирования «</w:t>
      </w:r>
      <w:proofErr w:type="spellStart"/>
      <w:r w:rsidRPr="00D31BCC">
        <w:rPr>
          <w:rFonts w:ascii="Times New Roman" w:hAnsi="Times New Roman"/>
          <w:sz w:val="26"/>
          <w:szCs w:val="26"/>
        </w:rPr>
        <w:t>БиоНейроАвтограф</w:t>
      </w:r>
      <w:proofErr w:type="spellEnd"/>
      <w:r w:rsidRPr="00D31BCC">
        <w:rPr>
          <w:rFonts w:ascii="Times New Roman" w:hAnsi="Times New Roman"/>
          <w:sz w:val="26"/>
          <w:szCs w:val="26"/>
        </w:rPr>
        <w:t xml:space="preserve"> : </w:t>
      </w:r>
      <w:proofErr w:type="spellStart"/>
      <w:r w:rsidRPr="00D31BCC">
        <w:rPr>
          <w:rFonts w:ascii="Times New Roman" w:hAnsi="Times New Roman"/>
          <w:sz w:val="26"/>
          <w:szCs w:val="26"/>
        </w:rPr>
        <w:t>учеб.-метод</w:t>
      </w:r>
      <w:proofErr w:type="spellEnd"/>
      <w:r w:rsidRPr="00D31BCC">
        <w:rPr>
          <w:rFonts w:ascii="Times New Roman" w:hAnsi="Times New Roman"/>
          <w:sz w:val="26"/>
          <w:szCs w:val="26"/>
        </w:rPr>
        <w:t>. пособие. – Пенза : Изд-во ПГУ, 2020. – 40 с.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5. Иванов, А. И. Тестирование нейронных сетей, обученных алгоритмом ГОСТ Р 52633.5–2011, в среде моделирования «</w:t>
      </w:r>
      <w:proofErr w:type="spellStart"/>
      <w:r w:rsidRPr="00D31BCC">
        <w:rPr>
          <w:rFonts w:ascii="Times New Roman" w:hAnsi="Times New Roman"/>
          <w:sz w:val="26"/>
          <w:szCs w:val="26"/>
        </w:rPr>
        <w:t>БиоНейроАвтограф</w:t>
      </w:r>
      <w:proofErr w:type="spellEnd"/>
      <w:r w:rsidRPr="00D31BCC">
        <w:rPr>
          <w:rFonts w:ascii="Times New Roman" w:hAnsi="Times New Roman"/>
          <w:sz w:val="26"/>
          <w:szCs w:val="26"/>
        </w:rPr>
        <w:t xml:space="preserve">» : </w:t>
      </w:r>
      <w:proofErr w:type="spellStart"/>
      <w:r w:rsidRPr="00D31BCC">
        <w:rPr>
          <w:rFonts w:ascii="Times New Roman" w:hAnsi="Times New Roman"/>
          <w:sz w:val="26"/>
          <w:szCs w:val="26"/>
        </w:rPr>
        <w:t>учеб.-метод</w:t>
      </w:r>
      <w:proofErr w:type="spellEnd"/>
      <w:r w:rsidRPr="00D31BCC">
        <w:rPr>
          <w:rFonts w:ascii="Times New Roman" w:hAnsi="Times New Roman"/>
          <w:sz w:val="26"/>
          <w:szCs w:val="26"/>
        </w:rPr>
        <w:t>. пособие. – Пенза : Изд-во ПГУ, 2020. – 36 с.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На момент проверки кафедрой ТСИБ разработан 1 онлайн-курс 2-й категории "Криптографические методы защиты информации" для специальности 10.05.02, автор - Липилин О.В., дата включения в реестр - 30.11.2021, трудоемкость - 3 ЗЕТ. 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и к электронной информационно-образовательной среде университета, что осуществляется из компьютерных классов 4-205, 4-301, 4-308 и 4-216.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31BCC">
        <w:rPr>
          <w:rFonts w:ascii="Times New Roman" w:hAnsi="Times New Roman"/>
          <w:bCs/>
          <w:sz w:val="26"/>
          <w:szCs w:val="26"/>
        </w:rPr>
        <w:t>На кафедре ведется планирование учебных занятий, в н</w:t>
      </w:r>
      <w:r w:rsidRPr="00D31BCC">
        <w:rPr>
          <w:rFonts w:ascii="Times New Roman" w:hAnsi="Times New Roman"/>
          <w:sz w:val="26"/>
          <w:szCs w:val="26"/>
        </w:rPr>
        <w:t>аличие утвержденная учебная нагрузка преподавателей на текущий учебный год, индивидуальные планы работы преподавателей. Индивидуальные планы преподавателей заполнены и ведутся должным образом, соответствующий вопрос рассматривался на заседании кафедры 31.08.23 г., учебная нагрузка преподавателей кафедры, включая совместителей, соответствует утвержденной на текущий учебный год.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В лекционных занятиях и в организации самостоятельной работы студентовпедагогические технологии использовались в соответствии с рабочими программами дисциплин.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На кафедре осуществляется контроль учебных занятий. Журнал посещения заведующим кафедрой занятий преподавателей ведется. Имеется график посещения занятий. Контрольные посещения осуществляются регулярно, соответствующие записи в журнал вносятся своевременно. 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Имеются планы повышения квалификации ППС кафедры на 5 лет и текущий год. Преподаватели кафедры проходят повышение квалификации в соответствии с планом.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bCs/>
          <w:sz w:val="26"/>
          <w:szCs w:val="26"/>
        </w:rPr>
        <w:t xml:space="preserve">Проводятся заседания кафедры, оформленные протоколами заседания. </w:t>
      </w:r>
      <w:r w:rsidRPr="00D31BCC">
        <w:rPr>
          <w:rFonts w:ascii="Times New Roman" w:hAnsi="Times New Roman"/>
          <w:sz w:val="26"/>
          <w:szCs w:val="26"/>
        </w:rPr>
        <w:t xml:space="preserve">Протоколы заседаний кафедры оформлены корректно. На заседаниях до преподавателей доводится информация по новым приказам и распоряжениям руководства, рассматриваются вопросы, учебной, методической, научной и воспитательной работы. Заседания проводят, как правило, 1 раз в месяц с учетом количества и срочности обсуждаемых вопросов. </w:t>
      </w:r>
      <w:r w:rsidRPr="00D31BCC">
        <w:rPr>
          <w:rFonts w:ascii="Times New Roman" w:hAnsi="Times New Roman"/>
          <w:bCs/>
          <w:sz w:val="26"/>
          <w:szCs w:val="26"/>
        </w:rPr>
        <w:t xml:space="preserve">План работы кафедры на текущий учебный год принят на заседании кафедры 28.09.22, протокол №2. </w:t>
      </w:r>
      <w:r w:rsidRPr="00D31BCC">
        <w:rPr>
          <w:rFonts w:ascii="Times New Roman" w:hAnsi="Times New Roman"/>
          <w:sz w:val="26"/>
          <w:szCs w:val="26"/>
        </w:rPr>
        <w:t>Последнее заседание кафедры проведено 29.03.23, протокол №8, в повестке заседания – отчет Иванова А.П. о работе за период с июня 2018 г. по апрель 2023 г.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На заседаниях кафедры обсуждаются результаты текущего контроля успеваемости обучающихся по итогам каждого учебного семестра, результаты удовлетворительные. </w:t>
      </w:r>
    </w:p>
    <w:p w:rsid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32155994"/>
      <w:r w:rsidRPr="00D31BCC">
        <w:rPr>
          <w:rFonts w:ascii="Times New Roman" w:hAnsi="Times New Roman"/>
          <w:sz w:val="26"/>
          <w:szCs w:val="26"/>
        </w:rPr>
        <w:t>Работа с задолжниками ведется согласно локальным нормативным актам по основным вопросам организации и осуществления образовательной деятельности.</w:t>
      </w:r>
      <w:bookmarkEnd w:id="1"/>
      <w:r w:rsidRPr="00D31BCC">
        <w:rPr>
          <w:rFonts w:ascii="Times New Roman" w:hAnsi="Times New Roman"/>
          <w:sz w:val="26"/>
          <w:szCs w:val="26"/>
        </w:rPr>
        <w:t xml:space="preserve"> Расписание занятий и дополнительных консультаций преподавателей имеется и доступно студентам на стендах и на сайте кафедры.</w:t>
      </w:r>
    </w:p>
    <w:p w:rsidR="0034518A" w:rsidRDefault="0034518A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518A" w:rsidRPr="00D31BCC" w:rsidRDefault="0034518A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1BCC" w:rsidRPr="00D31BCC" w:rsidRDefault="00D31BCC" w:rsidP="0034518A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b/>
          <w:sz w:val="26"/>
          <w:szCs w:val="26"/>
        </w:rPr>
        <w:t>Сведения о количестве студентов и аспирантов</w:t>
      </w:r>
      <w:r w:rsidRPr="00D31BCC">
        <w:rPr>
          <w:rFonts w:ascii="Times New Roman" w:hAnsi="Times New Roman"/>
          <w:sz w:val="26"/>
          <w:szCs w:val="26"/>
        </w:rPr>
        <w:t xml:space="preserve">, </w:t>
      </w:r>
    </w:p>
    <w:p w:rsidR="00D31BCC" w:rsidRPr="00D31BCC" w:rsidRDefault="00D31BCC" w:rsidP="0034518A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проходящих обучение в 2022-2023 учебном году  </w:t>
      </w:r>
    </w:p>
    <w:p w:rsidR="00D31BCC" w:rsidRPr="00D31BCC" w:rsidRDefault="00D31BCC" w:rsidP="0034518A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на базовой кафедре «Технические средства информационной безопасности»</w:t>
      </w:r>
    </w:p>
    <w:tbl>
      <w:tblPr>
        <w:tblW w:w="5000" w:type="pct"/>
        <w:tblLook w:val="0000"/>
      </w:tblPr>
      <w:tblGrid>
        <w:gridCol w:w="3912"/>
        <w:gridCol w:w="2887"/>
        <w:gridCol w:w="3054"/>
      </w:tblGrid>
      <w:tr w:rsidR="00D31BCC" w:rsidRPr="00D31BCC" w:rsidTr="0028657C"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Курс, группы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Количество студентов</w:t>
            </w:r>
          </w:p>
        </w:tc>
      </w:tr>
      <w:tr w:rsidR="00D31BCC" w:rsidRPr="00D31BCC" w:rsidTr="00982E6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CC">
              <w:rPr>
                <w:rFonts w:ascii="Times New Roman" w:hAnsi="Times New Roman"/>
                <w:b/>
                <w:sz w:val="26"/>
                <w:szCs w:val="26"/>
              </w:rPr>
              <w:t>Специалитет</w:t>
            </w:r>
            <w:proofErr w:type="spellEnd"/>
          </w:p>
        </w:tc>
      </w:tr>
      <w:tr w:rsidR="00D31BCC" w:rsidRPr="00D31BCC" w:rsidTr="0028657C">
        <w:tc>
          <w:tcPr>
            <w:tcW w:w="19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10.05.02 «Информационная безопасность телекоммуникационных систем»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5, гр. 18ПТ1,2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D31BCC" w:rsidRPr="00D31BCC" w:rsidTr="0028657C">
        <w:tc>
          <w:tcPr>
            <w:tcW w:w="1985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BCC" w:rsidRPr="00D31BCC" w:rsidRDefault="00D31BCC" w:rsidP="0034518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4, гр. 19ПТ1-</w:t>
            </w:r>
            <w:r w:rsidRPr="00D31BC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D31BCC" w:rsidRPr="00D31BCC" w:rsidTr="0028657C">
        <w:tc>
          <w:tcPr>
            <w:tcW w:w="1985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BCC" w:rsidRPr="00D31BCC" w:rsidRDefault="00D31BCC" w:rsidP="0034518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3, гр. 20ПТ1, 20ПТ(в)1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D31BCC" w:rsidRPr="00D31BCC" w:rsidTr="0028657C">
        <w:tc>
          <w:tcPr>
            <w:tcW w:w="19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CC" w:rsidRPr="00D31BCC" w:rsidRDefault="00D31BCC" w:rsidP="0034518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2, гр. 21ПТ1-</w:t>
            </w:r>
            <w:r w:rsidRPr="00D31BC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D31BCC" w:rsidRPr="00D31BCC" w:rsidTr="0028657C">
        <w:trPr>
          <w:trHeight w:val="558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10.05.03 «Информационная безопасность автоматизированных систем»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D31BCC">
              <w:rPr>
                <w:rFonts w:ascii="Times New Roman" w:hAnsi="Times New Roman"/>
                <w:sz w:val="26"/>
                <w:szCs w:val="26"/>
              </w:rPr>
              <w:t>, гр. 19ПИ1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D31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1BCC" w:rsidRPr="00D31BCC" w:rsidTr="00982E6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b/>
                <w:sz w:val="26"/>
                <w:szCs w:val="26"/>
              </w:rPr>
              <w:t>Аспирантура</w:t>
            </w:r>
          </w:p>
        </w:tc>
      </w:tr>
      <w:tr w:rsidR="00D31BCC" w:rsidRPr="00D31BCC" w:rsidTr="0028657C"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2.3.6 Методы и системы защиты информации, информационная безопасность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Прием 2018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1BCC" w:rsidRPr="00D31BCC" w:rsidTr="0028657C"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2.3.6 Методы и системы защиты информации, информационная безопасность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Прием 2021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1BCC" w:rsidRPr="00D31BCC" w:rsidTr="00982E64">
        <w:tc>
          <w:tcPr>
            <w:tcW w:w="3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CC" w:rsidRPr="00D31BCC" w:rsidRDefault="00D31BC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CC">
              <w:rPr>
                <w:rFonts w:ascii="Times New Roman" w:hAnsi="Times New Roman"/>
                <w:sz w:val="26"/>
                <w:szCs w:val="26"/>
              </w:rPr>
              <w:t>176</w:t>
            </w:r>
          </w:p>
        </w:tc>
      </w:tr>
    </w:tbl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31BCC">
        <w:rPr>
          <w:rFonts w:ascii="Times New Roman" w:eastAsia="Calibri" w:hAnsi="Times New Roman"/>
          <w:sz w:val="26"/>
          <w:szCs w:val="26"/>
        </w:rPr>
        <w:t>По закрепленным за кафедрой дисциплинам в 2022-2023 учебном году обучается 174 студента очной формы обучения, из них 12 студентов целевого обучения по договорам о целевом обучении с базовым предприятием АО "ПНИЭИ".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31BCC">
        <w:rPr>
          <w:rFonts w:ascii="Times New Roman" w:hAnsi="Times New Roman"/>
          <w:bCs/>
          <w:sz w:val="26"/>
          <w:szCs w:val="26"/>
        </w:rPr>
        <w:t xml:space="preserve">На кафедре по всем дисциплинам используется </w:t>
      </w:r>
      <w:proofErr w:type="spellStart"/>
      <w:r w:rsidRPr="00D31BCC">
        <w:rPr>
          <w:rFonts w:ascii="Times New Roman" w:hAnsi="Times New Roman"/>
          <w:bCs/>
          <w:sz w:val="26"/>
          <w:szCs w:val="26"/>
        </w:rPr>
        <w:t>балльно-рейтинговая</w:t>
      </w:r>
      <w:proofErr w:type="spellEnd"/>
      <w:r w:rsidRPr="00D31BCC">
        <w:rPr>
          <w:rFonts w:ascii="Times New Roman" w:hAnsi="Times New Roman"/>
          <w:bCs/>
          <w:sz w:val="26"/>
          <w:szCs w:val="26"/>
        </w:rPr>
        <w:t xml:space="preserve"> система оценки знаний студентов.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На кафедре имеется номенклатура дел, ежегодные отчеты о работе кафедры оформлены и утверждены на заседаниях кафедры, учебно-методическая документация оформлена в соответствии с требованиями ФГОС ВО; рабочие программы утверждены, фонды оценочных средств сформированы в соответствии с 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от 27.09.2018 № 144-20 протокол от 27.09.2018 №1 (с изменениями протокол от 31.10.2019 №2). Зачетные и экзаменационные ведомости обучающихся заполняются в соответствии с требованиями Положения о промежуточной аттестации обучающихся по образовательным программам высшего образования (от 30.12.2020 №190-20).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На кафедре проводится анализ предложений и замечаний базовой организации АО "ПНИЭИ". 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Вместе с тем на кафедре выявлены нарушения: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- на сайте кафедры https://tsib.pnzgu.ru/ отдельные подразделы содержат несвоевременно обновленную информацию (устаревшие объявления, скан договора об обеспечении деятельности кафедры без номера и даты, не содержалась информация о помещении для самостоятельной работы обучающихся);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- по ряду дисциплин листы </w:t>
      </w:r>
      <w:proofErr w:type="spellStart"/>
      <w:r w:rsidRPr="00D31BCC">
        <w:rPr>
          <w:rFonts w:ascii="Times New Roman" w:hAnsi="Times New Roman"/>
          <w:sz w:val="26"/>
          <w:szCs w:val="26"/>
        </w:rPr>
        <w:t>переутверждения</w:t>
      </w:r>
      <w:proofErr w:type="spellEnd"/>
      <w:r w:rsidRPr="00D31BCC">
        <w:rPr>
          <w:rFonts w:ascii="Times New Roman" w:hAnsi="Times New Roman"/>
          <w:sz w:val="26"/>
          <w:szCs w:val="26"/>
        </w:rPr>
        <w:t xml:space="preserve"> не содержат актуальную информацию.</w:t>
      </w:r>
    </w:p>
    <w:p w:rsidR="00D31BCC" w:rsidRPr="00D31BCC" w:rsidRDefault="00D31BC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В ходе проверки все нарушения были устранены.</w:t>
      </w:r>
    </w:p>
    <w:p w:rsidR="00D31BCC" w:rsidRPr="00D31BCC" w:rsidRDefault="00D31BCC" w:rsidP="0034518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b/>
          <w:sz w:val="26"/>
          <w:szCs w:val="26"/>
        </w:rPr>
        <w:t>Заключение</w:t>
      </w:r>
      <w:r w:rsidRPr="00D31BCC">
        <w:rPr>
          <w:rFonts w:ascii="Times New Roman" w:hAnsi="Times New Roman"/>
          <w:sz w:val="26"/>
          <w:szCs w:val="26"/>
        </w:rPr>
        <w:t xml:space="preserve">: учебно-методическая работа на кафедре «Технические средства информационной безопасности» осуществляется в соответствии с положением о </w:t>
      </w:r>
      <w:r w:rsidRPr="00D31BCC">
        <w:rPr>
          <w:rFonts w:ascii="Times New Roman" w:hAnsi="Times New Roman"/>
          <w:sz w:val="26"/>
          <w:szCs w:val="26"/>
        </w:rPr>
        <w:lastRenderedPageBreak/>
        <w:t>кафедре и локально-нормативными актами ПГУ. Работа заведующего кафедрой по организации учебно-методической работе оценивается как удовлетворительная.</w:t>
      </w:r>
    </w:p>
    <w:p w:rsidR="003E175C" w:rsidRPr="00B333C2" w:rsidRDefault="003E175C" w:rsidP="0034518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D5004" w:rsidRPr="00B333C2" w:rsidRDefault="007D5004" w:rsidP="0034518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Научно-исследовательская работа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>Тематика научно-исследовательской работы кафедры «Технические средства информационной безопасности» включает в себя следующие направления: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>1. Методы и средства обеспечения информационной безопасности автоматизированных систем управления и связи в условиях информационного конфликта.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28657C">
        <w:rPr>
          <w:rFonts w:ascii="Times New Roman" w:hAnsi="Times New Roman"/>
          <w:sz w:val="26"/>
          <w:szCs w:val="26"/>
        </w:rPr>
        <w:t>Биометрико-нейросетевые</w:t>
      </w:r>
      <w:proofErr w:type="spellEnd"/>
      <w:r w:rsidRPr="0028657C">
        <w:rPr>
          <w:rFonts w:ascii="Times New Roman" w:hAnsi="Times New Roman"/>
          <w:sz w:val="26"/>
          <w:szCs w:val="26"/>
        </w:rPr>
        <w:t xml:space="preserve"> технологии аутентификации пользователей.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>За отчетный период коллективом кафедры достигнуты следующие научные результаты.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 xml:space="preserve">В 2018 году сотрудниками кафедры совместно с кафедрой ИБСТ выполнена НИР по теме "Разработка требований к защите персональных данных в телемедицинских системах" по договору №25/18 от 14.09.18 г. 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>Согласно тематического плана инициативных НИР на 2021-2025 годы сотрудниками кафедры выполняется НИР на тему "Разработка методов и средства обеспечения информационной безопасности автоматизированных систем управления и связи в условиях информационного конфликта".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 xml:space="preserve">Совместно с ВУЦ ведется инициативная НИР шифр "Устойчивость-2" на </w:t>
      </w:r>
      <w:proofErr w:type="spellStart"/>
      <w:r w:rsidRPr="0028657C">
        <w:rPr>
          <w:rFonts w:ascii="Times New Roman" w:hAnsi="Times New Roman"/>
          <w:sz w:val="26"/>
          <w:szCs w:val="26"/>
        </w:rPr>
        <w:t>спецтему</w:t>
      </w:r>
      <w:proofErr w:type="spellEnd"/>
      <w:r w:rsidRPr="0028657C">
        <w:rPr>
          <w:rFonts w:ascii="Times New Roman" w:hAnsi="Times New Roman"/>
          <w:sz w:val="26"/>
          <w:szCs w:val="26"/>
        </w:rPr>
        <w:t>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>Кроме того, в инициативном порядке совместно с ВУЦ подготовлен технический отчет для технического комитета по стандартизации №164 «Искусственный интеллект» (ТК164). По результатам рассмотрения отчета ТК164 будет заключена НИР с целью разработки ГОСТа по тематике отчета.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8657C">
        <w:rPr>
          <w:rFonts w:ascii="Times New Roman" w:hAnsi="Times New Roman"/>
          <w:sz w:val="26"/>
          <w:szCs w:val="26"/>
          <w:lang w:eastAsia="ru-RU"/>
        </w:rPr>
        <w:t>За 5-летний период сотрудниками кафедры было подано 5 заявок на участие в конкурсах на проведение научных исследований.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8657C">
        <w:rPr>
          <w:rFonts w:ascii="Times New Roman" w:hAnsi="Times New Roman"/>
          <w:sz w:val="26"/>
          <w:szCs w:val="26"/>
          <w:lang w:eastAsia="ru-RU"/>
        </w:rPr>
        <w:t>Преподавателями кафедры за 2018–2022гг. опубликовано 96 статей в РИНЦ</w:t>
      </w:r>
      <w:r w:rsidRPr="0028657C">
        <w:rPr>
          <w:rFonts w:ascii="Times New Roman" w:hAnsi="Times New Roman"/>
          <w:iCs/>
          <w:spacing w:val="7"/>
          <w:sz w:val="26"/>
          <w:szCs w:val="26"/>
          <w:shd w:val="clear" w:color="auto" w:fill="FFFFFF"/>
          <w:lang w:eastAsia="ru-RU"/>
        </w:rPr>
        <w:t xml:space="preserve">, </w:t>
      </w:r>
      <w:r w:rsidRPr="0028657C">
        <w:rPr>
          <w:rFonts w:ascii="Times New Roman" w:hAnsi="Times New Roman"/>
          <w:sz w:val="26"/>
          <w:szCs w:val="26"/>
          <w:lang w:eastAsia="ru-RU"/>
        </w:rPr>
        <w:t xml:space="preserve">42 статьи в изданиях, включенных в перечень ВАК, 1 статья </w:t>
      </w:r>
      <w:r w:rsidRPr="0028657C">
        <w:rPr>
          <w:rFonts w:ascii="Times New Roman" w:hAnsi="Times New Roman"/>
          <w:sz w:val="26"/>
          <w:szCs w:val="26"/>
          <w:lang w:val="en-US" w:eastAsia="ru-RU"/>
        </w:rPr>
        <w:t>Scopus</w:t>
      </w:r>
      <w:r w:rsidRPr="0028657C">
        <w:rPr>
          <w:rFonts w:ascii="Times New Roman" w:hAnsi="Times New Roman"/>
          <w:sz w:val="26"/>
          <w:szCs w:val="26"/>
          <w:lang w:eastAsia="ru-RU"/>
        </w:rPr>
        <w:t>, в том числе: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28657C">
        <w:rPr>
          <w:rFonts w:ascii="Times New Roman" w:hAnsi="Times New Roman"/>
          <w:sz w:val="26"/>
          <w:szCs w:val="26"/>
          <w:lang w:val="en-US" w:eastAsia="ru-RU"/>
        </w:rPr>
        <w:t xml:space="preserve">1. </w:t>
      </w:r>
      <w:proofErr w:type="spellStart"/>
      <w:r w:rsidRPr="0028657C">
        <w:rPr>
          <w:rFonts w:ascii="Times New Roman" w:hAnsi="Times New Roman"/>
          <w:sz w:val="26"/>
          <w:szCs w:val="26"/>
          <w:lang w:val="en-US" w:eastAsia="ru-RU"/>
        </w:rPr>
        <w:t>Akhmetov</w:t>
      </w:r>
      <w:proofErr w:type="spellEnd"/>
      <w:r w:rsidRPr="0028657C">
        <w:rPr>
          <w:rFonts w:ascii="Times New Roman" w:hAnsi="Times New Roman"/>
          <w:sz w:val="26"/>
          <w:szCs w:val="26"/>
          <w:lang w:val="en-US" w:eastAsia="ru-RU"/>
        </w:rPr>
        <w:t xml:space="preserve"> B.S., </w:t>
      </w:r>
      <w:proofErr w:type="spellStart"/>
      <w:r w:rsidRPr="0028657C">
        <w:rPr>
          <w:rFonts w:ascii="Times New Roman" w:hAnsi="Times New Roman"/>
          <w:sz w:val="26"/>
          <w:szCs w:val="26"/>
          <w:lang w:val="en-US" w:eastAsia="ru-RU"/>
        </w:rPr>
        <w:t>Ivanov</w:t>
      </w:r>
      <w:proofErr w:type="spellEnd"/>
      <w:r w:rsidRPr="0028657C">
        <w:rPr>
          <w:rFonts w:ascii="Times New Roman" w:hAnsi="Times New Roman"/>
          <w:sz w:val="26"/>
          <w:szCs w:val="26"/>
          <w:lang w:val="en-US" w:eastAsia="ru-RU"/>
        </w:rPr>
        <w:t xml:space="preserve"> A.I., </w:t>
      </w:r>
      <w:proofErr w:type="spellStart"/>
      <w:r w:rsidRPr="0028657C">
        <w:rPr>
          <w:rFonts w:ascii="Times New Roman" w:hAnsi="Times New Roman"/>
          <w:sz w:val="26"/>
          <w:szCs w:val="26"/>
          <w:lang w:val="en-US" w:eastAsia="ru-RU"/>
        </w:rPr>
        <w:t>Alimseitova</w:t>
      </w:r>
      <w:proofErr w:type="spellEnd"/>
      <w:r w:rsidRPr="0028657C">
        <w:rPr>
          <w:rFonts w:ascii="Times New Roman" w:hAnsi="Times New Roman"/>
          <w:sz w:val="26"/>
          <w:szCs w:val="26"/>
          <w:lang w:val="en-US" w:eastAsia="ru-RU"/>
        </w:rPr>
        <w:t xml:space="preserve"> Z.K. Training of neural network biometry-code converters. News of the National Academy of Sciences of the Republic of Kazakhstan, Series of Geology and Technical Sciences, 2018, vol. 1, pp. 61–68.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8657C">
        <w:rPr>
          <w:rFonts w:ascii="Times New Roman" w:hAnsi="Times New Roman"/>
          <w:bCs/>
          <w:color w:val="000000"/>
          <w:sz w:val="26"/>
          <w:szCs w:val="26"/>
        </w:rPr>
        <w:t>Сведения о публикациях ППС кафедры представлены в таблице</w:t>
      </w:r>
      <w:r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28657C" w:rsidRPr="0028657C" w:rsidRDefault="0028657C" w:rsidP="0034518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8657C">
        <w:rPr>
          <w:rFonts w:ascii="Times New Roman" w:hAnsi="Times New Roman"/>
          <w:b/>
          <w:bCs/>
          <w:color w:val="000000"/>
          <w:sz w:val="26"/>
          <w:szCs w:val="26"/>
        </w:rPr>
        <w:t>Сведения о публикациях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938"/>
        <w:gridCol w:w="938"/>
        <w:gridCol w:w="938"/>
        <w:gridCol w:w="1031"/>
        <w:gridCol w:w="938"/>
      </w:tblGrid>
      <w:tr w:rsidR="0028657C" w:rsidRPr="0028657C" w:rsidTr="0028657C">
        <w:trPr>
          <w:jc w:val="center"/>
        </w:trPr>
        <w:tc>
          <w:tcPr>
            <w:tcW w:w="2573" w:type="pct"/>
            <w:shd w:val="clear" w:color="auto" w:fill="FFFFFF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2022</w:t>
            </w:r>
          </w:p>
        </w:tc>
      </w:tr>
      <w:tr w:rsidR="0028657C" w:rsidRPr="0028657C" w:rsidTr="0028657C">
        <w:trPr>
          <w:jc w:val="center"/>
        </w:trPr>
        <w:tc>
          <w:tcPr>
            <w:tcW w:w="2573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Статьи в РИНЦ /в том числе ВАК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>10/6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>19/9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>22/5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>30/13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>15/9</w:t>
            </w:r>
          </w:p>
        </w:tc>
      </w:tr>
      <w:tr w:rsidR="0028657C" w:rsidRPr="0028657C" w:rsidTr="0028657C">
        <w:trPr>
          <w:jc w:val="center"/>
        </w:trPr>
        <w:tc>
          <w:tcPr>
            <w:tcW w:w="2573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Статьи </w:t>
            </w:r>
            <w:proofErr w:type="spellStart"/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WoS</w:t>
            </w:r>
            <w:proofErr w:type="spellEnd"/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8657C" w:rsidRPr="0028657C" w:rsidTr="0028657C">
        <w:trPr>
          <w:jc w:val="center"/>
        </w:trPr>
        <w:tc>
          <w:tcPr>
            <w:tcW w:w="2573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Статьи </w:t>
            </w: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Scopus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8657C" w:rsidRPr="0028657C" w:rsidTr="0028657C">
        <w:trPr>
          <w:jc w:val="center"/>
        </w:trPr>
        <w:tc>
          <w:tcPr>
            <w:tcW w:w="2573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Статьи </w:t>
            </w: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RSCI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8657C" w:rsidRPr="0028657C" w:rsidTr="0028657C">
        <w:trPr>
          <w:jc w:val="center"/>
        </w:trPr>
        <w:tc>
          <w:tcPr>
            <w:tcW w:w="2573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Статьи в ядре РИНЦ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23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6" w:type="pct"/>
            <w:shd w:val="clear" w:color="auto" w:fill="FFFFFF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8657C" w:rsidRPr="0028657C" w:rsidRDefault="0028657C" w:rsidP="0034518A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8657C">
        <w:rPr>
          <w:rFonts w:ascii="Times New Roman" w:hAnsi="Times New Roman"/>
          <w:sz w:val="26"/>
          <w:szCs w:val="26"/>
          <w:lang w:eastAsia="ru-RU"/>
        </w:rPr>
        <w:t xml:space="preserve">Преподаватели кафедры за отчетный период приняли участие более чем в 15 международных и всероссийских научных конференциях и форумах, в том числе зав. кафедрой Иванов А.П. принимал участие в VI Международном военно-техническом форуме «Армия – 2020» с разработка «Высоконадежная </w:t>
      </w:r>
      <w:proofErr w:type="spellStart"/>
      <w:r w:rsidRPr="0028657C">
        <w:rPr>
          <w:rFonts w:ascii="Times New Roman" w:hAnsi="Times New Roman"/>
          <w:sz w:val="26"/>
          <w:szCs w:val="26"/>
          <w:lang w:eastAsia="ru-RU"/>
        </w:rPr>
        <w:t>биометрико-криптографическая</w:t>
      </w:r>
      <w:proofErr w:type="spellEnd"/>
      <w:r w:rsidRPr="0028657C">
        <w:rPr>
          <w:rFonts w:ascii="Times New Roman" w:hAnsi="Times New Roman"/>
          <w:sz w:val="26"/>
          <w:szCs w:val="26"/>
          <w:lang w:eastAsia="ru-RU"/>
        </w:rPr>
        <w:t xml:space="preserve"> аутентификация мобильного пользователя».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8657C">
        <w:rPr>
          <w:rFonts w:ascii="Times New Roman" w:hAnsi="Times New Roman"/>
          <w:sz w:val="26"/>
          <w:szCs w:val="26"/>
          <w:lang w:eastAsia="ru-RU"/>
        </w:rPr>
        <w:t xml:space="preserve">С 2019 г. кафедра ежегодно организует и проводит Всероссийскую научно-техническую конференцию «Безопасность информационных технология» с изданием сборника статей, в которой принимают участие преподаватели ВУЗов, представители </w:t>
      </w:r>
      <w:r w:rsidRPr="0028657C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промышленности, специалисты, соискатели, аспиранты и студенты. 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8657C">
        <w:rPr>
          <w:rFonts w:ascii="Times New Roman" w:hAnsi="Times New Roman"/>
          <w:bCs/>
          <w:color w:val="000000"/>
          <w:sz w:val="26"/>
          <w:szCs w:val="26"/>
        </w:rPr>
        <w:t xml:space="preserve">Одно из направлений научной деятельности кафедры – подготовка кадров высшей квалификации. Сведения о подготовке научно-педагогических кадров </w:t>
      </w:r>
      <w:r w:rsidRPr="0028657C">
        <w:rPr>
          <w:rFonts w:ascii="Times New Roman" w:hAnsi="Times New Roman"/>
          <w:sz w:val="26"/>
          <w:szCs w:val="26"/>
          <w:lang w:eastAsia="ru-RU"/>
        </w:rPr>
        <w:t>приведены</w:t>
      </w:r>
      <w:r w:rsidRPr="0028657C">
        <w:rPr>
          <w:rFonts w:ascii="Times New Roman" w:hAnsi="Times New Roman"/>
          <w:bCs/>
          <w:color w:val="000000"/>
          <w:sz w:val="26"/>
          <w:szCs w:val="26"/>
        </w:rPr>
        <w:t xml:space="preserve"> в таблице</w:t>
      </w:r>
      <w:r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28657C" w:rsidRPr="0028657C" w:rsidRDefault="0028657C" w:rsidP="0034518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657C">
        <w:rPr>
          <w:rFonts w:ascii="Times New Roman" w:hAnsi="Times New Roman"/>
          <w:b/>
          <w:sz w:val="26"/>
          <w:szCs w:val="26"/>
        </w:rPr>
        <w:t>Подготовка научно-педагогических кадров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7"/>
        <w:gridCol w:w="1021"/>
        <w:gridCol w:w="1021"/>
        <w:gridCol w:w="1021"/>
        <w:gridCol w:w="1021"/>
        <w:gridCol w:w="1022"/>
      </w:tblGrid>
      <w:tr w:rsidR="0028657C" w:rsidRPr="0028657C" w:rsidTr="0028657C">
        <w:trPr>
          <w:jc w:val="center"/>
        </w:trPr>
        <w:tc>
          <w:tcPr>
            <w:tcW w:w="4891" w:type="dxa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034" w:type="dxa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1034" w:type="dxa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1034" w:type="dxa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2020</w:t>
            </w:r>
          </w:p>
        </w:tc>
        <w:tc>
          <w:tcPr>
            <w:tcW w:w="1034" w:type="dxa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1035" w:type="dxa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2022</w:t>
            </w:r>
          </w:p>
        </w:tc>
      </w:tr>
      <w:tr w:rsidR="0028657C" w:rsidRPr="0028657C" w:rsidTr="0028657C">
        <w:trPr>
          <w:jc w:val="center"/>
        </w:trPr>
        <w:tc>
          <w:tcPr>
            <w:tcW w:w="4891" w:type="dxa"/>
          </w:tcPr>
          <w:p w:rsidR="0028657C" w:rsidRPr="0028657C" w:rsidRDefault="0028657C" w:rsidP="003451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Количество аспирантов</w:t>
            </w:r>
          </w:p>
        </w:tc>
        <w:tc>
          <w:tcPr>
            <w:tcW w:w="1034" w:type="dxa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034" w:type="dxa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034" w:type="dxa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034" w:type="dxa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35" w:type="dxa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28657C" w:rsidRPr="0028657C" w:rsidTr="0028657C">
        <w:trPr>
          <w:jc w:val="center"/>
        </w:trPr>
        <w:tc>
          <w:tcPr>
            <w:tcW w:w="4891" w:type="dxa"/>
          </w:tcPr>
          <w:p w:rsidR="0028657C" w:rsidRPr="0028657C" w:rsidRDefault="0028657C" w:rsidP="003451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Защищено диссертаций</w:t>
            </w:r>
          </w:p>
        </w:tc>
        <w:tc>
          <w:tcPr>
            <w:tcW w:w="1034" w:type="dxa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34" w:type="dxa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34" w:type="dxa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34" w:type="dxa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35" w:type="dxa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657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28657C" w:rsidRPr="0028657C" w:rsidRDefault="0028657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8657C" w:rsidRPr="0028657C" w:rsidRDefault="0028657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657C">
        <w:rPr>
          <w:rFonts w:ascii="Times New Roman" w:hAnsi="Times New Roman"/>
          <w:sz w:val="26"/>
          <w:szCs w:val="26"/>
        </w:rPr>
        <w:t xml:space="preserve">Состоялись защита кандидатской диссертации </w:t>
      </w:r>
      <w:r w:rsidRPr="0028657C">
        <w:rPr>
          <w:rFonts w:ascii="Times New Roman" w:hAnsi="Times New Roman"/>
          <w:sz w:val="26"/>
          <w:szCs w:val="26"/>
          <w:lang w:eastAsia="ru-RU"/>
        </w:rPr>
        <w:t xml:space="preserve">соискателя </w:t>
      </w:r>
      <w:proofErr w:type="spellStart"/>
      <w:r w:rsidRPr="0028657C">
        <w:rPr>
          <w:rFonts w:ascii="Times New Roman" w:hAnsi="Times New Roman"/>
          <w:sz w:val="26"/>
          <w:szCs w:val="26"/>
          <w:lang w:eastAsia="ru-RU"/>
        </w:rPr>
        <w:t>Вятчанина</w:t>
      </w:r>
      <w:proofErr w:type="spellEnd"/>
      <w:r w:rsidRPr="0028657C">
        <w:rPr>
          <w:rFonts w:ascii="Times New Roman" w:hAnsi="Times New Roman"/>
          <w:sz w:val="26"/>
          <w:szCs w:val="26"/>
          <w:lang w:eastAsia="ru-RU"/>
        </w:rPr>
        <w:t xml:space="preserve"> С.Е. (по специальности 05.13.19 – Методы и системы защиты информации, информационная безопасность на специальную тему в диссертационном совете на базе Пензенского государственного университета) и докторской диссертации докторанта Малыгиной Е.А. (по специальности 05.13.19 – Методы и системы защиты информации, информационная безопасность на специальную тему в диссертационном совете на базе Пензенского государственного университета),  научный руководитель – проф. Иванов А.И.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657C">
        <w:rPr>
          <w:rFonts w:ascii="Times New Roman" w:hAnsi="Times New Roman"/>
          <w:sz w:val="26"/>
          <w:szCs w:val="26"/>
          <w:lang w:eastAsia="ru-RU"/>
        </w:rPr>
        <w:t>Профессор Иванов А.И. является членом Диссертационных Советов Д 24.2.015.01 и 24.2.357.03 на базе ФГБОУ ВО "ПГУ" (г. Пенза), Д 09.1.004.02 на базе ФАУ "ГНИИИ ПТЗИ ФСТЭК России" (г. Воронеж).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657C" w:rsidRPr="0028657C" w:rsidRDefault="0028657C" w:rsidP="0034518A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8657C">
        <w:rPr>
          <w:rFonts w:ascii="Times New Roman" w:hAnsi="Times New Roman"/>
          <w:b/>
          <w:sz w:val="26"/>
          <w:szCs w:val="26"/>
        </w:rPr>
        <w:t>Научно-исследовательская работа студентов, выполняемая под руководством кафедры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 xml:space="preserve">Научная работа преподавателей кафедры ориентирована на привлечение студентов к выполнению актуальных исследований по проблемам информационной безопасности. 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 xml:space="preserve">Студенты, занимающиеся НИР под руководством преподавателей кафедры «Технические средства информационной безопасности», </w:t>
      </w:r>
      <w:r w:rsidRPr="0028657C">
        <w:rPr>
          <w:rFonts w:ascii="Times New Roman" w:hAnsi="Times New Roman"/>
          <w:bCs/>
          <w:sz w:val="26"/>
          <w:szCs w:val="26"/>
        </w:rPr>
        <w:t>представляют кафедру и вуз на всероссийских и региональных конкурсах научных студенческих работ.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 xml:space="preserve">За отчетный период под руководством преподавателей кафедры студентами опубликовано 25 статей, выполненных по результатам проведенных исследований. 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8657C">
        <w:rPr>
          <w:rFonts w:ascii="Times New Roman" w:hAnsi="Times New Roman"/>
          <w:b/>
          <w:sz w:val="26"/>
          <w:szCs w:val="26"/>
        </w:rPr>
        <w:t>Основные показатели по НИРС за 2018-2022 гг.: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2"/>
        <w:gridCol w:w="1161"/>
        <w:gridCol w:w="1161"/>
        <w:gridCol w:w="1161"/>
        <w:gridCol w:w="1017"/>
        <w:gridCol w:w="1151"/>
      </w:tblGrid>
      <w:tr w:rsidR="0028657C" w:rsidRPr="0028657C" w:rsidTr="0028657C">
        <w:trPr>
          <w:trHeight w:val="615"/>
        </w:trPr>
        <w:tc>
          <w:tcPr>
            <w:tcW w:w="2132" w:type="pct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9" w:type="pct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589" w:type="pct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589" w:type="pct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516" w:type="pct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584" w:type="pct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28657C" w:rsidRPr="0028657C" w:rsidTr="0028657C">
        <w:trPr>
          <w:trHeight w:val="381"/>
        </w:trPr>
        <w:tc>
          <w:tcPr>
            <w:tcW w:w="2132" w:type="pct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публикаций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>тудентов</w:t>
            </w:r>
          </w:p>
        </w:tc>
        <w:tc>
          <w:tcPr>
            <w:tcW w:w="589" w:type="pct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9" w:type="pct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89" w:type="pct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6" w:type="pct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57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4" w:type="pct"/>
            <w:vAlign w:val="center"/>
          </w:tcPr>
          <w:p w:rsidR="0028657C" w:rsidRPr="0028657C" w:rsidRDefault="0028657C" w:rsidP="0034518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657C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>За отчетный период преподавателями кафедры совместно со студентами кафедры получены 5 свидетельств о регистрации программ для ЭВМ и баз данных: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>1. Николаева М.С., Иванов А.П. Программное обеспечение выполнения оценочных расчетов защищенности помещения от утечки информации по акустическому каналу. Свидетельство о регистрации программы для ЭВМ  2021614571, 26.03.2021. Заявка № 2021613511 от 17.03.2021.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>2. Банных А.Г., Иванов А.И., Иванов А.П., Пирогов А.А. Калькулятор для вычисления энтропии кодов 256 бит на малых выборках. Свидетельство о регистрации программы для ЭВМ  2021614767, 30.03.2021. Заявка № 2021613966 от 26.03.2021.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>3. Николаева М.С., Иванов А.П. Программное обеспечение выполнения оценочных расчетов защищенности помещения от утечки</w:t>
      </w:r>
      <w:r w:rsidRPr="0028657C">
        <w:rPr>
          <w:rFonts w:ascii="Times New Roman" w:hAnsi="Times New Roman"/>
          <w:sz w:val="26"/>
          <w:szCs w:val="26"/>
        </w:rPr>
        <w:br/>
        <w:t xml:space="preserve">информации по электромагнитному каналу. Свидетельство о регистрации программы </w:t>
      </w:r>
      <w:r w:rsidRPr="0028657C">
        <w:rPr>
          <w:rFonts w:ascii="Times New Roman" w:hAnsi="Times New Roman"/>
          <w:sz w:val="26"/>
          <w:szCs w:val="26"/>
        </w:rPr>
        <w:lastRenderedPageBreak/>
        <w:t>для ЭВМ  2021615384, 07.04.2021. Заявка № 2021614646 от 02.04.2021.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 xml:space="preserve">4. Банных А.Г., Иванов А.И., Иванов А.П., Пирогов А.А. </w:t>
      </w:r>
      <w:hyperlink r:id="rId6" w:history="1">
        <w:r w:rsidRPr="0028657C">
          <w:rPr>
            <w:rFonts w:ascii="Times New Roman" w:hAnsi="Times New Roman"/>
            <w:sz w:val="26"/>
            <w:szCs w:val="26"/>
          </w:rPr>
          <w:t xml:space="preserve">База данных пересчёта математического ожидания и стандартного отклонения расстояний Хэмминга в энтропию выходных кодов </w:t>
        </w:r>
        <w:proofErr w:type="spellStart"/>
        <w:r w:rsidRPr="0028657C">
          <w:rPr>
            <w:rFonts w:ascii="Times New Roman" w:hAnsi="Times New Roman"/>
            <w:sz w:val="26"/>
            <w:szCs w:val="26"/>
          </w:rPr>
          <w:t>нейросетевого</w:t>
        </w:r>
        <w:proofErr w:type="spellEnd"/>
        <w:r w:rsidRPr="0028657C">
          <w:rPr>
            <w:rFonts w:ascii="Times New Roman" w:hAnsi="Times New Roman"/>
            <w:sz w:val="26"/>
            <w:szCs w:val="26"/>
          </w:rPr>
          <w:t xml:space="preserve"> преобразователя по гост р 52633.3-2011</w:t>
        </w:r>
      </w:hyperlink>
      <w:r w:rsidRPr="0028657C">
        <w:rPr>
          <w:rFonts w:ascii="Times New Roman" w:hAnsi="Times New Roman"/>
          <w:sz w:val="26"/>
          <w:szCs w:val="26"/>
        </w:rPr>
        <w:t>. Свидетельство о регистрации базы данных  2021621381, 25.06.2021. Заявка № 2021620453 от 17.03.2021.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sz w:val="26"/>
          <w:szCs w:val="26"/>
        </w:rPr>
        <w:t>5. Сумин В.А., Иванов А.И., Иванов А.П. Калькулятор для вычисления коэффициентов корреляции рукописного образа «Чужой». Свидетельство о регистрации программы для ЭВМ  2022661907, 28.06.2022. Заявка № 2022660942 от 14.06.2022.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b/>
          <w:sz w:val="26"/>
          <w:szCs w:val="26"/>
        </w:rPr>
        <w:t>Заключение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28657C">
        <w:rPr>
          <w:rFonts w:ascii="Times New Roman" w:hAnsi="Times New Roman"/>
          <w:sz w:val="26"/>
          <w:szCs w:val="26"/>
        </w:rPr>
        <w:t xml:space="preserve">Кафедра «Технические средства информационной безопасности» является базовой кафедрой для подготовки высококвалифицированных специалистов по актуальным направлениям развития </w:t>
      </w:r>
      <w:r w:rsidR="0035517A">
        <w:rPr>
          <w:rFonts w:ascii="Times New Roman" w:hAnsi="Times New Roman"/>
          <w:sz w:val="26"/>
          <w:szCs w:val="26"/>
        </w:rPr>
        <w:t>АО</w:t>
      </w:r>
      <w:r w:rsidRPr="0028657C">
        <w:rPr>
          <w:rFonts w:ascii="Times New Roman" w:hAnsi="Times New Roman"/>
          <w:sz w:val="26"/>
          <w:szCs w:val="26"/>
        </w:rPr>
        <w:t xml:space="preserve"> «ПНИЭИ». Сотрудники кафедры ведут активную работу научно-исследовательскую работу совместно с военным учебным центром ПГУ, принимают участие в конкурсах РНФ различных направлений. На кафедре ведется патентно-лицензионная работа с активным привлечением студентов. Учитывая специфику кафедры и на основании вышеизложенного следует признать уровень научно-исследовательской работы кафедры удовлетворительным.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657C">
        <w:rPr>
          <w:rFonts w:ascii="Times New Roman" w:hAnsi="Times New Roman"/>
          <w:b/>
          <w:sz w:val="26"/>
          <w:szCs w:val="26"/>
        </w:rPr>
        <w:t>Рекомендации</w:t>
      </w:r>
      <w:r w:rsidRPr="0028657C">
        <w:rPr>
          <w:rFonts w:ascii="Times New Roman" w:hAnsi="Times New Roman"/>
          <w:sz w:val="26"/>
          <w:szCs w:val="26"/>
        </w:rPr>
        <w:t xml:space="preserve">: 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8657C">
        <w:rPr>
          <w:rFonts w:ascii="Times New Roman" w:hAnsi="Times New Roman"/>
          <w:sz w:val="26"/>
          <w:szCs w:val="26"/>
        </w:rPr>
        <w:t>активизировать научную деятельность ППС в направлении проведения финансируемых научных исследований;</w:t>
      </w:r>
    </w:p>
    <w:p w:rsidR="0028657C" w:rsidRPr="0028657C" w:rsidRDefault="0028657C" w:rsidP="0034518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8657C">
        <w:rPr>
          <w:rFonts w:ascii="Times New Roman" w:hAnsi="Times New Roman"/>
          <w:sz w:val="26"/>
          <w:szCs w:val="26"/>
        </w:rPr>
        <w:t>повысить публикационную активность сотрудников кафедры в журналах RSCI и в журналах ядра РИНЦ.</w:t>
      </w:r>
    </w:p>
    <w:p w:rsidR="00FA7B87" w:rsidRPr="00B333C2" w:rsidRDefault="00FA7B87" w:rsidP="0034518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906A8A" w:rsidRPr="00B333C2" w:rsidRDefault="00906A8A" w:rsidP="0034518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Воспитательная работа на кафедре</w:t>
      </w:r>
    </w:p>
    <w:p w:rsidR="00D878F8" w:rsidRPr="00D878F8" w:rsidRDefault="00D878F8" w:rsidP="0034518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 xml:space="preserve">Планирование и организация воспитательной работы на базовой кафедре «Технические средства информационной безопасности» осуществляются в соответствии с Концепцией воспитательной деятельности в Пензенском государственном университете от 11.02.2021 г., на основании действующих Положений, приказов и распоряжений администрации вуза. Содержание воспитательной работы отражено в годовом плане работы кафедры и индивидуальных планах работы преподавателей. Отчеты о воспитательной работе ППС кафедры обсуждаются ежегодно на заседании кафедры, итоги обсуждения вносятся в протокол заседания кафедры, информация о воспитательной работе преподавателей кафедры включается в ежегодный отчет о работе кафедры. </w:t>
      </w:r>
    </w:p>
    <w:p w:rsidR="00D878F8" w:rsidRPr="00D878F8" w:rsidRDefault="00D878F8" w:rsidP="0034518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>Воспитательная работа проводится в ходе учебного процесса, производственных практик и во время подготовки к защите ВКР.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D878F8" w:rsidRPr="00D878F8" w:rsidRDefault="00D878F8" w:rsidP="0034518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 xml:space="preserve">Воспитательная работа ведется по следующим направлениям: </w:t>
      </w:r>
    </w:p>
    <w:p w:rsidR="00D878F8" w:rsidRPr="00D878F8" w:rsidRDefault="00D878F8" w:rsidP="0034518A">
      <w:pPr>
        <w:pStyle w:val="aa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878F8">
        <w:rPr>
          <w:rFonts w:ascii="Times New Roman" w:hAnsi="Times New Roman"/>
          <w:sz w:val="26"/>
          <w:szCs w:val="26"/>
        </w:rPr>
        <w:t xml:space="preserve">гражданское, </w:t>
      </w:r>
    </w:p>
    <w:p w:rsidR="00D878F8" w:rsidRPr="00D878F8" w:rsidRDefault="00D878F8" w:rsidP="0034518A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bCs/>
          <w:sz w:val="26"/>
          <w:szCs w:val="26"/>
        </w:rPr>
        <w:t>духовно-нравственное,</w:t>
      </w:r>
    </w:p>
    <w:p w:rsidR="00D878F8" w:rsidRPr="00D878F8" w:rsidRDefault="00D878F8" w:rsidP="0034518A">
      <w:pPr>
        <w:pStyle w:val="aa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bCs/>
          <w:sz w:val="26"/>
          <w:szCs w:val="26"/>
        </w:rPr>
        <w:t>патриотическое,</w:t>
      </w:r>
    </w:p>
    <w:p w:rsidR="00D878F8" w:rsidRPr="00D878F8" w:rsidRDefault="00D878F8" w:rsidP="0034518A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>культурно-просветительское,</w:t>
      </w:r>
    </w:p>
    <w:p w:rsidR="00D878F8" w:rsidRPr="00D878F8" w:rsidRDefault="00D878F8" w:rsidP="0034518A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  <w:shd w:val="clear" w:color="auto" w:fill="FFFFFF"/>
        </w:rPr>
        <w:t>экологическое,</w:t>
      </w:r>
    </w:p>
    <w:p w:rsidR="00D878F8" w:rsidRPr="00D878F8" w:rsidRDefault="00D878F8" w:rsidP="0034518A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>физическое и</w:t>
      </w:r>
    </w:p>
    <w:p w:rsidR="00D878F8" w:rsidRPr="00D878F8" w:rsidRDefault="00D878F8" w:rsidP="0034518A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>профессионально-трудовое</w:t>
      </w:r>
    </w:p>
    <w:p w:rsidR="00D878F8" w:rsidRPr="00D878F8" w:rsidRDefault="00D878F8" w:rsidP="0034518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 xml:space="preserve">и предполагает </w:t>
      </w:r>
    </w:p>
    <w:p w:rsidR="00D878F8" w:rsidRPr="00D878F8" w:rsidRDefault="00D878F8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lastRenderedPageBreak/>
        <w:t>– развитие личности, создание условий для самоопределения и социализации обучающихся;</w:t>
      </w:r>
    </w:p>
    <w:p w:rsidR="00D878F8" w:rsidRPr="00D878F8" w:rsidRDefault="00D878F8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>– формирование у обучающихся чувства патриотизма и гражданственности;</w:t>
      </w:r>
    </w:p>
    <w:p w:rsidR="00D878F8" w:rsidRPr="00D878F8" w:rsidRDefault="00D878F8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D878F8" w:rsidRPr="00D878F8" w:rsidRDefault="00D878F8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 xml:space="preserve">– формирование у обучающихся бережного отношения к культурному наследию и традициям многонационального народа Российской </w:t>
      </w:r>
      <w:bookmarkStart w:id="2" w:name="_GoBack"/>
      <w:bookmarkEnd w:id="2"/>
      <w:r w:rsidRPr="00D878F8">
        <w:rPr>
          <w:rFonts w:ascii="Times New Roman" w:hAnsi="Times New Roman"/>
          <w:sz w:val="26"/>
          <w:szCs w:val="26"/>
        </w:rPr>
        <w:t>Федерации, правил и норм поведения в интересах человека, семьи, общества и государства;</w:t>
      </w:r>
    </w:p>
    <w:p w:rsidR="00D878F8" w:rsidRPr="00D878F8" w:rsidRDefault="00D878F8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>– формирование у обучающихся бережного отношения к природе и окружающей среде;</w:t>
      </w:r>
    </w:p>
    <w:p w:rsidR="00D878F8" w:rsidRPr="00D878F8" w:rsidRDefault="00D878F8" w:rsidP="0034518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>– профилактику деструктивного поведения обучающихся.</w:t>
      </w:r>
    </w:p>
    <w:p w:rsidR="00D878F8" w:rsidRPr="00D878F8" w:rsidRDefault="00D878F8" w:rsidP="0034518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>Воспитательная работа со студентами кафедры ведется как на уровне лекционных потоков, академических групп, так и индивидуально; особое внимание уделяется гражданско-патриотическому направлению работы, профилактике деструктивных проявлений в молодежной среде и формированию установки на здоровый образ жизни, а также профессиональному развитию студентов.</w:t>
      </w:r>
    </w:p>
    <w:p w:rsidR="00D878F8" w:rsidRPr="00D878F8" w:rsidRDefault="00D878F8" w:rsidP="00345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>Информация о воспитательных мероприятиях, проведенных преподавателями кафедры, а также о достижениях студентов размещается на сайте кафедры(https://</w:t>
      </w:r>
      <w:proofErr w:type="spellStart"/>
      <w:r w:rsidRPr="00D878F8">
        <w:rPr>
          <w:rFonts w:ascii="Times New Roman" w:hAnsi="Times New Roman"/>
          <w:sz w:val="26"/>
          <w:szCs w:val="26"/>
          <w:lang w:val="en-US"/>
        </w:rPr>
        <w:t>tsib</w:t>
      </w:r>
      <w:proofErr w:type="spellEnd"/>
      <w:r w:rsidRPr="00D878F8">
        <w:rPr>
          <w:rFonts w:ascii="Times New Roman" w:hAnsi="Times New Roman"/>
          <w:sz w:val="26"/>
          <w:szCs w:val="26"/>
        </w:rPr>
        <w:t>.</w:t>
      </w:r>
      <w:proofErr w:type="spellStart"/>
      <w:r w:rsidRPr="00D878F8">
        <w:rPr>
          <w:rFonts w:ascii="Times New Roman" w:hAnsi="Times New Roman"/>
          <w:sz w:val="26"/>
          <w:szCs w:val="26"/>
        </w:rPr>
        <w:t>pnzgu.ru</w:t>
      </w:r>
      <w:proofErr w:type="spellEnd"/>
      <w:r w:rsidRPr="00D878F8">
        <w:rPr>
          <w:rFonts w:ascii="Times New Roman" w:hAnsi="Times New Roman"/>
          <w:sz w:val="26"/>
          <w:szCs w:val="26"/>
        </w:rPr>
        <w:t>/) и в группе кафедры в социальной сети «</w:t>
      </w:r>
      <w:proofErr w:type="spellStart"/>
      <w:r w:rsidRPr="00D878F8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D878F8">
        <w:rPr>
          <w:rFonts w:ascii="Times New Roman" w:hAnsi="Times New Roman"/>
          <w:sz w:val="26"/>
          <w:szCs w:val="26"/>
        </w:rPr>
        <w:t>» (https://vk.com/tsib_psu).</w:t>
      </w:r>
    </w:p>
    <w:p w:rsidR="00D878F8" w:rsidRPr="00D878F8" w:rsidRDefault="00D878F8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878F8">
        <w:rPr>
          <w:rFonts w:ascii="Times New Roman" w:hAnsi="Times New Roman"/>
          <w:sz w:val="26"/>
          <w:szCs w:val="26"/>
          <w:lang w:eastAsia="ru-RU"/>
        </w:rPr>
        <w:t xml:space="preserve">На кафедре ведется активная </w:t>
      </w:r>
      <w:proofErr w:type="spellStart"/>
      <w:r w:rsidRPr="00D878F8">
        <w:rPr>
          <w:rFonts w:ascii="Times New Roman" w:hAnsi="Times New Roman"/>
          <w:sz w:val="26"/>
          <w:szCs w:val="26"/>
          <w:lang w:eastAsia="ru-RU"/>
        </w:rPr>
        <w:t>профориентационная</w:t>
      </w:r>
      <w:proofErr w:type="spellEnd"/>
      <w:r w:rsidRPr="00D878F8">
        <w:rPr>
          <w:rFonts w:ascii="Times New Roman" w:hAnsi="Times New Roman"/>
          <w:sz w:val="26"/>
          <w:szCs w:val="26"/>
          <w:lang w:eastAsia="ru-RU"/>
        </w:rPr>
        <w:t xml:space="preserve"> работа. Ежегодно проводятся очных туры Межрегиональной олимпиады школьников по математике и криптографии и Межрегиональной олимпиады школьников по информатике и компьютерной безопасности (совместно с кафедрой ИБСТ) в Пензенском регионе, а соревнования по информационной безопасности среди школьников и студентов младших курсов JUNIORS CTF (совместно с кафедрой ИБСТ).</w:t>
      </w:r>
    </w:p>
    <w:p w:rsidR="00D878F8" w:rsidRPr="00D878F8" w:rsidRDefault="00D878F8" w:rsidP="003451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Заключение. </w:t>
      </w:r>
      <w:r w:rsidRPr="00D878F8">
        <w:rPr>
          <w:rFonts w:ascii="Times New Roman" w:hAnsi="Times New Roman"/>
          <w:sz w:val="26"/>
          <w:szCs w:val="26"/>
        </w:rPr>
        <w:t>В целом состояние воспитательной работы на кафедре можно оценить как удовлетворительное.</w:t>
      </w:r>
    </w:p>
    <w:p w:rsidR="00D878F8" w:rsidRPr="00D878F8" w:rsidRDefault="00D878F8" w:rsidP="00345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878F8">
        <w:rPr>
          <w:rFonts w:ascii="Times New Roman" w:hAnsi="Times New Roman"/>
          <w:b/>
          <w:sz w:val="26"/>
          <w:szCs w:val="26"/>
        </w:rPr>
        <w:t>Рекомендации и пожелания:</w:t>
      </w:r>
    </w:p>
    <w:p w:rsidR="00D878F8" w:rsidRPr="00D878F8" w:rsidRDefault="00D878F8" w:rsidP="00345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 xml:space="preserve">1. Заведующему кафедрой усилить контроль за размещением на сайте кафедры информации о мероприятиях, проводимых в соответствии с Рабочей программой воспитания. </w:t>
      </w:r>
    </w:p>
    <w:p w:rsidR="00D878F8" w:rsidRPr="00D878F8" w:rsidRDefault="00D878F8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8F8">
        <w:rPr>
          <w:rFonts w:ascii="Times New Roman" w:hAnsi="Times New Roman"/>
          <w:sz w:val="26"/>
          <w:szCs w:val="26"/>
        </w:rPr>
        <w:t>2. В индивидуальных планах преподавателей, не являющихся кураторами уделять разделу воспитательной работы больше внимания.</w:t>
      </w:r>
    </w:p>
    <w:p w:rsidR="0034518A" w:rsidRDefault="0034518A" w:rsidP="0034518A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000000"/>
          <w:sz w:val="26"/>
          <w:szCs w:val="26"/>
          <w:shd w:val="clear" w:color="auto" w:fill="FFFFFF"/>
        </w:rPr>
      </w:pPr>
    </w:p>
    <w:p w:rsidR="00DC1FAF" w:rsidRPr="00B333C2" w:rsidRDefault="0044210D" w:rsidP="0034518A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000000"/>
          <w:sz w:val="26"/>
          <w:szCs w:val="26"/>
          <w:shd w:val="clear" w:color="auto" w:fill="FFFFFF"/>
        </w:rPr>
      </w:pPr>
      <w:r w:rsidRPr="00B333C2">
        <w:rPr>
          <w:b/>
          <w:color w:val="000000"/>
          <w:sz w:val="26"/>
          <w:szCs w:val="26"/>
          <w:shd w:val="clear" w:color="auto" w:fill="FFFFFF"/>
        </w:rPr>
        <w:t>Трудоустройство выпускников</w:t>
      </w:r>
    </w:p>
    <w:p w:rsidR="00491339" w:rsidRPr="0021257E" w:rsidRDefault="00491339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1257E">
        <w:rPr>
          <w:rFonts w:ascii="Times New Roman" w:hAnsi="Times New Roman"/>
          <w:sz w:val="26"/>
          <w:szCs w:val="26"/>
          <w:shd w:val="clear" w:color="auto" w:fill="FFFFFF"/>
        </w:rPr>
        <w:t xml:space="preserve">Кафедра </w:t>
      </w:r>
      <w:r w:rsidRPr="0021257E">
        <w:rPr>
          <w:rFonts w:ascii="Times New Roman" w:hAnsi="Times New Roman"/>
          <w:sz w:val="26"/>
          <w:szCs w:val="26"/>
        </w:rPr>
        <w:t xml:space="preserve">«Технические средства информационной безопасности» </w:t>
      </w:r>
      <w:r w:rsidRPr="0021257E">
        <w:rPr>
          <w:rFonts w:ascii="Times New Roman" w:hAnsi="Times New Roman"/>
          <w:sz w:val="26"/>
          <w:szCs w:val="26"/>
          <w:shd w:val="clear" w:color="auto" w:fill="FFFFFF"/>
        </w:rPr>
        <w:t>не является выпускающей.</w:t>
      </w:r>
    </w:p>
    <w:p w:rsidR="001374DF" w:rsidRPr="0021257E" w:rsidRDefault="00491339" w:rsidP="0034518A">
      <w:pPr>
        <w:pStyle w:val="22"/>
        <w:widowControl w:val="0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6"/>
          <w:szCs w:val="26"/>
        </w:rPr>
      </w:pPr>
      <w:r w:rsidRPr="0021257E">
        <w:rPr>
          <w:rFonts w:ascii="Times New Roman" w:hAnsi="Times New Roman"/>
          <w:i w:val="0"/>
          <w:color w:val="auto"/>
          <w:sz w:val="26"/>
          <w:szCs w:val="26"/>
        </w:rPr>
        <w:t>Подготовка студентов (в том числе целевая) осуществляется на базе акционерного общества «Пензенский научно-исследовательский электротехнический институт».</w:t>
      </w:r>
    </w:p>
    <w:p w:rsidR="001374DF" w:rsidRPr="0021257E" w:rsidRDefault="001374DF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257E">
        <w:rPr>
          <w:rFonts w:ascii="Times New Roman" w:hAnsi="Times New Roman"/>
          <w:sz w:val="26"/>
          <w:szCs w:val="26"/>
        </w:rPr>
        <w:t>В рамках работы Школы трудоустройства ПГУ студенты принимали участие в экскурсиях на предприятия, ярмарке вакансий, встречах с работодателями. Центром трудоустройства выпускников была организована встреча студентов с представителями Центра информационных технологий, связи и защиты информации УМВД России по Пензенской области</w:t>
      </w:r>
      <w:r w:rsidR="00312877" w:rsidRPr="0021257E">
        <w:rPr>
          <w:rFonts w:ascii="Times New Roman" w:hAnsi="Times New Roman"/>
          <w:sz w:val="26"/>
          <w:szCs w:val="26"/>
        </w:rPr>
        <w:t xml:space="preserve">, </w:t>
      </w:r>
      <w:r w:rsidR="0021257E" w:rsidRPr="0021257E">
        <w:rPr>
          <w:rFonts w:ascii="Times New Roman" w:hAnsi="Times New Roman"/>
          <w:sz w:val="26"/>
          <w:szCs w:val="26"/>
        </w:rPr>
        <w:t xml:space="preserve">ООО «Т2 </w:t>
      </w:r>
      <w:proofErr w:type="spellStart"/>
      <w:r w:rsidR="0021257E" w:rsidRPr="0021257E">
        <w:rPr>
          <w:rFonts w:ascii="Times New Roman" w:hAnsi="Times New Roman"/>
          <w:sz w:val="26"/>
          <w:szCs w:val="26"/>
        </w:rPr>
        <w:t>Мобайл</w:t>
      </w:r>
      <w:proofErr w:type="spellEnd"/>
      <w:r w:rsidR="0021257E" w:rsidRPr="0021257E">
        <w:rPr>
          <w:rFonts w:ascii="Times New Roman" w:hAnsi="Times New Roman"/>
          <w:sz w:val="26"/>
          <w:szCs w:val="26"/>
        </w:rPr>
        <w:t xml:space="preserve">», АО «НПП Рубин», </w:t>
      </w:r>
      <w:r w:rsidR="00312877" w:rsidRPr="0021257E">
        <w:rPr>
          <w:rFonts w:ascii="Times New Roman" w:hAnsi="Times New Roman"/>
          <w:sz w:val="26"/>
          <w:szCs w:val="26"/>
        </w:rPr>
        <w:t>и др.</w:t>
      </w:r>
    </w:p>
    <w:p w:rsidR="001374DF" w:rsidRPr="0021257E" w:rsidRDefault="001374DF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257E">
        <w:rPr>
          <w:rFonts w:ascii="Times New Roman" w:hAnsi="Times New Roman"/>
          <w:sz w:val="26"/>
          <w:szCs w:val="26"/>
        </w:rPr>
        <w:t>Основным работодател</w:t>
      </w:r>
      <w:r w:rsidR="0021257E" w:rsidRPr="0021257E">
        <w:rPr>
          <w:rFonts w:ascii="Times New Roman" w:hAnsi="Times New Roman"/>
          <w:sz w:val="26"/>
          <w:szCs w:val="26"/>
        </w:rPr>
        <w:t>е</w:t>
      </w:r>
      <w:r w:rsidRPr="0021257E">
        <w:rPr>
          <w:rFonts w:ascii="Times New Roman" w:hAnsi="Times New Roman"/>
          <w:sz w:val="26"/>
          <w:szCs w:val="26"/>
        </w:rPr>
        <w:t>м для выпускников кафедры явля</w:t>
      </w:r>
      <w:r w:rsidR="0021257E" w:rsidRPr="0021257E">
        <w:rPr>
          <w:rFonts w:ascii="Times New Roman" w:hAnsi="Times New Roman"/>
          <w:sz w:val="26"/>
          <w:szCs w:val="26"/>
        </w:rPr>
        <w:t>е</w:t>
      </w:r>
      <w:r w:rsidRPr="0021257E">
        <w:rPr>
          <w:rFonts w:ascii="Times New Roman" w:hAnsi="Times New Roman"/>
          <w:sz w:val="26"/>
          <w:szCs w:val="26"/>
        </w:rPr>
        <w:t>тся: АО «ПНИЭИ.</w:t>
      </w:r>
    </w:p>
    <w:p w:rsidR="001374DF" w:rsidRPr="0021257E" w:rsidRDefault="001374DF" w:rsidP="00345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257E">
        <w:rPr>
          <w:rFonts w:ascii="Times New Roman" w:hAnsi="Times New Roman"/>
          <w:sz w:val="26"/>
          <w:szCs w:val="26"/>
        </w:rPr>
        <w:t xml:space="preserve">В течение учебного года кафедра проводит встречи студентов с </w:t>
      </w:r>
      <w:r w:rsidRPr="0021257E">
        <w:rPr>
          <w:rFonts w:ascii="Times New Roman" w:hAnsi="Times New Roman"/>
          <w:sz w:val="26"/>
          <w:szCs w:val="26"/>
        </w:rPr>
        <w:lastRenderedPageBreak/>
        <w:t xml:space="preserve">работодателями. Студенты принимали участие в экскурсиях на промышленные предприятия Пензы, в том числе в </w:t>
      </w:r>
      <w:r w:rsidR="0021257E" w:rsidRPr="0021257E">
        <w:rPr>
          <w:rFonts w:ascii="Times New Roman" w:hAnsi="Times New Roman"/>
          <w:sz w:val="26"/>
          <w:szCs w:val="26"/>
        </w:rPr>
        <w:t>АО «ПНИЭИ»,</w:t>
      </w:r>
      <w:r w:rsidRPr="0021257E">
        <w:rPr>
          <w:rFonts w:ascii="Times New Roman" w:hAnsi="Times New Roman"/>
          <w:sz w:val="26"/>
          <w:szCs w:val="26"/>
        </w:rPr>
        <w:t xml:space="preserve"> где студенты могли обсудить вопросы будущего трудоустройства.</w:t>
      </w:r>
    </w:p>
    <w:p w:rsidR="00FD3A8E" w:rsidRPr="00B333C2" w:rsidRDefault="00FD3A8E" w:rsidP="0034518A">
      <w:pPr>
        <w:pStyle w:val="a4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21257E">
        <w:rPr>
          <w:b/>
          <w:sz w:val="26"/>
          <w:szCs w:val="26"/>
        </w:rPr>
        <w:t xml:space="preserve">Заключение: </w:t>
      </w:r>
      <w:r w:rsidRPr="0021257E">
        <w:rPr>
          <w:sz w:val="26"/>
          <w:szCs w:val="26"/>
        </w:rPr>
        <w:t xml:space="preserve">В целом работа кафедры по трудоустройству выпускников кафедры характеризуется как удовлетворительная. </w:t>
      </w:r>
    </w:p>
    <w:p w:rsidR="00FA7B87" w:rsidRPr="00B333C2" w:rsidRDefault="00FA7B87" w:rsidP="0034518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275DAD" w:rsidRPr="00B333C2" w:rsidRDefault="00275DAD" w:rsidP="0034518A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B333C2"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eastAsia="ru-RU"/>
        </w:rPr>
        <w:t>Информационное сопровождение деятельности кафедры</w:t>
      </w:r>
    </w:p>
    <w:p w:rsidR="00982E64" w:rsidRPr="00982E64" w:rsidRDefault="00982E6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82E64">
        <w:rPr>
          <w:rFonts w:ascii="Times New Roman" w:hAnsi="Times New Roman"/>
          <w:sz w:val="26"/>
          <w:szCs w:val="26"/>
        </w:rPr>
        <w:t xml:space="preserve">Информационное сопровождение деятельности кафедры </w:t>
      </w:r>
      <w:hyperlink r:id="rId7" w:history="1">
        <w:r w:rsidRPr="00982E64">
          <w:rPr>
            <w:rFonts w:ascii="Times New Roman" w:hAnsi="Times New Roman"/>
            <w:sz w:val="26"/>
            <w:szCs w:val="26"/>
          </w:rPr>
          <w:t>«Технические средства информационной безопасности (ТСИБ)» на базе АО «ПНИЭИ»</w:t>
        </w:r>
      </w:hyperlink>
      <w:r w:rsidRPr="00982E64">
        <w:rPr>
          <w:rFonts w:ascii="Times New Roman" w:hAnsi="Times New Roman"/>
          <w:sz w:val="26"/>
          <w:szCs w:val="26"/>
        </w:rPr>
        <w:t xml:space="preserve"> признано удовлетворительным.</w:t>
      </w:r>
    </w:p>
    <w:p w:rsidR="00982E64" w:rsidRPr="00982E64" w:rsidRDefault="00982E6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82E64">
        <w:rPr>
          <w:rFonts w:ascii="Times New Roman" w:hAnsi="Times New Roman"/>
          <w:sz w:val="26"/>
          <w:szCs w:val="26"/>
        </w:rPr>
        <w:t>Официальный сайт кафедры (</w:t>
      </w:r>
      <w:hyperlink r:id="rId8" w:history="1">
        <w:r w:rsidRPr="00982E64">
          <w:rPr>
            <w:rFonts w:ascii="Times New Roman" w:hAnsi="Times New Roman"/>
            <w:sz w:val="26"/>
            <w:szCs w:val="26"/>
          </w:rPr>
          <w:t>https://tsib.pnzgu.ru/</w:t>
        </w:r>
      </w:hyperlink>
      <w:hyperlink r:id="rId9" w:tgtFrame="_blank" w:history="1"/>
      <w:r w:rsidRPr="00982E64">
        <w:rPr>
          <w:rFonts w:ascii="Times New Roman" w:hAnsi="Times New Roman"/>
          <w:sz w:val="26"/>
          <w:szCs w:val="26"/>
        </w:rPr>
        <w:t>) структурирован и насыщен информацией.</w:t>
      </w:r>
    </w:p>
    <w:p w:rsidR="00982E64" w:rsidRPr="00982E64" w:rsidRDefault="00982E6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82E64">
        <w:rPr>
          <w:rFonts w:ascii="Times New Roman" w:hAnsi="Times New Roman"/>
          <w:sz w:val="26"/>
          <w:szCs w:val="26"/>
        </w:rPr>
        <w:t>Главная страница кафедры содержит ссылку на сайт АО «ПНИЭИ», фото института и контактную информацию.</w:t>
      </w:r>
    </w:p>
    <w:p w:rsidR="00982E64" w:rsidRPr="00982E64" w:rsidRDefault="00982E6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82E64">
        <w:rPr>
          <w:rFonts w:ascii="Times New Roman" w:hAnsi="Times New Roman"/>
          <w:sz w:val="26"/>
          <w:szCs w:val="26"/>
        </w:rPr>
        <w:t xml:space="preserve">Положение и программа развития кафедры представлены в </w:t>
      </w:r>
      <w:proofErr w:type="spellStart"/>
      <w:r w:rsidRPr="00982E64">
        <w:rPr>
          <w:rFonts w:ascii="Times New Roman" w:hAnsi="Times New Roman"/>
          <w:sz w:val="26"/>
          <w:szCs w:val="26"/>
        </w:rPr>
        <w:t>подстранице</w:t>
      </w:r>
      <w:proofErr w:type="spellEnd"/>
      <w:r w:rsidRPr="00982E64">
        <w:rPr>
          <w:rFonts w:ascii="Times New Roman" w:hAnsi="Times New Roman"/>
          <w:sz w:val="26"/>
          <w:szCs w:val="26"/>
        </w:rPr>
        <w:t xml:space="preserve"> «О кафедре» в разделе «Нормативные документы». </w:t>
      </w:r>
    </w:p>
    <w:p w:rsidR="00982E64" w:rsidRPr="00982E64" w:rsidRDefault="00982E6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82E64">
        <w:rPr>
          <w:rFonts w:ascii="Times New Roman" w:hAnsi="Times New Roman"/>
          <w:sz w:val="26"/>
          <w:szCs w:val="26"/>
        </w:rPr>
        <w:t>Лента новостей обновляется нерегулярно.</w:t>
      </w:r>
    </w:p>
    <w:p w:rsidR="00982E64" w:rsidRPr="00982E64" w:rsidRDefault="00982E6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82E64">
        <w:rPr>
          <w:rFonts w:ascii="Times New Roman" w:hAnsi="Times New Roman"/>
          <w:sz w:val="26"/>
          <w:szCs w:val="26"/>
        </w:rPr>
        <w:t xml:space="preserve">Навигационное меню развернутое и насыщенное, состоит из следующих </w:t>
      </w:r>
      <w:proofErr w:type="spellStart"/>
      <w:r w:rsidRPr="00982E64">
        <w:rPr>
          <w:rFonts w:ascii="Times New Roman" w:hAnsi="Times New Roman"/>
          <w:sz w:val="26"/>
          <w:szCs w:val="26"/>
        </w:rPr>
        <w:t>подстраниц</w:t>
      </w:r>
      <w:proofErr w:type="spellEnd"/>
      <w:r w:rsidRPr="00982E64">
        <w:rPr>
          <w:rFonts w:ascii="Times New Roman" w:hAnsi="Times New Roman"/>
          <w:sz w:val="26"/>
          <w:szCs w:val="26"/>
        </w:rPr>
        <w:t>: «Новости», «О кафедре», «Учебная работа», «Научная работа», «Аспирантам и соискателям», «Студентам», «Школьникам», «Учебно-материальная база», «Партнеры», «Конференция БИТ», «Сотрудники</w:t>
      </w:r>
      <w:r w:rsidR="007E0FBA" w:rsidRPr="00982E64">
        <w:rPr>
          <w:rFonts w:ascii="Times New Roman" w:hAnsi="Times New Roman"/>
          <w:sz w:val="26"/>
          <w:szCs w:val="26"/>
        </w:rPr>
        <w:t>», «</w:t>
      </w:r>
      <w:r w:rsidRPr="00982E64">
        <w:rPr>
          <w:rFonts w:ascii="Times New Roman" w:hAnsi="Times New Roman"/>
          <w:sz w:val="26"/>
          <w:szCs w:val="26"/>
        </w:rPr>
        <w:t>Телефонный справочник», «Контакты».</w:t>
      </w:r>
    </w:p>
    <w:p w:rsidR="00982E64" w:rsidRPr="00982E64" w:rsidRDefault="00982E6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82E64">
        <w:rPr>
          <w:rFonts w:ascii="Times New Roman" w:hAnsi="Times New Roman"/>
          <w:sz w:val="26"/>
          <w:szCs w:val="26"/>
        </w:rPr>
        <w:t>Страницы содержат актуальную и развернутую информацию.</w:t>
      </w:r>
    </w:p>
    <w:p w:rsidR="00982E64" w:rsidRPr="00982E64" w:rsidRDefault="00982E6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82E64">
        <w:rPr>
          <w:rFonts w:ascii="Times New Roman" w:hAnsi="Times New Roman"/>
          <w:sz w:val="26"/>
          <w:szCs w:val="26"/>
        </w:rPr>
        <w:t>В освещении своей деятельности кафедра использует как внутренние (сайт факультета, сайт университета, «Университетская газета», группа кафедры в социальной сети «</w:t>
      </w:r>
      <w:proofErr w:type="spellStart"/>
      <w:r w:rsidRPr="00982E64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982E64">
        <w:rPr>
          <w:rFonts w:ascii="Times New Roman" w:hAnsi="Times New Roman"/>
          <w:sz w:val="26"/>
          <w:szCs w:val="26"/>
        </w:rPr>
        <w:t>»), так и внешние ресурсы.</w:t>
      </w:r>
    </w:p>
    <w:p w:rsidR="00982E64" w:rsidRPr="00982E64" w:rsidRDefault="00982E6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82E64">
        <w:rPr>
          <w:rFonts w:ascii="Times New Roman" w:hAnsi="Times New Roman"/>
          <w:sz w:val="26"/>
          <w:szCs w:val="26"/>
        </w:rPr>
        <w:t xml:space="preserve">Рекомендовано усилить работу по наполнению ленты новостей информацией о значимых событиях и достижениях кафедры. </w:t>
      </w:r>
    </w:p>
    <w:p w:rsidR="007D5004" w:rsidRPr="00B333C2" w:rsidRDefault="007D5004" w:rsidP="0034518A">
      <w:pPr>
        <w:pStyle w:val="a4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0B5135">
        <w:rPr>
          <w:b/>
          <w:sz w:val="26"/>
          <w:szCs w:val="26"/>
        </w:rPr>
        <w:t xml:space="preserve">Заключение: </w:t>
      </w:r>
      <w:r w:rsidR="005A393F" w:rsidRPr="000B5135">
        <w:rPr>
          <w:sz w:val="26"/>
          <w:szCs w:val="26"/>
        </w:rPr>
        <w:t>И</w:t>
      </w:r>
      <w:r w:rsidRPr="000B5135">
        <w:rPr>
          <w:sz w:val="26"/>
          <w:szCs w:val="26"/>
        </w:rPr>
        <w:t xml:space="preserve">нформационное сопровождение деятельности кафедры характеризуется как </w:t>
      </w:r>
      <w:r w:rsidR="000B5135" w:rsidRPr="000B5135">
        <w:rPr>
          <w:sz w:val="26"/>
          <w:szCs w:val="26"/>
        </w:rPr>
        <w:t>удовлетворительное</w:t>
      </w:r>
      <w:r w:rsidRPr="000B5135">
        <w:rPr>
          <w:sz w:val="26"/>
          <w:szCs w:val="26"/>
        </w:rPr>
        <w:t>.</w:t>
      </w:r>
      <w:r w:rsidR="005A393F" w:rsidRPr="000B5135">
        <w:rPr>
          <w:sz w:val="26"/>
          <w:szCs w:val="26"/>
        </w:rPr>
        <w:t xml:space="preserve"> Следует </w:t>
      </w:r>
      <w:r w:rsidR="000B5135" w:rsidRPr="000B5135">
        <w:rPr>
          <w:sz w:val="26"/>
          <w:szCs w:val="26"/>
        </w:rPr>
        <w:t>усилить работу по наполнению ленты новостей информацией о значимых событиях и достижениях кафедры</w:t>
      </w:r>
      <w:r w:rsidR="005A393F" w:rsidRPr="000B5135">
        <w:rPr>
          <w:sz w:val="26"/>
          <w:szCs w:val="26"/>
        </w:rPr>
        <w:t>.</w:t>
      </w:r>
    </w:p>
    <w:p w:rsidR="00FA7B87" w:rsidRPr="00B333C2" w:rsidRDefault="00FA7B87" w:rsidP="0034518A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</w:p>
    <w:p w:rsidR="007D5004" w:rsidRPr="00B333C2" w:rsidRDefault="007D5004" w:rsidP="0034518A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B333C2">
        <w:rPr>
          <w:b/>
          <w:sz w:val="26"/>
          <w:szCs w:val="26"/>
        </w:rPr>
        <w:t>Анкетирование студентов</w:t>
      </w:r>
    </w:p>
    <w:p w:rsidR="00D31BCC" w:rsidRPr="00D31BCC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Положение о кафедре утверждено в апрель 2018 года и размещено на университетском ресурсе (https://www.pnzgu.ru/files/docs/pologenie259.pdf), оно соответствует необходимым требованиям по содержанию и оформлению. </w:t>
      </w:r>
    </w:p>
    <w:p w:rsidR="00D31BCC" w:rsidRPr="00D31BCC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По результатам мониторинга сайта кафедры, проведенного в ноябре 2022 года (http://usk.pnzgu.ru/monitoring), кафедра «ТСИБ» набрала 88 баллов из 100, основными замечаниями были: не полная информация о руководителе кафедры; несоблюдение единого стиля в шрифте, цветовой гамме, системе заголовков сайта кафедры. Часть замечаний к моменту проверки кафедры устранена.</w:t>
      </w:r>
    </w:p>
    <w:p w:rsidR="00D31BCC" w:rsidRPr="00D31BCC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кафедры, организации дистанционной работы. Анкета включала в себя вопросы оценки учебной среды, научно-исследовательской и инновационной деятельности, </w:t>
      </w:r>
      <w:proofErr w:type="spellStart"/>
      <w:r w:rsidRPr="00D31BCC">
        <w:rPr>
          <w:rFonts w:ascii="Times New Roman" w:hAnsi="Times New Roman"/>
          <w:sz w:val="26"/>
          <w:szCs w:val="26"/>
        </w:rPr>
        <w:t>внеучебной</w:t>
      </w:r>
      <w:proofErr w:type="spellEnd"/>
      <w:r w:rsidRPr="00D31BCC">
        <w:rPr>
          <w:rFonts w:ascii="Times New Roman" w:hAnsi="Times New Roman"/>
          <w:sz w:val="26"/>
          <w:szCs w:val="26"/>
        </w:rPr>
        <w:t xml:space="preserve"> (воспитательной) деятельности, качества образования, сопровождения учебного процесса, </w:t>
      </w:r>
      <w:proofErr w:type="spellStart"/>
      <w:r w:rsidRPr="00D31BCC">
        <w:rPr>
          <w:rFonts w:ascii="Times New Roman" w:hAnsi="Times New Roman"/>
          <w:sz w:val="26"/>
          <w:szCs w:val="26"/>
        </w:rPr>
        <w:t>практикоориентированности</w:t>
      </w:r>
      <w:proofErr w:type="spellEnd"/>
      <w:r w:rsidRPr="00D31BCC">
        <w:rPr>
          <w:rFonts w:ascii="Times New Roman" w:hAnsi="Times New Roman"/>
          <w:sz w:val="26"/>
          <w:szCs w:val="26"/>
        </w:rPr>
        <w:t>, образовательной инфраструктуры и интеграции с рынком труда.</w:t>
      </w:r>
    </w:p>
    <w:p w:rsidR="00D31BCC" w:rsidRPr="00982E64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82E64">
        <w:rPr>
          <w:rFonts w:ascii="Times New Roman" w:hAnsi="Times New Roman"/>
          <w:sz w:val="26"/>
          <w:szCs w:val="26"/>
        </w:rPr>
        <w:lastRenderedPageBreak/>
        <w:t>Исследование мнения студентов проводилось в ЭИОС с использованием электронной анкеты (https://lk.pnzgu.ru/anketa/a_type/14/quest).</w:t>
      </w:r>
    </w:p>
    <w:p w:rsidR="00D31BCC" w:rsidRPr="00D31BCC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Общее количество студентов, принявших участие в анкетировании, составило 24 человека – студенты 4 и 5 курсов. 20,8 % обучаются на договорной основе. На выбор профессии и получение высшего образования больше всех повлияло желание стать специалистом в выбранной профессии (79,2 %); престижность выбранной профессии (41,7 %); желание получить диплом о высшем образовании (37,5 %); соответствие профессии способностям респондентов (29,2 %) и традиции семьи, мнения близких людей (4,2 %). 50,0 % ответивших учатся на «хорошо» и «отлично». 92 % респондентов считают оценки преподавателей кафедры объективными, с удовольствием посещают занятия, у них во время учебы повысился интерес к будущей профессии, расширился объем знаний.</w:t>
      </w:r>
    </w:p>
    <w:p w:rsidR="00D31BCC" w:rsidRPr="00D31BCC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При оценке качества преподаваемых дисциплин 50,0 % студентов отметили, что занятия интересны по форме и по содержанию; 20,8 % отмечают, что занятия по форме увлекательны, но практической пользы не несут; 12,3 % находят занятия полезными, 6,7 % отметили, что интересного материала много, но форма подачи не привлекает.</w:t>
      </w:r>
    </w:p>
    <w:p w:rsidR="00D31BCC" w:rsidRPr="00D31BCC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При оценке условий для развития научных интересов на кафедре студенты отметили, что они участвуют в конкурсах, привлекаются к выполнению грантов (75 %); преподаватели оказывают консультационную помощь по написанию и подготовке статей, докладов (62,8 %); функционируют специализированные аудитории и лаборатории (45,8 %); проводятся научные конференции, круглые столы, дискуссионные площадки (33,3 %); регулярно работает студенческий научный кружок (16,7 %).</w:t>
      </w:r>
    </w:p>
    <w:p w:rsidR="00D31BCC" w:rsidRPr="00D31BCC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При оценке перспектив трудоустройства респонденты отметили свою уверенность в трудоустройстве по специальности – 50 %, сомневаются в своем трудоустройстве 16,7 %. Основная часть респондентов планирует работать в Пензе и Пензенской области.</w:t>
      </w:r>
    </w:p>
    <w:p w:rsidR="00D31BCC" w:rsidRPr="00D31BCC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31BCC" w:rsidRPr="00D31BCC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В качестве предложений по улучшению образовательной и научной деятельности кафедры студенты считают, что необходимо:</w:t>
      </w:r>
    </w:p>
    <w:p w:rsidR="00D31BCC" w:rsidRPr="00D31BCC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создать интерактивные уроки с использованием технологий виртуальной реальности (VR) и дополненной реальности (AR), которые могут увеличить вовлеченность студентов и усилить процесс понимания материала;</w:t>
      </w:r>
    </w:p>
    <w:p w:rsidR="00D31BCC" w:rsidRPr="00D31BCC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приобрести современное аппаратное оборудование и программное обеспечение, усовершенствовать материальную базу кафедры;</w:t>
      </w:r>
    </w:p>
    <w:p w:rsidR="00A80F2C" w:rsidRPr="00B333C2" w:rsidRDefault="00D31BCC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1BCC">
        <w:rPr>
          <w:rFonts w:ascii="Times New Roman" w:hAnsi="Times New Roman"/>
          <w:sz w:val="26"/>
          <w:szCs w:val="26"/>
        </w:rPr>
        <w:t>добавить больше практики на предприятиях.</w:t>
      </w:r>
    </w:p>
    <w:p w:rsidR="00E60949" w:rsidRDefault="00E60949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FD0833" w:rsidRPr="00B333C2" w:rsidRDefault="000B5135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5135">
        <w:rPr>
          <w:rFonts w:ascii="Times New Roman" w:hAnsi="Times New Roman"/>
          <w:b/>
          <w:sz w:val="26"/>
          <w:szCs w:val="26"/>
        </w:rPr>
        <w:t>Заключение</w:t>
      </w:r>
      <w:r>
        <w:rPr>
          <w:rFonts w:ascii="Times New Roman" w:hAnsi="Times New Roman"/>
          <w:sz w:val="26"/>
          <w:szCs w:val="26"/>
        </w:rPr>
        <w:t xml:space="preserve">: </w:t>
      </w:r>
      <w:r w:rsidR="00FD0833" w:rsidRPr="00B333C2">
        <w:rPr>
          <w:rFonts w:ascii="Times New Roman" w:hAnsi="Times New Roman"/>
          <w:sz w:val="26"/>
          <w:szCs w:val="26"/>
        </w:rPr>
        <w:t>В целом работа кафедры проходит на достаточно высоком уровне. В качестве рекомендаций комиссия отмечает следующее:</w:t>
      </w:r>
    </w:p>
    <w:p w:rsidR="006812A9" w:rsidRPr="00B333C2" w:rsidRDefault="006812A9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– недостаточное оснащение лабораторий </w:t>
      </w:r>
      <w:r w:rsidR="00085BB1" w:rsidRPr="00B333C2">
        <w:rPr>
          <w:rFonts w:ascii="Times New Roman" w:hAnsi="Times New Roman"/>
          <w:sz w:val="26"/>
          <w:szCs w:val="26"/>
        </w:rPr>
        <w:t xml:space="preserve">современным </w:t>
      </w:r>
      <w:r w:rsidRPr="00B333C2">
        <w:rPr>
          <w:rFonts w:ascii="Times New Roman" w:hAnsi="Times New Roman"/>
          <w:sz w:val="26"/>
          <w:szCs w:val="26"/>
        </w:rPr>
        <w:t xml:space="preserve">специализированным оборудованием для обеспечения учебного процесса на высоком профессиональном </w:t>
      </w:r>
      <w:r w:rsidRPr="0021257E">
        <w:rPr>
          <w:rFonts w:ascii="Times New Roman" w:hAnsi="Times New Roman"/>
          <w:sz w:val="26"/>
          <w:szCs w:val="26"/>
        </w:rPr>
        <w:t>уровне (</w:t>
      </w:r>
      <w:r w:rsidR="0035517A" w:rsidRPr="0021257E">
        <w:rPr>
          <w:rFonts w:ascii="Times New Roman" w:hAnsi="Times New Roman"/>
          <w:sz w:val="26"/>
          <w:szCs w:val="26"/>
        </w:rPr>
        <w:t>средства</w:t>
      </w:r>
      <w:r w:rsidR="00660DFB" w:rsidRPr="0021257E">
        <w:rPr>
          <w:rFonts w:ascii="Times New Roman" w:hAnsi="Times New Roman"/>
          <w:sz w:val="26"/>
          <w:szCs w:val="26"/>
        </w:rPr>
        <w:t xml:space="preserve"> защиты информации от утечек по техническим каналам, стенды для разработки П</w:t>
      </w:r>
      <w:r w:rsidR="0035517A" w:rsidRPr="0021257E">
        <w:rPr>
          <w:rFonts w:ascii="Times New Roman" w:hAnsi="Times New Roman"/>
          <w:sz w:val="26"/>
          <w:szCs w:val="26"/>
        </w:rPr>
        <w:t>О микроконтроллеров и ПЛИС</w:t>
      </w:r>
      <w:r w:rsidRPr="0021257E">
        <w:rPr>
          <w:rFonts w:ascii="Times New Roman" w:hAnsi="Times New Roman"/>
          <w:sz w:val="26"/>
          <w:szCs w:val="26"/>
        </w:rPr>
        <w:t xml:space="preserve"> и т.д.);</w:t>
      </w:r>
    </w:p>
    <w:p w:rsidR="006812A9" w:rsidRPr="00B333C2" w:rsidRDefault="006812A9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– недостаточная активность профессорско-преподавательского состава кафедры в направлении </w:t>
      </w:r>
      <w:r w:rsidR="00085BB1" w:rsidRPr="00B333C2">
        <w:rPr>
          <w:rFonts w:ascii="Times New Roman" w:hAnsi="Times New Roman"/>
          <w:sz w:val="26"/>
          <w:szCs w:val="26"/>
        </w:rPr>
        <w:t xml:space="preserve">публикационной активности и </w:t>
      </w:r>
      <w:r w:rsidRPr="00B333C2">
        <w:rPr>
          <w:rFonts w:ascii="Times New Roman" w:hAnsi="Times New Roman"/>
          <w:sz w:val="26"/>
          <w:szCs w:val="26"/>
        </w:rPr>
        <w:t xml:space="preserve">подачи заявок на научные конкурсы и гранты; </w:t>
      </w:r>
    </w:p>
    <w:p w:rsidR="006812A9" w:rsidRPr="00B333C2" w:rsidRDefault="006812A9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– по дисциплинам кафедры не разработано онлайн-курсов первой категории.</w:t>
      </w:r>
    </w:p>
    <w:p w:rsidR="0034518A" w:rsidRDefault="0034518A" w:rsidP="0034518A">
      <w:pPr>
        <w:widowControl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D5004" w:rsidRPr="00B333C2" w:rsidRDefault="007D5004" w:rsidP="0034518A">
      <w:pPr>
        <w:widowControl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lastRenderedPageBreak/>
        <w:t>Заключение</w:t>
      </w:r>
    </w:p>
    <w:p w:rsidR="007D5004" w:rsidRPr="001E3015" w:rsidRDefault="00FD0833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3015">
        <w:rPr>
          <w:rFonts w:ascii="Times New Roman" w:hAnsi="Times New Roman"/>
          <w:sz w:val="26"/>
          <w:szCs w:val="26"/>
        </w:rPr>
        <w:t>К</w:t>
      </w:r>
      <w:r w:rsidR="007D5004" w:rsidRPr="001E3015">
        <w:rPr>
          <w:rFonts w:ascii="Times New Roman" w:hAnsi="Times New Roman"/>
          <w:sz w:val="26"/>
          <w:szCs w:val="26"/>
        </w:rPr>
        <w:t xml:space="preserve">афедра </w:t>
      </w:r>
      <w:r w:rsidR="005A393F" w:rsidRPr="001E3015">
        <w:rPr>
          <w:rFonts w:ascii="Times New Roman" w:hAnsi="Times New Roman"/>
          <w:sz w:val="26"/>
          <w:szCs w:val="26"/>
        </w:rPr>
        <w:t>«</w:t>
      </w:r>
      <w:r w:rsidR="00D31BCC" w:rsidRPr="001E3015">
        <w:rPr>
          <w:rFonts w:ascii="Times New Roman" w:hAnsi="Times New Roman"/>
          <w:sz w:val="26"/>
          <w:szCs w:val="26"/>
        </w:rPr>
        <w:t>Технические средства информационной безопасности</w:t>
      </w:r>
      <w:r w:rsidR="005A393F" w:rsidRPr="001E3015">
        <w:rPr>
          <w:rFonts w:ascii="Times New Roman" w:hAnsi="Times New Roman"/>
          <w:sz w:val="26"/>
          <w:szCs w:val="26"/>
        </w:rPr>
        <w:t xml:space="preserve">» </w:t>
      </w:r>
      <w:r w:rsidR="007D5004" w:rsidRPr="001E3015">
        <w:rPr>
          <w:rFonts w:ascii="Times New Roman" w:hAnsi="Times New Roman"/>
          <w:sz w:val="26"/>
          <w:szCs w:val="26"/>
        </w:rPr>
        <w:t xml:space="preserve">обеспечивает системную, плановую работу, недостатки оперативно устраняются. </w:t>
      </w:r>
      <w:r w:rsidR="001E3015" w:rsidRPr="001E3015">
        <w:rPr>
          <w:rFonts w:ascii="Times New Roman" w:hAnsi="Times New Roman"/>
          <w:sz w:val="26"/>
          <w:szCs w:val="26"/>
        </w:rPr>
        <w:t>Заведу</w:t>
      </w:r>
      <w:r w:rsidR="0034518A">
        <w:rPr>
          <w:rFonts w:ascii="Times New Roman" w:hAnsi="Times New Roman"/>
          <w:sz w:val="26"/>
          <w:szCs w:val="26"/>
        </w:rPr>
        <w:t>ю</w:t>
      </w:r>
      <w:r w:rsidR="001E3015" w:rsidRPr="001E3015">
        <w:rPr>
          <w:rFonts w:ascii="Times New Roman" w:hAnsi="Times New Roman"/>
          <w:sz w:val="26"/>
          <w:szCs w:val="26"/>
        </w:rPr>
        <w:t>щий кафедрой: к.т.н., доцент Иванов Алексей Петрович</w:t>
      </w:r>
      <w:r w:rsidR="0034518A">
        <w:rPr>
          <w:rFonts w:ascii="Times New Roman" w:hAnsi="Times New Roman"/>
          <w:sz w:val="26"/>
          <w:szCs w:val="26"/>
        </w:rPr>
        <w:t xml:space="preserve"> </w:t>
      </w:r>
      <w:r w:rsidR="007D5004" w:rsidRPr="001E3015">
        <w:rPr>
          <w:rFonts w:ascii="Times New Roman" w:hAnsi="Times New Roman"/>
          <w:sz w:val="26"/>
          <w:szCs w:val="26"/>
        </w:rPr>
        <w:t>пользуется авторитетом и уважением у студентов, сотрудников кафедры</w:t>
      </w:r>
      <w:r w:rsidR="000D2925" w:rsidRPr="001E3015">
        <w:rPr>
          <w:rFonts w:ascii="Times New Roman" w:hAnsi="Times New Roman"/>
          <w:sz w:val="26"/>
          <w:szCs w:val="26"/>
        </w:rPr>
        <w:t>.</w:t>
      </w:r>
      <w:r w:rsidR="0034518A">
        <w:rPr>
          <w:rFonts w:ascii="Times New Roman" w:hAnsi="Times New Roman"/>
          <w:sz w:val="26"/>
          <w:szCs w:val="26"/>
        </w:rPr>
        <w:t xml:space="preserve"> </w:t>
      </w:r>
      <w:r w:rsidR="00500AF7" w:rsidRPr="001E3015">
        <w:rPr>
          <w:rFonts w:ascii="Times New Roman" w:hAnsi="Times New Roman"/>
          <w:sz w:val="26"/>
          <w:szCs w:val="26"/>
        </w:rPr>
        <w:t xml:space="preserve">Деятельность </w:t>
      </w:r>
      <w:r w:rsidR="001E3015" w:rsidRPr="001E3015">
        <w:rPr>
          <w:rFonts w:ascii="Times New Roman" w:hAnsi="Times New Roman"/>
          <w:sz w:val="26"/>
          <w:szCs w:val="26"/>
        </w:rPr>
        <w:t>Иванова А.П</w:t>
      </w:r>
      <w:r w:rsidR="005A393F" w:rsidRPr="001E3015">
        <w:rPr>
          <w:rFonts w:ascii="Times New Roman" w:hAnsi="Times New Roman"/>
          <w:sz w:val="26"/>
          <w:szCs w:val="26"/>
        </w:rPr>
        <w:t xml:space="preserve">. </w:t>
      </w:r>
      <w:r w:rsidR="00500AF7" w:rsidRPr="001E3015">
        <w:rPr>
          <w:rFonts w:ascii="Times New Roman" w:hAnsi="Times New Roman"/>
          <w:sz w:val="26"/>
          <w:szCs w:val="26"/>
        </w:rPr>
        <w:t>направлена на совершенствование</w:t>
      </w:r>
      <w:r w:rsidR="007D5004" w:rsidRPr="001E3015">
        <w:rPr>
          <w:rFonts w:ascii="Times New Roman" w:hAnsi="Times New Roman"/>
          <w:sz w:val="26"/>
          <w:szCs w:val="26"/>
        </w:rPr>
        <w:t xml:space="preserve"> учебной</w:t>
      </w:r>
      <w:r w:rsidR="001E3015" w:rsidRPr="001E3015">
        <w:rPr>
          <w:rFonts w:ascii="Times New Roman" w:hAnsi="Times New Roman"/>
          <w:sz w:val="26"/>
          <w:szCs w:val="26"/>
        </w:rPr>
        <w:t xml:space="preserve"> и</w:t>
      </w:r>
      <w:r w:rsidR="007D5004" w:rsidRPr="001E3015">
        <w:rPr>
          <w:rFonts w:ascii="Times New Roman" w:hAnsi="Times New Roman"/>
          <w:sz w:val="26"/>
          <w:szCs w:val="26"/>
        </w:rPr>
        <w:t xml:space="preserve"> научной работ</w:t>
      </w:r>
      <w:r w:rsidR="00500AF7" w:rsidRPr="001E3015">
        <w:rPr>
          <w:rFonts w:ascii="Times New Roman" w:hAnsi="Times New Roman"/>
          <w:sz w:val="26"/>
          <w:szCs w:val="26"/>
        </w:rPr>
        <w:t>ы</w:t>
      </w:r>
      <w:r w:rsidR="0034518A">
        <w:rPr>
          <w:rFonts w:ascii="Times New Roman" w:hAnsi="Times New Roman"/>
          <w:sz w:val="26"/>
          <w:szCs w:val="26"/>
        </w:rPr>
        <w:t xml:space="preserve"> </w:t>
      </w:r>
      <w:r w:rsidR="00500AF7" w:rsidRPr="001E3015">
        <w:rPr>
          <w:rFonts w:ascii="Times New Roman" w:hAnsi="Times New Roman"/>
          <w:sz w:val="26"/>
          <w:szCs w:val="26"/>
        </w:rPr>
        <w:t xml:space="preserve">осуществляемой кафедрой, что </w:t>
      </w:r>
      <w:r w:rsidR="007D5004" w:rsidRPr="001E3015">
        <w:rPr>
          <w:rFonts w:ascii="Times New Roman" w:hAnsi="Times New Roman"/>
          <w:sz w:val="26"/>
          <w:szCs w:val="26"/>
        </w:rPr>
        <w:t xml:space="preserve">способствует достижению плановых показателей и </w:t>
      </w:r>
      <w:r w:rsidR="00500AF7" w:rsidRPr="001E3015">
        <w:rPr>
          <w:rFonts w:ascii="Times New Roman" w:hAnsi="Times New Roman"/>
          <w:sz w:val="26"/>
          <w:szCs w:val="26"/>
        </w:rPr>
        <w:t xml:space="preserve">ее </w:t>
      </w:r>
      <w:r w:rsidR="007D5004" w:rsidRPr="001E3015">
        <w:rPr>
          <w:rFonts w:ascii="Times New Roman" w:hAnsi="Times New Roman"/>
          <w:sz w:val="26"/>
          <w:szCs w:val="26"/>
        </w:rPr>
        <w:t>развитию.</w:t>
      </w:r>
    </w:p>
    <w:p w:rsidR="007D5004" w:rsidRPr="001E3015" w:rsidRDefault="007D500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3015">
        <w:rPr>
          <w:rFonts w:ascii="Times New Roman" w:hAnsi="Times New Roman"/>
          <w:sz w:val="26"/>
          <w:szCs w:val="26"/>
        </w:rPr>
        <w:t>Комиссия рекомендует:</w:t>
      </w:r>
    </w:p>
    <w:p w:rsidR="007D5004" w:rsidRPr="001E3015" w:rsidRDefault="007D500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3015">
        <w:rPr>
          <w:rFonts w:ascii="Times New Roman" w:hAnsi="Times New Roman"/>
          <w:sz w:val="26"/>
          <w:szCs w:val="26"/>
        </w:rPr>
        <w:t xml:space="preserve">- признать работу кафедры </w:t>
      </w:r>
      <w:r w:rsidR="00D31BCC" w:rsidRPr="001E3015">
        <w:rPr>
          <w:rFonts w:ascii="Times New Roman" w:hAnsi="Times New Roman"/>
          <w:sz w:val="26"/>
          <w:szCs w:val="26"/>
        </w:rPr>
        <w:t>ТСИБ</w:t>
      </w:r>
      <w:r w:rsidRPr="001E3015">
        <w:rPr>
          <w:rFonts w:ascii="Times New Roman" w:hAnsi="Times New Roman"/>
          <w:sz w:val="26"/>
          <w:szCs w:val="26"/>
        </w:rPr>
        <w:t>за 201</w:t>
      </w:r>
      <w:r w:rsidR="00587E16" w:rsidRPr="001E3015">
        <w:rPr>
          <w:rFonts w:ascii="Times New Roman" w:hAnsi="Times New Roman"/>
          <w:sz w:val="26"/>
          <w:szCs w:val="26"/>
        </w:rPr>
        <w:t>8</w:t>
      </w:r>
      <w:r w:rsidRPr="001E3015">
        <w:rPr>
          <w:rFonts w:ascii="Times New Roman" w:hAnsi="Times New Roman"/>
          <w:sz w:val="26"/>
          <w:szCs w:val="26"/>
        </w:rPr>
        <w:t>–202</w:t>
      </w:r>
      <w:r w:rsidR="00587E16" w:rsidRPr="001E3015">
        <w:rPr>
          <w:rFonts w:ascii="Times New Roman" w:hAnsi="Times New Roman"/>
          <w:sz w:val="26"/>
          <w:szCs w:val="26"/>
        </w:rPr>
        <w:t>2</w:t>
      </w:r>
      <w:r w:rsidRPr="001E3015">
        <w:rPr>
          <w:rFonts w:ascii="Times New Roman" w:hAnsi="Times New Roman"/>
          <w:sz w:val="26"/>
          <w:szCs w:val="26"/>
        </w:rPr>
        <w:t xml:space="preserve"> гг. и работу</w:t>
      </w:r>
      <w:r w:rsidR="0034518A">
        <w:rPr>
          <w:rFonts w:ascii="Times New Roman" w:hAnsi="Times New Roman"/>
          <w:sz w:val="26"/>
          <w:szCs w:val="26"/>
        </w:rPr>
        <w:t xml:space="preserve">  </w:t>
      </w:r>
      <w:r w:rsidRPr="001E3015">
        <w:rPr>
          <w:rFonts w:ascii="Times New Roman" w:hAnsi="Times New Roman"/>
          <w:sz w:val="26"/>
          <w:szCs w:val="26"/>
        </w:rPr>
        <w:t xml:space="preserve">заведующего кафедрой </w:t>
      </w:r>
      <w:r w:rsidR="001E3015" w:rsidRPr="001E3015">
        <w:rPr>
          <w:rFonts w:ascii="Times New Roman" w:hAnsi="Times New Roman"/>
          <w:sz w:val="26"/>
          <w:szCs w:val="26"/>
        </w:rPr>
        <w:t>Иванова А.П</w:t>
      </w:r>
      <w:r w:rsidR="00664316" w:rsidRPr="001E3015">
        <w:rPr>
          <w:rFonts w:ascii="Times New Roman" w:hAnsi="Times New Roman"/>
          <w:sz w:val="26"/>
          <w:szCs w:val="26"/>
        </w:rPr>
        <w:t xml:space="preserve">. </w:t>
      </w:r>
      <w:r w:rsidRPr="001E3015">
        <w:rPr>
          <w:rFonts w:ascii="Times New Roman" w:hAnsi="Times New Roman"/>
          <w:sz w:val="26"/>
          <w:szCs w:val="26"/>
        </w:rPr>
        <w:t>удовлетворительной;</w:t>
      </w:r>
    </w:p>
    <w:p w:rsidR="007D5004" w:rsidRPr="00B333C2" w:rsidRDefault="007D500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3015">
        <w:rPr>
          <w:rFonts w:ascii="Times New Roman" w:hAnsi="Times New Roman"/>
          <w:sz w:val="26"/>
          <w:szCs w:val="26"/>
        </w:rPr>
        <w:t xml:space="preserve">- </w:t>
      </w:r>
      <w:r w:rsidR="001E3015" w:rsidRPr="001E3015">
        <w:rPr>
          <w:rFonts w:ascii="Times New Roman" w:hAnsi="Times New Roman"/>
          <w:sz w:val="26"/>
          <w:szCs w:val="26"/>
        </w:rPr>
        <w:t xml:space="preserve">Алексея Петровича Иванова </w:t>
      </w:r>
      <w:r w:rsidR="00500AF7" w:rsidRPr="001E3015">
        <w:rPr>
          <w:rFonts w:ascii="Times New Roman" w:hAnsi="Times New Roman"/>
          <w:sz w:val="26"/>
          <w:szCs w:val="26"/>
        </w:rPr>
        <w:t xml:space="preserve">рекомендовать </w:t>
      </w:r>
      <w:r w:rsidRPr="001E3015">
        <w:rPr>
          <w:rFonts w:ascii="Times New Roman" w:hAnsi="Times New Roman"/>
          <w:sz w:val="26"/>
          <w:szCs w:val="26"/>
        </w:rPr>
        <w:t>к избранию на должность заведующе</w:t>
      </w:r>
      <w:r w:rsidR="00587E16" w:rsidRPr="001E3015">
        <w:rPr>
          <w:rFonts w:ascii="Times New Roman" w:hAnsi="Times New Roman"/>
          <w:sz w:val="26"/>
          <w:szCs w:val="26"/>
        </w:rPr>
        <w:t>го</w:t>
      </w:r>
      <w:r w:rsidRPr="001E3015">
        <w:rPr>
          <w:rFonts w:ascii="Times New Roman" w:hAnsi="Times New Roman"/>
          <w:sz w:val="26"/>
          <w:szCs w:val="26"/>
        </w:rPr>
        <w:t xml:space="preserve"> кафедрой </w:t>
      </w:r>
      <w:r w:rsidR="00664316" w:rsidRPr="001E3015">
        <w:rPr>
          <w:rFonts w:ascii="Times New Roman" w:hAnsi="Times New Roman"/>
          <w:sz w:val="26"/>
          <w:szCs w:val="26"/>
        </w:rPr>
        <w:t>«</w:t>
      </w:r>
      <w:r w:rsidR="001E3015" w:rsidRPr="001E3015">
        <w:rPr>
          <w:rFonts w:ascii="Times New Roman" w:hAnsi="Times New Roman"/>
          <w:sz w:val="26"/>
          <w:szCs w:val="26"/>
        </w:rPr>
        <w:t>Технические средства информационной безопасности</w:t>
      </w:r>
      <w:r w:rsidR="00664316" w:rsidRPr="001E3015">
        <w:rPr>
          <w:rFonts w:ascii="Times New Roman" w:hAnsi="Times New Roman"/>
          <w:sz w:val="26"/>
          <w:szCs w:val="26"/>
        </w:rPr>
        <w:t>»</w:t>
      </w:r>
      <w:r w:rsidRPr="001E3015">
        <w:rPr>
          <w:rFonts w:ascii="Times New Roman" w:hAnsi="Times New Roman"/>
          <w:sz w:val="26"/>
          <w:szCs w:val="26"/>
        </w:rPr>
        <w:t>.</w:t>
      </w:r>
    </w:p>
    <w:p w:rsidR="007D5004" w:rsidRPr="00B333C2" w:rsidRDefault="007D5004" w:rsidP="003451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5004" w:rsidRPr="00B333C2" w:rsidRDefault="007D5004" w:rsidP="0034518A">
      <w:pPr>
        <w:widowControl w:val="0"/>
        <w:tabs>
          <w:tab w:val="left" w:pos="765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Председатель </w:t>
      </w:r>
      <w:r w:rsidR="00D31BCC" w:rsidRPr="00B333C2">
        <w:rPr>
          <w:rFonts w:ascii="Times New Roman" w:hAnsi="Times New Roman"/>
          <w:sz w:val="26"/>
          <w:szCs w:val="26"/>
        </w:rPr>
        <w:t xml:space="preserve">комиссии:  </w:t>
      </w:r>
      <w:r w:rsidRPr="00B333C2">
        <w:rPr>
          <w:rFonts w:ascii="Times New Roman" w:hAnsi="Times New Roman"/>
          <w:sz w:val="26"/>
          <w:szCs w:val="26"/>
        </w:rPr>
        <w:t>_____________</w:t>
      </w:r>
      <w:r w:rsidR="00D31BCC">
        <w:rPr>
          <w:rFonts w:ascii="Times New Roman" w:hAnsi="Times New Roman"/>
          <w:sz w:val="26"/>
          <w:szCs w:val="26"/>
        </w:rPr>
        <w:t>__</w:t>
      </w:r>
      <w:r w:rsidRPr="00B333C2">
        <w:rPr>
          <w:rFonts w:ascii="Times New Roman" w:hAnsi="Times New Roman"/>
          <w:sz w:val="26"/>
          <w:szCs w:val="26"/>
        </w:rPr>
        <w:t xml:space="preserve">__ </w:t>
      </w:r>
      <w:r w:rsidR="00D31BCC">
        <w:rPr>
          <w:rFonts w:ascii="Times New Roman" w:hAnsi="Times New Roman"/>
          <w:sz w:val="26"/>
          <w:szCs w:val="26"/>
        </w:rPr>
        <w:t xml:space="preserve">А.В. </w:t>
      </w:r>
      <w:proofErr w:type="spellStart"/>
      <w:r w:rsidR="00D31BCC">
        <w:rPr>
          <w:rFonts w:ascii="Times New Roman" w:hAnsi="Times New Roman"/>
          <w:sz w:val="26"/>
          <w:szCs w:val="26"/>
        </w:rPr>
        <w:t>Понукалин</w:t>
      </w:r>
      <w:proofErr w:type="spellEnd"/>
    </w:p>
    <w:p w:rsidR="0034518A" w:rsidRDefault="0034518A" w:rsidP="0034518A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D5004" w:rsidRPr="00B333C2" w:rsidRDefault="007D5004" w:rsidP="0034518A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Члены комиссии: </w:t>
      </w:r>
    </w:p>
    <w:p w:rsidR="007D5004" w:rsidRPr="00B333C2" w:rsidRDefault="00B30823" w:rsidP="0034518A">
      <w:pPr>
        <w:widowControl w:val="0"/>
        <w:tabs>
          <w:tab w:val="left" w:pos="7655"/>
        </w:tabs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34518A">
        <w:rPr>
          <w:rFonts w:ascii="Times New Roman" w:hAnsi="Times New Roman"/>
          <w:sz w:val="26"/>
          <w:szCs w:val="26"/>
        </w:rPr>
        <w:t xml:space="preserve"> </w:t>
      </w:r>
      <w:r w:rsidRPr="00B333C2">
        <w:rPr>
          <w:rFonts w:ascii="Times New Roman" w:hAnsi="Times New Roman"/>
          <w:sz w:val="26"/>
          <w:szCs w:val="26"/>
        </w:rPr>
        <w:t xml:space="preserve">В.В. </w:t>
      </w:r>
      <w:proofErr w:type="spellStart"/>
      <w:r w:rsidRPr="00B333C2">
        <w:rPr>
          <w:rFonts w:ascii="Times New Roman" w:hAnsi="Times New Roman"/>
          <w:sz w:val="26"/>
          <w:szCs w:val="26"/>
        </w:rPr>
        <w:t>Усманов</w:t>
      </w:r>
      <w:proofErr w:type="spellEnd"/>
    </w:p>
    <w:p w:rsidR="006A2F6D" w:rsidRPr="00B333C2" w:rsidRDefault="006A2F6D" w:rsidP="0034518A">
      <w:pPr>
        <w:widowControl w:val="0"/>
        <w:tabs>
          <w:tab w:val="left" w:pos="7655"/>
        </w:tabs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D31BCC">
        <w:rPr>
          <w:rFonts w:ascii="Times New Roman" w:hAnsi="Times New Roman"/>
          <w:sz w:val="26"/>
          <w:szCs w:val="26"/>
        </w:rPr>
        <w:t xml:space="preserve"> Ю.Р. </w:t>
      </w:r>
      <w:proofErr w:type="spellStart"/>
      <w:r w:rsidR="00D31BCC">
        <w:rPr>
          <w:rFonts w:ascii="Times New Roman" w:hAnsi="Times New Roman"/>
          <w:sz w:val="26"/>
          <w:szCs w:val="26"/>
        </w:rPr>
        <w:t>Луканина</w:t>
      </w:r>
      <w:proofErr w:type="spellEnd"/>
    </w:p>
    <w:p w:rsidR="007D5004" w:rsidRPr="00B333C2" w:rsidRDefault="00B30823" w:rsidP="0034518A">
      <w:pPr>
        <w:widowControl w:val="0"/>
        <w:tabs>
          <w:tab w:val="left" w:pos="7655"/>
        </w:tabs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34518A">
        <w:rPr>
          <w:rFonts w:ascii="Times New Roman" w:hAnsi="Times New Roman"/>
          <w:sz w:val="26"/>
          <w:szCs w:val="26"/>
        </w:rPr>
        <w:t xml:space="preserve"> </w:t>
      </w:r>
      <w:r w:rsidR="007D5004" w:rsidRPr="00B333C2">
        <w:rPr>
          <w:rFonts w:ascii="Times New Roman" w:hAnsi="Times New Roman"/>
          <w:sz w:val="26"/>
          <w:szCs w:val="26"/>
        </w:rPr>
        <w:t>В.Ф. Мухамеджанова</w:t>
      </w:r>
    </w:p>
    <w:p w:rsidR="007D5004" w:rsidRPr="00B333C2" w:rsidRDefault="007D5004" w:rsidP="0034518A">
      <w:pPr>
        <w:widowControl w:val="0"/>
        <w:tabs>
          <w:tab w:val="left" w:pos="7655"/>
        </w:tabs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34518A">
        <w:rPr>
          <w:rFonts w:ascii="Times New Roman" w:hAnsi="Times New Roman"/>
          <w:sz w:val="26"/>
          <w:szCs w:val="26"/>
        </w:rPr>
        <w:t xml:space="preserve"> </w:t>
      </w:r>
      <w:r w:rsidRPr="00B333C2">
        <w:rPr>
          <w:rFonts w:ascii="Times New Roman" w:hAnsi="Times New Roman"/>
          <w:sz w:val="26"/>
          <w:szCs w:val="26"/>
        </w:rPr>
        <w:t xml:space="preserve">Е.В. </w:t>
      </w:r>
      <w:proofErr w:type="spellStart"/>
      <w:r w:rsidRPr="00B333C2">
        <w:rPr>
          <w:rFonts w:ascii="Times New Roman" w:hAnsi="Times New Roman"/>
          <w:sz w:val="26"/>
          <w:szCs w:val="26"/>
        </w:rPr>
        <w:t>Полосина</w:t>
      </w:r>
      <w:proofErr w:type="spellEnd"/>
    </w:p>
    <w:p w:rsidR="007D5004" w:rsidRPr="00B333C2" w:rsidRDefault="007D5004" w:rsidP="0034518A">
      <w:pPr>
        <w:widowControl w:val="0"/>
        <w:tabs>
          <w:tab w:val="left" w:pos="7655"/>
        </w:tabs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</w:t>
      </w:r>
      <w:r w:rsidR="00B30823" w:rsidRPr="00B333C2">
        <w:rPr>
          <w:rFonts w:ascii="Times New Roman" w:hAnsi="Times New Roman"/>
          <w:sz w:val="26"/>
          <w:szCs w:val="26"/>
        </w:rPr>
        <w:t>_</w:t>
      </w:r>
      <w:r w:rsidR="003451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2F6D" w:rsidRPr="00B333C2">
        <w:rPr>
          <w:rFonts w:ascii="Times New Roman" w:hAnsi="Times New Roman"/>
          <w:sz w:val="26"/>
          <w:szCs w:val="26"/>
        </w:rPr>
        <w:t>О.Ф.Приказчикова</w:t>
      </w:r>
      <w:proofErr w:type="spellEnd"/>
    </w:p>
    <w:p w:rsidR="007D5004" w:rsidRPr="00B333C2" w:rsidRDefault="007D5004" w:rsidP="0034518A">
      <w:pPr>
        <w:widowControl w:val="0"/>
        <w:tabs>
          <w:tab w:val="left" w:pos="7655"/>
        </w:tabs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</w:t>
      </w:r>
      <w:r w:rsidR="00B30823" w:rsidRPr="00B333C2">
        <w:rPr>
          <w:rFonts w:ascii="Times New Roman" w:hAnsi="Times New Roman"/>
          <w:sz w:val="26"/>
          <w:szCs w:val="26"/>
        </w:rPr>
        <w:t>_</w:t>
      </w:r>
      <w:r w:rsidR="0034518A">
        <w:rPr>
          <w:rFonts w:ascii="Times New Roman" w:hAnsi="Times New Roman"/>
          <w:sz w:val="26"/>
          <w:szCs w:val="26"/>
        </w:rPr>
        <w:t xml:space="preserve"> </w:t>
      </w:r>
      <w:r w:rsidRPr="00B333C2">
        <w:rPr>
          <w:rFonts w:ascii="Times New Roman" w:hAnsi="Times New Roman"/>
          <w:sz w:val="26"/>
          <w:szCs w:val="26"/>
        </w:rPr>
        <w:t>Н.В. Толкачева</w:t>
      </w:r>
    </w:p>
    <w:sectPr w:rsidR="007D5004" w:rsidRPr="00B333C2" w:rsidSect="0034518A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B060402020202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B2D82"/>
    <w:multiLevelType w:val="multilevel"/>
    <w:tmpl w:val="0AF265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EAB7352"/>
    <w:multiLevelType w:val="hybridMultilevel"/>
    <w:tmpl w:val="E07CA884"/>
    <w:lvl w:ilvl="0" w:tplc="E468F8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82C7D81"/>
    <w:multiLevelType w:val="multilevel"/>
    <w:tmpl w:val="30B612C8"/>
    <w:lvl w:ilvl="0">
      <w:start w:val="1"/>
      <w:numFmt w:val="decimal"/>
      <w:lvlText w:val="%1)"/>
      <w:lvlJc w:val="left"/>
      <w:pPr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1C337E75"/>
    <w:multiLevelType w:val="hybridMultilevel"/>
    <w:tmpl w:val="3EEC4E72"/>
    <w:lvl w:ilvl="0" w:tplc="23F24C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6">
    <w:nsid w:val="220979CC"/>
    <w:multiLevelType w:val="hybridMultilevel"/>
    <w:tmpl w:val="B1A6C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615F37"/>
    <w:multiLevelType w:val="hybridMultilevel"/>
    <w:tmpl w:val="FB569C14"/>
    <w:lvl w:ilvl="0" w:tplc="AEACAC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C8C3035"/>
    <w:multiLevelType w:val="hybridMultilevel"/>
    <w:tmpl w:val="DCE035BA"/>
    <w:lvl w:ilvl="0" w:tplc="75E07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EF1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2B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43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89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ED0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496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E9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247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C58B4"/>
    <w:multiLevelType w:val="multilevel"/>
    <w:tmpl w:val="7E46BA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6244250"/>
    <w:multiLevelType w:val="hybridMultilevel"/>
    <w:tmpl w:val="7BD079FC"/>
    <w:lvl w:ilvl="0" w:tplc="23F24C6C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8379B5"/>
    <w:multiLevelType w:val="multilevel"/>
    <w:tmpl w:val="C39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2706E7"/>
    <w:multiLevelType w:val="hybridMultilevel"/>
    <w:tmpl w:val="BA8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B62ECB"/>
    <w:multiLevelType w:val="hybridMultilevel"/>
    <w:tmpl w:val="D7B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9121B2"/>
    <w:multiLevelType w:val="hybridMultilevel"/>
    <w:tmpl w:val="85BA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934650"/>
    <w:multiLevelType w:val="hybridMultilevel"/>
    <w:tmpl w:val="80AA9898"/>
    <w:lvl w:ilvl="0" w:tplc="E468F8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2717A79"/>
    <w:multiLevelType w:val="hybridMultilevel"/>
    <w:tmpl w:val="8314F3AC"/>
    <w:lvl w:ilvl="0" w:tplc="9092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A5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81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28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87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4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68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4A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A9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0D2D10"/>
    <w:multiLevelType w:val="hybridMultilevel"/>
    <w:tmpl w:val="CEDC8E36"/>
    <w:lvl w:ilvl="0" w:tplc="55C62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A45296"/>
    <w:multiLevelType w:val="hybridMultilevel"/>
    <w:tmpl w:val="31829602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5D7A23"/>
    <w:multiLevelType w:val="hybridMultilevel"/>
    <w:tmpl w:val="A4F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83927"/>
    <w:multiLevelType w:val="hybridMultilevel"/>
    <w:tmpl w:val="96026F74"/>
    <w:lvl w:ilvl="0" w:tplc="0F80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02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23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AD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6A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A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E2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F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0E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A6D48"/>
    <w:multiLevelType w:val="hybridMultilevel"/>
    <w:tmpl w:val="4220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867213"/>
    <w:multiLevelType w:val="hybridMultilevel"/>
    <w:tmpl w:val="2C7282C4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AC5CDB"/>
    <w:multiLevelType w:val="hybridMultilevel"/>
    <w:tmpl w:val="5D842E1C"/>
    <w:lvl w:ilvl="0" w:tplc="0B4226A2">
      <w:numFmt w:val="bullet"/>
      <w:lvlText w:val="·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6">
    <w:nsid w:val="7D8C4145"/>
    <w:multiLevelType w:val="hybridMultilevel"/>
    <w:tmpl w:val="6A387826"/>
    <w:lvl w:ilvl="0" w:tplc="7C10D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26"/>
  </w:num>
  <w:num w:numId="10">
    <w:abstractNumId w:val="14"/>
  </w:num>
  <w:num w:numId="11">
    <w:abstractNumId w:val="18"/>
  </w:num>
  <w:num w:numId="12">
    <w:abstractNumId w:val="15"/>
  </w:num>
  <w:num w:numId="13">
    <w:abstractNumId w:val="19"/>
  </w:num>
  <w:num w:numId="14">
    <w:abstractNumId w:val="22"/>
  </w:num>
  <w:num w:numId="15">
    <w:abstractNumId w:val="6"/>
  </w:num>
  <w:num w:numId="16">
    <w:abstractNumId w:val="24"/>
  </w:num>
  <w:num w:numId="17">
    <w:abstractNumId w:val="20"/>
  </w:num>
  <w:num w:numId="18">
    <w:abstractNumId w:val="12"/>
  </w:num>
  <w:num w:numId="19">
    <w:abstractNumId w:val="8"/>
  </w:num>
  <w:num w:numId="20">
    <w:abstractNumId w:val="17"/>
  </w:num>
  <w:num w:numId="21">
    <w:abstractNumId w:val="4"/>
  </w:num>
  <w:num w:numId="22">
    <w:abstractNumId w:val="11"/>
  </w:num>
  <w:num w:numId="23">
    <w:abstractNumId w:val="3"/>
  </w:num>
  <w:num w:numId="24">
    <w:abstractNumId w:val="7"/>
  </w:num>
  <w:num w:numId="25">
    <w:abstractNumId w:val="16"/>
  </w:num>
  <w:num w:numId="26">
    <w:abstractNumId w:val="2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F4378"/>
    <w:rsid w:val="000017AA"/>
    <w:rsid w:val="000019B1"/>
    <w:rsid w:val="0000334F"/>
    <w:rsid w:val="00003A19"/>
    <w:rsid w:val="00010270"/>
    <w:rsid w:val="00013FD7"/>
    <w:rsid w:val="00014C6E"/>
    <w:rsid w:val="00017899"/>
    <w:rsid w:val="00021EDC"/>
    <w:rsid w:val="00023075"/>
    <w:rsid w:val="00024C07"/>
    <w:rsid w:val="00025341"/>
    <w:rsid w:val="00034922"/>
    <w:rsid w:val="00034D5D"/>
    <w:rsid w:val="000355D5"/>
    <w:rsid w:val="00040600"/>
    <w:rsid w:val="00041419"/>
    <w:rsid w:val="00042ACF"/>
    <w:rsid w:val="000518AC"/>
    <w:rsid w:val="00054FD0"/>
    <w:rsid w:val="00056779"/>
    <w:rsid w:val="00056BEE"/>
    <w:rsid w:val="000572C8"/>
    <w:rsid w:val="00060B33"/>
    <w:rsid w:val="00060B7C"/>
    <w:rsid w:val="000628BD"/>
    <w:rsid w:val="00062CF3"/>
    <w:rsid w:val="000647D5"/>
    <w:rsid w:val="0006637D"/>
    <w:rsid w:val="00067F58"/>
    <w:rsid w:val="000701D8"/>
    <w:rsid w:val="00070927"/>
    <w:rsid w:val="00070A51"/>
    <w:rsid w:val="0007137B"/>
    <w:rsid w:val="000716DA"/>
    <w:rsid w:val="00072A42"/>
    <w:rsid w:val="00073015"/>
    <w:rsid w:val="00073D28"/>
    <w:rsid w:val="00085BB1"/>
    <w:rsid w:val="00086D76"/>
    <w:rsid w:val="000930BC"/>
    <w:rsid w:val="000943B3"/>
    <w:rsid w:val="000A21DD"/>
    <w:rsid w:val="000A3EA3"/>
    <w:rsid w:val="000A3FDF"/>
    <w:rsid w:val="000A4FC8"/>
    <w:rsid w:val="000B0537"/>
    <w:rsid w:val="000B1FE8"/>
    <w:rsid w:val="000B3D3D"/>
    <w:rsid w:val="000B4599"/>
    <w:rsid w:val="000B5135"/>
    <w:rsid w:val="000C2DAD"/>
    <w:rsid w:val="000C4FB6"/>
    <w:rsid w:val="000C646F"/>
    <w:rsid w:val="000D2925"/>
    <w:rsid w:val="000D2A6A"/>
    <w:rsid w:val="000D36B4"/>
    <w:rsid w:val="000D45F5"/>
    <w:rsid w:val="000D5BBD"/>
    <w:rsid w:val="000E071B"/>
    <w:rsid w:val="000E75BE"/>
    <w:rsid w:val="000F0D0F"/>
    <w:rsid w:val="000F360B"/>
    <w:rsid w:val="000F399F"/>
    <w:rsid w:val="000F5556"/>
    <w:rsid w:val="000F5D46"/>
    <w:rsid w:val="00101A68"/>
    <w:rsid w:val="00102BB1"/>
    <w:rsid w:val="00106CE4"/>
    <w:rsid w:val="00106FDA"/>
    <w:rsid w:val="001119EF"/>
    <w:rsid w:val="00112DA4"/>
    <w:rsid w:val="001133E8"/>
    <w:rsid w:val="001141AA"/>
    <w:rsid w:val="001152CA"/>
    <w:rsid w:val="00115A8D"/>
    <w:rsid w:val="00115FB2"/>
    <w:rsid w:val="001164A6"/>
    <w:rsid w:val="00122240"/>
    <w:rsid w:val="00124F9F"/>
    <w:rsid w:val="001268B2"/>
    <w:rsid w:val="00127EC9"/>
    <w:rsid w:val="00131176"/>
    <w:rsid w:val="00132B31"/>
    <w:rsid w:val="00133D9B"/>
    <w:rsid w:val="00135180"/>
    <w:rsid w:val="00135DA3"/>
    <w:rsid w:val="001362A9"/>
    <w:rsid w:val="001374DF"/>
    <w:rsid w:val="00144AC1"/>
    <w:rsid w:val="00147F20"/>
    <w:rsid w:val="00152770"/>
    <w:rsid w:val="00152F55"/>
    <w:rsid w:val="00160816"/>
    <w:rsid w:val="00161B75"/>
    <w:rsid w:val="00163514"/>
    <w:rsid w:val="0016380D"/>
    <w:rsid w:val="001656DF"/>
    <w:rsid w:val="00165E4A"/>
    <w:rsid w:val="001674FE"/>
    <w:rsid w:val="00170CD7"/>
    <w:rsid w:val="00171E66"/>
    <w:rsid w:val="00175674"/>
    <w:rsid w:val="00181726"/>
    <w:rsid w:val="00183AF6"/>
    <w:rsid w:val="0018598A"/>
    <w:rsid w:val="00192B84"/>
    <w:rsid w:val="00197409"/>
    <w:rsid w:val="001A107D"/>
    <w:rsid w:val="001A45E1"/>
    <w:rsid w:val="001A46F2"/>
    <w:rsid w:val="001A46FD"/>
    <w:rsid w:val="001A5BF3"/>
    <w:rsid w:val="001B0729"/>
    <w:rsid w:val="001B1AA9"/>
    <w:rsid w:val="001B4E31"/>
    <w:rsid w:val="001B637D"/>
    <w:rsid w:val="001B67D2"/>
    <w:rsid w:val="001B6C71"/>
    <w:rsid w:val="001B74A7"/>
    <w:rsid w:val="001B7562"/>
    <w:rsid w:val="001D0B65"/>
    <w:rsid w:val="001D16C0"/>
    <w:rsid w:val="001D1ACB"/>
    <w:rsid w:val="001E16EE"/>
    <w:rsid w:val="001E3015"/>
    <w:rsid w:val="001E6F45"/>
    <w:rsid w:val="001F22F7"/>
    <w:rsid w:val="001F5B87"/>
    <w:rsid w:val="00203AD1"/>
    <w:rsid w:val="00203B8E"/>
    <w:rsid w:val="0020477D"/>
    <w:rsid w:val="00205A4C"/>
    <w:rsid w:val="00207274"/>
    <w:rsid w:val="002105C7"/>
    <w:rsid w:val="0021257E"/>
    <w:rsid w:val="00217D4A"/>
    <w:rsid w:val="0022082F"/>
    <w:rsid w:val="00220BA4"/>
    <w:rsid w:val="00226233"/>
    <w:rsid w:val="002262FA"/>
    <w:rsid w:val="00227E6B"/>
    <w:rsid w:val="00230B47"/>
    <w:rsid w:val="00234332"/>
    <w:rsid w:val="002377EF"/>
    <w:rsid w:val="0024473F"/>
    <w:rsid w:val="00250F21"/>
    <w:rsid w:val="00250FB3"/>
    <w:rsid w:val="00253ABE"/>
    <w:rsid w:val="0025542D"/>
    <w:rsid w:val="00262AD3"/>
    <w:rsid w:val="0026402A"/>
    <w:rsid w:val="0027022C"/>
    <w:rsid w:val="00272B18"/>
    <w:rsid w:val="0027424F"/>
    <w:rsid w:val="00275DAD"/>
    <w:rsid w:val="002802D5"/>
    <w:rsid w:val="0028155D"/>
    <w:rsid w:val="00282200"/>
    <w:rsid w:val="00282F5D"/>
    <w:rsid w:val="0028492C"/>
    <w:rsid w:val="0028657C"/>
    <w:rsid w:val="00286D7D"/>
    <w:rsid w:val="00286EE3"/>
    <w:rsid w:val="00290E59"/>
    <w:rsid w:val="002A0778"/>
    <w:rsid w:val="002A09D1"/>
    <w:rsid w:val="002A10BD"/>
    <w:rsid w:val="002A5AB6"/>
    <w:rsid w:val="002B6634"/>
    <w:rsid w:val="002B7686"/>
    <w:rsid w:val="002C2559"/>
    <w:rsid w:val="002C3D2B"/>
    <w:rsid w:val="002C4BE5"/>
    <w:rsid w:val="002D33EB"/>
    <w:rsid w:val="002E01ED"/>
    <w:rsid w:val="002E3ED4"/>
    <w:rsid w:val="002E5925"/>
    <w:rsid w:val="002E7EC3"/>
    <w:rsid w:val="002F26DB"/>
    <w:rsid w:val="002F6D01"/>
    <w:rsid w:val="002F7D15"/>
    <w:rsid w:val="003006D7"/>
    <w:rsid w:val="00302666"/>
    <w:rsid w:val="003037DA"/>
    <w:rsid w:val="003043C7"/>
    <w:rsid w:val="003124D5"/>
    <w:rsid w:val="00312877"/>
    <w:rsid w:val="003176D7"/>
    <w:rsid w:val="0032197C"/>
    <w:rsid w:val="00321D5A"/>
    <w:rsid w:val="00322BC4"/>
    <w:rsid w:val="00322E89"/>
    <w:rsid w:val="00324A8C"/>
    <w:rsid w:val="0032541A"/>
    <w:rsid w:val="00330EA6"/>
    <w:rsid w:val="00331A4B"/>
    <w:rsid w:val="00334646"/>
    <w:rsid w:val="00334922"/>
    <w:rsid w:val="003366A2"/>
    <w:rsid w:val="0034272C"/>
    <w:rsid w:val="00343AAE"/>
    <w:rsid w:val="00343B5A"/>
    <w:rsid w:val="00343FFB"/>
    <w:rsid w:val="00344557"/>
    <w:rsid w:val="0034518A"/>
    <w:rsid w:val="00353A65"/>
    <w:rsid w:val="00353B31"/>
    <w:rsid w:val="00353E12"/>
    <w:rsid w:val="003548D6"/>
    <w:rsid w:val="0035517A"/>
    <w:rsid w:val="00364AFA"/>
    <w:rsid w:val="0036564D"/>
    <w:rsid w:val="003658D0"/>
    <w:rsid w:val="00370DA1"/>
    <w:rsid w:val="00370E46"/>
    <w:rsid w:val="003728DE"/>
    <w:rsid w:val="00377CB4"/>
    <w:rsid w:val="00386BD4"/>
    <w:rsid w:val="00390DC4"/>
    <w:rsid w:val="00393508"/>
    <w:rsid w:val="003A1C25"/>
    <w:rsid w:val="003A4824"/>
    <w:rsid w:val="003A4D0A"/>
    <w:rsid w:val="003A542E"/>
    <w:rsid w:val="003A7479"/>
    <w:rsid w:val="003B26FE"/>
    <w:rsid w:val="003B2EAF"/>
    <w:rsid w:val="003C01DC"/>
    <w:rsid w:val="003C2F6B"/>
    <w:rsid w:val="003C7ECE"/>
    <w:rsid w:val="003D2166"/>
    <w:rsid w:val="003D3355"/>
    <w:rsid w:val="003D3BAA"/>
    <w:rsid w:val="003E175C"/>
    <w:rsid w:val="003E29B2"/>
    <w:rsid w:val="003E3057"/>
    <w:rsid w:val="003E4F3A"/>
    <w:rsid w:val="003F1B1A"/>
    <w:rsid w:val="003F4AD8"/>
    <w:rsid w:val="003F4F21"/>
    <w:rsid w:val="003F7322"/>
    <w:rsid w:val="003F77C8"/>
    <w:rsid w:val="0041050C"/>
    <w:rsid w:val="004106ED"/>
    <w:rsid w:val="0041415D"/>
    <w:rsid w:val="004151D7"/>
    <w:rsid w:val="00415DE0"/>
    <w:rsid w:val="00416E57"/>
    <w:rsid w:val="004177EE"/>
    <w:rsid w:val="00417C28"/>
    <w:rsid w:val="004202B5"/>
    <w:rsid w:val="00421FE3"/>
    <w:rsid w:val="00422A3F"/>
    <w:rsid w:val="004330DA"/>
    <w:rsid w:val="004404F3"/>
    <w:rsid w:val="00440CA4"/>
    <w:rsid w:val="0044210D"/>
    <w:rsid w:val="00442770"/>
    <w:rsid w:val="00447025"/>
    <w:rsid w:val="00450FCC"/>
    <w:rsid w:val="00453910"/>
    <w:rsid w:val="00456F0E"/>
    <w:rsid w:val="004570C0"/>
    <w:rsid w:val="004665FF"/>
    <w:rsid w:val="00466BAE"/>
    <w:rsid w:val="00471573"/>
    <w:rsid w:val="0047191B"/>
    <w:rsid w:val="004724E7"/>
    <w:rsid w:val="004778D9"/>
    <w:rsid w:val="0048093A"/>
    <w:rsid w:val="0048129F"/>
    <w:rsid w:val="00482705"/>
    <w:rsid w:val="00484300"/>
    <w:rsid w:val="004863BB"/>
    <w:rsid w:val="00486FEC"/>
    <w:rsid w:val="004871E0"/>
    <w:rsid w:val="00490C2C"/>
    <w:rsid w:val="00490F83"/>
    <w:rsid w:val="00491339"/>
    <w:rsid w:val="00493491"/>
    <w:rsid w:val="004A0A59"/>
    <w:rsid w:val="004A1333"/>
    <w:rsid w:val="004A7196"/>
    <w:rsid w:val="004B00FD"/>
    <w:rsid w:val="004B72DA"/>
    <w:rsid w:val="004C1217"/>
    <w:rsid w:val="004C454D"/>
    <w:rsid w:val="004C5536"/>
    <w:rsid w:val="004C724D"/>
    <w:rsid w:val="004C79BD"/>
    <w:rsid w:val="004D7BCE"/>
    <w:rsid w:val="004E226F"/>
    <w:rsid w:val="004E370A"/>
    <w:rsid w:val="004E49DA"/>
    <w:rsid w:val="004E4B05"/>
    <w:rsid w:val="004E4F5E"/>
    <w:rsid w:val="004E58CC"/>
    <w:rsid w:val="004E6BB9"/>
    <w:rsid w:val="004F122A"/>
    <w:rsid w:val="004F1569"/>
    <w:rsid w:val="004F42D6"/>
    <w:rsid w:val="004F54C1"/>
    <w:rsid w:val="004F5FD4"/>
    <w:rsid w:val="004F62AA"/>
    <w:rsid w:val="00500AF7"/>
    <w:rsid w:val="00506850"/>
    <w:rsid w:val="00507623"/>
    <w:rsid w:val="005154B6"/>
    <w:rsid w:val="00515B0E"/>
    <w:rsid w:val="005171AA"/>
    <w:rsid w:val="005176A8"/>
    <w:rsid w:val="00520F98"/>
    <w:rsid w:val="00524020"/>
    <w:rsid w:val="005243FD"/>
    <w:rsid w:val="00524AAC"/>
    <w:rsid w:val="00527E72"/>
    <w:rsid w:val="0053043B"/>
    <w:rsid w:val="00532745"/>
    <w:rsid w:val="0053334F"/>
    <w:rsid w:val="00536A06"/>
    <w:rsid w:val="00536D2B"/>
    <w:rsid w:val="0055105B"/>
    <w:rsid w:val="00553AE1"/>
    <w:rsid w:val="0055736D"/>
    <w:rsid w:val="00561F2A"/>
    <w:rsid w:val="00562611"/>
    <w:rsid w:val="00564D5E"/>
    <w:rsid w:val="00570132"/>
    <w:rsid w:val="0057288C"/>
    <w:rsid w:val="00576C3D"/>
    <w:rsid w:val="00582F34"/>
    <w:rsid w:val="00587E16"/>
    <w:rsid w:val="005906BB"/>
    <w:rsid w:val="005914A7"/>
    <w:rsid w:val="005965FE"/>
    <w:rsid w:val="00596629"/>
    <w:rsid w:val="0059757F"/>
    <w:rsid w:val="00597D4B"/>
    <w:rsid w:val="005A0124"/>
    <w:rsid w:val="005A01ED"/>
    <w:rsid w:val="005A08E8"/>
    <w:rsid w:val="005A321E"/>
    <w:rsid w:val="005A393F"/>
    <w:rsid w:val="005A6403"/>
    <w:rsid w:val="005A6BF2"/>
    <w:rsid w:val="005B0C55"/>
    <w:rsid w:val="005B2F96"/>
    <w:rsid w:val="005B3684"/>
    <w:rsid w:val="005B401B"/>
    <w:rsid w:val="005B4C9B"/>
    <w:rsid w:val="005B5720"/>
    <w:rsid w:val="005C2D05"/>
    <w:rsid w:val="005C2DD2"/>
    <w:rsid w:val="005C2DDE"/>
    <w:rsid w:val="005C4765"/>
    <w:rsid w:val="005C68E3"/>
    <w:rsid w:val="005E0B32"/>
    <w:rsid w:val="005E397C"/>
    <w:rsid w:val="005E5D83"/>
    <w:rsid w:val="005E7D0F"/>
    <w:rsid w:val="005F2A9D"/>
    <w:rsid w:val="005F411B"/>
    <w:rsid w:val="005F4331"/>
    <w:rsid w:val="005F664B"/>
    <w:rsid w:val="006063F8"/>
    <w:rsid w:val="00606477"/>
    <w:rsid w:val="00606A85"/>
    <w:rsid w:val="00610C24"/>
    <w:rsid w:val="00610E56"/>
    <w:rsid w:val="00611C31"/>
    <w:rsid w:val="00613B3F"/>
    <w:rsid w:val="006145FC"/>
    <w:rsid w:val="00614D5A"/>
    <w:rsid w:val="0061601A"/>
    <w:rsid w:val="00616EBA"/>
    <w:rsid w:val="00621788"/>
    <w:rsid w:val="00622D6C"/>
    <w:rsid w:val="00622E01"/>
    <w:rsid w:val="0062371D"/>
    <w:rsid w:val="0063777C"/>
    <w:rsid w:val="00640E13"/>
    <w:rsid w:val="0064456C"/>
    <w:rsid w:val="006470EC"/>
    <w:rsid w:val="00650720"/>
    <w:rsid w:val="00651A5F"/>
    <w:rsid w:val="0065204A"/>
    <w:rsid w:val="00660DFB"/>
    <w:rsid w:val="006616C0"/>
    <w:rsid w:val="006617A8"/>
    <w:rsid w:val="00662A33"/>
    <w:rsid w:val="00664316"/>
    <w:rsid w:val="00670218"/>
    <w:rsid w:val="006716A3"/>
    <w:rsid w:val="00671F7C"/>
    <w:rsid w:val="00672B16"/>
    <w:rsid w:val="006812A9"/>
    <w:rsid w:val="006816D8"/>
    <w:rsid w:val="006829D2"/>
    <w:rsid w:val="00684802"/>
    <w:rsid w:val="00690A9A"/>
    <w:rsid w:val="00692137"/>
    <w:rsid w:val="006938E9"/>
    <w:rsid w:val="006A16BB"/>
    <w:rsid w:val="006A298E"/>
    <w:rsid w:val="006A2D5C"/>
    <w:rsid w:val="006A2F6D"/>
    <w:rsid w:val="006A3885"/>
    <w:rsid w:val="006B3C3B"/>
    <w:rsid w:val="006C478A"/>
    <w:rsid w:val="006D1F67"/>
    <w:rsid w:val="006D32CB"/>
    <w:rsid w:val="006D3B81"/>
    <w:rsid w:val="006D3CDE"/>
    <w:rsid w:val="006D5EF2"/>
    <w:rsid w:val="006E7AEF"/>
    <w:rsid w:val="006F0A70"/>
    <w:rsid w:val="006F16BC"/>
    <w:rsid w:val="006F4772"/>
    <w:rsid w:val="00700055"/>
    <w:rsid w:val="007034BC"/>
    <w:rsid w:val="0071516C"/>
    <w:rsid w:val="00716085"/>
    <w:rsid w:val="0071707B"/>
    <w:rsid w:val="00721374"/>
    <w:rsid w:val="00730365"/>
    <w:rsid w:val="007427D0"/>
    <w:rsid w:val="007428B9"/>
    <w:rsid w:val="00743F99"/>
    <w:rsid w:val="00745423"/>
    <w:rsid w:val="00753309"/>
    <w:rsid w:val="00753C7B"/>
    <w:rsid w:val="007540E7"/>
    <w:rsid w:val="0076119E"/>
    <w:rsid w:val="00762EBF"/>
    <w:rsid w:val="00766DE5"/>
    <w:rsid w:val="00770226"/>
    <w:rsid w:val="007720C2"/>
    <w:rsid w:val="0077412F"/>
    <w:rsid w:val="007751A8"/>
    <w:rsid w:val="0077703B"/>
    <w:rsid w:val="007821E6"/>
    <w:rsid w:val="00783AA3"/>
    <w:rsid w:val="00784831"/>
    <w:rsid w:val="007857D9"/>
    <w:rsid w:val="007869C4"/>
    <w:rsid w:val="00786A63"/>
    <w:rsid w:val="00790BD6"/>
    <w:rsid w:val="0079117A"/>
    <w:rsid w:val="007917AC"/>
    <w:rsid w:val="0079290E"/>
    <w:rsid w:val="007970EF"/>
    <w:rsid w:val="007A0D6E"/>
    <w:rsid w:val="007A27FF"/>
    <w:rsid w:val="007A3747"/>
    <w:rsid w:val="007A5B35"/>
    <w:rsid w:val="007A6044"/>
    <w:rsid w:val="007A696F"/>
    <w:rsid w:val="007B1E9F"/>
    <w:rsid w:val="007B3552"/>
    <w:rsid w:val="007C210D"/>
    <w:rsid w:val="007C5457"/>
    <w:rsid w:val="007D13EB"/>
    <w:rsid w:val="007D2337"/>
    <w:rsid w:val="007D5004"/>
    <w:rsid w:val="007E0803"/>
    <w:rsid w:val="007E0FBA"/>
    <w:rsid w:val="007E1A22"/>
    <w:rsid w:val="007E44C2"/>
    <w:rsid w:val="007E5E7C"/>
    <w:rsid w:val="007F1D4E"/>
    <w:rsid w:val="007F21C3"/>
    <w:rsid w:val="007F272B"/>
    <w:rsid w:val="007F4ACB"/>
    <w:rsid w:val="008015AE"/>
    <w:rsid w:val="008019D1"/>
    <w:rsid w:val="00803D5B"/>
    <w:rsid w:val="008076C5"/>
    <w:rsid w:val="00810124"/>
    <w:rsid w:val="00811FC4"/>
    <w:rsid w:val="00816277"/>
    <w:rsid w:val="00817F89"/>
    <w:rsid w:val="00821A7C"/>
    <w:rsid w:val="008255AB"/>
    <w:rsid w:val="008273B5"/>
    <w:rsid w:val="008310C8"/>
    <w:rsid w:val="00832391"/>
    <w:rsid w:val="0083339D"/>
    <w:rsid w:val="0083471F"/>
    <w:rsid w:val="00834EC5"/>
    <w:rsid w:val="00841FAD"/>
    <w:rsid w:val="00842649"/>
    <w:rsid w:val="008435FF"/>
    <w:rsid w:val="00844025"/>
    <w:rsid w:val="0084519B"/>
    <w:rsid w:val="008475D8"/>
    <w:rsid w:val="0084773B"/>
    <w:rsid w:val="00855373"/>
    <w:rsid w:val="0086540E"/>
    <w:rsid w:val="00865D1B"/>
    <w:rsid w:val="00867740"/>
    <w:rsid w:val="00874A7C"/>
    <w:rsid w:val="00874B12"/>
    <w:rsid w:val="00880584"/>
    <w:rsid w:val="008929E0"/>
    <w:rsid w:val="00894DAD"/>
    <w:rsid w:val="00896AC4"/>
    <w:rsid w:val="008A1785"/>
    <w:rsid w:val="008B0000"/>
    <w:rsid w:val="008B3451"/>
    <w:rsid w:val="008B6104"/>
    <w:rsid w:val="008C0A2E"/>
    <w:rsid w:val="008C153E"/>
    <w:rsid w:val="008C2526"/>
    <w:rsid w:val="008C2550"/>
    <w:rsid w:val="008C3512"/>
    <w:rsid w:val="008C403D"/>
    <w:rsid w:val="008C458B"/>
    <w:rsid w:val="008C5957"/>
    <w:rsid w:val="008C7FEA"/>
    <w:rsid w:val="008D1E3D"/>
    <w:rsid w:val="008D65C8"/>
    <w:rsid w:val="008D7502"/>
    <w:rsid w:val="008E35EF"/>
    <w:rsid w:val="008E478B"/>
    <w:rsid w:val="008E6BFF"/>
    <w:rsid w:val="008E720C"/>
    <w:rsid w:val="008E743F"/>
    <w:rsid w:val="008F29B9"/>
    <w:rsid w:val="008F5235"/>
    <w:rsid w:val="008F55CE"/>
    <w:rsid w:val="0090345F"/>
    <w:rsid w:val="00906A8A"/>
    <w:rsid w:val="00910105"/>
    <w:rsid w:val="00910FD7"/>
    <w:rsid w:val="00917559"/>
    <w:rsid w:val="009224F9"/>
    <w:rsid w:val="00923853"/>
    <w:rsid w:val="00925E66"/>
    <w:rsid w:val="0092694A"/>
    <w:rsid w:val="009330B4"/>
    <w:rsid w:val="009417BC"/>
    <w:rsid w:val="00943ED9"/>
    <w:rsid w:val="00951348"/>
    <w:rsid w:val="00954C9B"/>
    <w:rsid w:val="009566B6"/>
    <w:rsid w:val="00957AD2"/>
    <w:rsid w:val="009608C4"/>
    <w:rsid w:val="00963000"/>
    <w:rsid w:val="00970590"/>
    <w:rsid w:val="00972F45"/>
    <w:rsid w:val="00976684"/>
    <w:rsid w:val="00976EEE"/>
    <w:rsid w:val="00982E64"/>
    <w:rsid w:val="00985325"/>
    <w:rsid w:val="0099253A"/>
    <w:rsid w:val="009937CA"/>
    <w:rsid w:val="00995EBE"/>
    <w:rsid w:val="00996C40"/>
    <w:rsid w:val="009A040A"/>
    <w:rsid w:val="009A053A"/>
    <w:rsid w:val="009A1E7B"/>
    <w:rsid w:val="009A3B02"/>
    <w:rsid w:val="009A55E4"/>
    <w:rsid w:val="009A71B5"/>
    <w:rsid w:val="009A7EF8"/>
    <w:rsid w:val="009B234E"/>
    <w:rsid w:val="009C09C2"/>
    <w:rsid w:val="009C0B7B"/>
    <w:rsid w:val="009C5DAF"/>
    <w:rsid w:val="009C644E"/>
    <w:rsid w:val="009D0A82"/>
    <w:rsid w:val="009E6AFF"/>
    <w:rsid w:val="009F04D9"/>
    <w:rsid w:val="009F1D3E"/>
    <w:rsid w:val="009F39E7"/>
    <w:rsid w:val="00A02FCA"/>
    <w:rsid w:val="00A036B1"/>
    <w:rsid w:val="00A04AD6"/>
    <w:rsid w:val="00A07EC0"/>
    <w:rsid w:val="00A14364"/>
    <w:rsid w:val="00A154DF"/>
    <w:rsid w:val="00A217AB"/>
    <w:rsid w:val="00A24666"/>
    <w:rsid w:val="00A27C30"/>
    <w:rsid w:val="00A30390"/>
    <w:rsid w:val="00A33AF7"/>
    <w:rsid w:val="00A4294F"/>
    <w:rsid w:val="00A45F32"/>
    <w:rsid w:val="00A52C3C"/>
    <w:rsid w:val="00A53971"/>
    <w:rsid w:val="00A56265"/>
    <w:rsid w:val="00A5674B"/>
    <w:rsid w:val="00A60941"/>
    <w:rsid w:val="00A6312C"/>
    <w:rsid w:val="00A7018B"/>
    <w:rsid w:val="00A756C6"/>
    <w:rsid w:val="00A80F2C"/>
    <w:rsid w:val="00A8264D"/>
    <w:rsid w:val="00A84748"/>
    <w:rsid w:val="00A8542C"/>
    <w:rsid w:val="00A978B4"/>
    <w:rsid w:val="00AA17DB"/>
    <w:rsid w:val="00AA1AEC"/>
    <w:rsid w:val="00AA35D6"/>
    <w:rsid w:val="00AA3924"/>
    <w:rsid w:val="00AB05D6"/>
    <w:rsid w:val="00AB1C4B"/>
    <w:rsid w:val="00AB1F7D"/>
    <w:rsid w:val="00AB1FA5"/>
    <w:rsid w:val="00AB393D"/>
    <w:rsid w:val="00AB4454"/>
    <w:rsid w:val="00AB4F5B"/>
    <w:rsid w:val="00AC208A"/>
    <w:rsid w:val="00AC3041"/>
    <w:rsid w:val="00AC6FBF"/>
    <w:rsid w:val="00AD0C63"/>
    <w:rsid w:val="00AD1992"/>
    <w:rsid w:val="00AD7F9C"/>
    <w:rsid w:val="00AE07CE"/>
    <w:rsid w:val="00AE1F1E"/>
    <w:rsid w:val="00AE413D"/>
    <w:rsid w:val="00AE5219"/>
    <w:rsid w:val="00AF3221"/>
    <w:rsid w:val="00AF4841"/>
    <w:rsid w:val="00AF51CC"/>
    <w:rsid w:val="00AF7A66"/>
    <w:rsid w:val="00B03AED"/>
    <w:rsid w:val="00B04CC7"/>
    <w:rsid w:val="00B07539"/>
    <w:rsid w:val="00B10E69"/>
    <w:rsid w:val="00B14BF9"/>
    <w:rsid w:val="00B14DDB"/>
    <w:rsid w:val="00B15677"/>
    <w:rsid w:val="00B214A7"/>
    <w:rsid w:val="00B22704"/>
    <w:rsid w:val="00B23325"/>
    <w:rsid w:val="00B24387"/>
    <w:rsid w:val="00B30823"/>
    <w:rsid w:val="00B333C2"/>
    <w:rsid w:val="00B4144B"/>
    <w:rsid w:val="00B45212"/>
    <w:rsid w:val="00B45577"/>
    <w:rsid w:val="00B474ED"/>
    <w:rsid w:val="00B5044E"/>
    <w:rsid w:val="00B54A6F"/>
    <w:rsid w:val="00B554DF"/>
    <w:rsid w:val="00B60DB7"/>
    <w:rsid w:val="00B62660"/>
    <w:rsid w:val="00B64E42"/>
    <w:rsid w:val="00B665F7"/>
    <w:rsid w:val="00B70477"/>
    <w:rsid w:val="00B7208D"/>
    <w:rsid w:val="00B74DD5"/>
    <w:rsid w:val="00B75436"/>
    <w:rsid w:val="00B76375"/>
    <w:rsid w:val="00B76B17"/>
    <w:rsid w:val="00B80644"/>
    <w:rsid w:val="00B81311"/>
    <w:rsid w:val="00B83CB0"/>
    <w:rsid w:val="00B87382"/>
    <w:rsid w:val="00B878C7"/>
    <w:rsid w:val="00BA1698"/>
    <w:rsid w:val="00BA3118"/>
    <w:rsid w:val="00BA3162"/>
    <w:rsid w:val="00BA3529"/>
    <w:rsid w:val="00BA4B42"/>
    <w:rsid w:val="00BA561A"/>
    <w:rsid w:val="00BA7090"/>
    <w:rsid w:val="00BB3F2F"/>
    <w:rsid w:val="00BB4B5B"/>
    <w:rsid w:val="00BB6C85"/>
    <w:rsid w:val="00BB7A32"/>
    <w:rsid w:val="00BC0202"/>
    <w:rsid w:val="00BC09E3"/>
    <w:rsid w:val="00BC10EA"/>
    <w:rsid w:val="00BC30E8"/>
    <w:rsid w:val="00BC4A68"/>
    <w:rsid w:val="00BC6578"/>
    <w:rsid w:val="00BC6C40"/>
    <w:rsid w:val="00BC7762"/>
    <w:rsid w:val="00BD0C57"/>
    <w:rsid w:val="00BD2A83"/>
    <w:rsid w:val="00BD419C"/>
    <w:rsid w:val="00BD56B1"/>
    <w:rsid w:val="00BD7016"/>
    <w:rsid w:val="00BE047A"/>
    <w:rsid w:val="00BE1DF5"/>
    <w:rsid w:val="00BE62BA"/>
    <w:rsid w:val="00BF2798"/>
    <w:rsid w:val="00BF4566"/>
    <w:rsid w:val="00C0329B"/>
    <w:rsid w:val="00C04A4A"/>
    <w:rsid w:val="00C07A45"/>
    <w:rsid w:val="00C147C0"/>
    <w:rsid w:val="00C154CF"/>
    <w:rsid w:val="00C320A9"/>
    <w:rsid w:val="00C41467"/>
    <w:rsid w:val="00C43F78"/>
    <w:rsid w:val="00C474CF"/>
    <w:rsid w:val="00C51E30"/>
    <w:rsid w:val="00C53C92"/>
    <w:rsid w:val="00C574F6"/>
    <w:rsid w:val="00C609CC"/>
    <w:rsid w:val="00C61A20"/>
    <w:rsid w:val="00C65183"/>
    <w:rsid w:val="00C70401"/>
    <w:rsid w:val="00C75578"/>
    <w:rsid w:val="00C76183"/>
    <w:rsid w:val="00C77214"/>
    <w:rsid w:val="00C8213B"/>
    <w:rsid w:val="00C83EE6"/>
    <w:rsid w:val="00C868F4"/>
    <w:rsid w:val="00C875D1"/>
    <w:rsid w:val="00C87A82"/>
    <w:rsid w:val="00C91868"/>
    <w:rsid w:val="00C9694D"/>
    <w:rsid w:val="00CA27A0"/>
    <w:rsid w:val="00CA4F0F"/>
    <w:rsid w:val="00CA69BA"/>
    <w:rsid w:val="00CB39AA"/>
    <w:rsid w:val="00CB7770"/>
    <w:rsid w:val="00CC0917"/>
    <w:rsid w:val="00CC16A3"/>
    <w:rsid w:val="00CC34EC"/>
    <w:rsid w:val="00CC3725"/>
    <w:rsid w:val="00CC5F36"/>
    <w:rsid w:val="00CD33D6"/>
    <w:rsid w:val="00CF3A24"/>
    <w:rsid w:val="00CF4624"/>
    <w:rsid w:val="00D000BD"/>
    <w:rsid w:val="00D000D2"/>
    <w:rsid w:val="00D0128C"/>
    <w:rsid w:val="00D05EA1"/>
    <w:rsid w:val="00D1661C"/>
    <w:rsid w:val="00D17A17"/>
    <w:rsid w:val="00D20E5F"/>
    <w:rsid w:val="00D2249F"/>
    <w:rsid w:val="00D26864"/>
    <w:rsid w:val="00D271A1"/>
    <w:rsid w:val="00D27B88"/>
    <w:rsid w:val="00D31BCC"/>
    <w:rsid w:val="00D31E6F"/>
    <w:rsid w:val="00D326B6"/>
    <w:rsid w:val="00D341A1"/>
    <w:rsid w:val="00D373C1"/>
    <w:rsid w:val="00D378D9"/>
    <w:rsid w:val="00D458D1"/>
    <w:rsid w:val="00D46047"/>
    <w:rsid w:val="00D5105A"/>
    <w:rsid w:val="00D52E07"/>
    <w:rsid w:val="00D54092"/>
    <w:rsid w:val="00D570C3"/>
    <w:rsid w:val="00D6293A"/>
    <w:rsid w:val="00D67BD1"/>
    <w:rsid w:val="00D70682"/>
    <w:rsid w:val="00D71CCC"/>
    <w:rsid w:val="00D749EE"/>
    <w:rsid w:val="00D77746"/>
    <w:rsid w:val="00D835B5"/>
    <w:rsid w:val="00D878F8"/>
    <w:rsid w:val="00D967CE"/>
    <w:rsid w:val="00D97C73"/>
    <w:rsid w:val="00DA12EB"/>
    <w:rsid w:val="00DA3A76"/>
    <w:rsid w:val="00DA43F1"/>
    <w:rsid w:val="00DB34FC"/>
    <w:rsid w:val="00DB69E2"/>
    <w:rsid w:val="00DB75E5"/>
    <w:rsid w:val="00DC137F"/>
    <w:rsid w:val="00DC1FAF"/>
    <w:rsid w:val="00DC4D8C"/>
    <w:rsid w:val="00DC4E1E"/>
    <w:rsid w:val="00DC6A5B"/>
    <w:rsid w:val="00DC731E"/>
    <w:rsid w:val="00DD1055"/>
    <w:rsid w:val="00DD4941"/>
    <w:rsid w:val="00DD6E0E"/>
    <w:rsid w:val="00DE4EB3"/>
    <w:rsid w:val="00DE67AD"/>
    <w:rsid w:val="00DE7B2F"/>
    <w:rsid w:val="00DF0B3C"/>
    <w:rsid w:val="00DF38AC"/>
    <w:rsid w:val="00DF5044"/>
    <w:rsid w:val="00DF749B"/>
    <w:rsid w:val="00E03992"/>
    <w:rsid w:val="00E058FC"/>
    <w:rsid w:val="00E05F63"/>
    <w:rsid w:val="00E24163"/>
    <w:rsid w:val="00E254E3"/>
    <w:rsid w:val="00E31B2C"/>
    <w:rsid w:val="00E330C7"/>
    <w:rsid w:val="00E339D6"/>
    <w:rsid w:val="00E36B20"/>
    <w:rsid w:val="00E378EC"/>
    <w:rsid w:val="00E41F83"/>
    <w:rsid w:val="00E47E4F"/>
    <w:rsid w:val="00E60949"/>
    <w:rsid w:val="00E6217A"/>
    <w:rsid w:val="00E71EC0"/>
    <w:rsid w:val="00E765F7"/>
    <w:rsid w:val="00E777E1"/>
    <w:rsid w:val="00E77BA4"/>
    <w:rsid w:val="00E80574"/>
    <w:rsid w:val="00E85802"/>
    <w:rsid w:val="00E868E0"/>
    <w:rsid w:val="00E86F4B"/>
    <w:rsid w:val="00E9722E"/>
    <w:rsid w:val="00EA1891"/>
    <w:rsid w:val="00EA6ECB"/>
    <w:rsid w:val="00EA7915"/>
    <w:rsid w:val="00EA7D78"/>
    <w:rsid w:val="00EB1542"/>
    <w:rsid w:val="00EB16DC"/>
    <w:rsid w:val="00EB2E2F"/>
    <w:rsid w:val="00EB7F02"/>
    <w:rsid w:val="00EC578F"/>
    <w:rsid w:val="00EC5B58"/>
    <w:rsid w:val="00ED47AA"/>
    <w:rsid w:val="00ED64C5"/>
    <w:rsid w:val="00EE0A9D"/>
    <w:rsid w:val="00EF010F"/>
    <w:rsid w:val="00EF1582"/>
    <w:rsid w:val="00EF2543"/>
    <w:rsid w:val="00EF4378"/>
    <w:rsid w:val="00F02D7E"/>
    <w:rsid w:val="00F04677"/>
    <w:rsid w:val="00F04E8C"/>
    <w:rsid w:val="00F0764C"/>
    <w:rsid w:val="00F10335"/>
    <w:rsid w:val="00F125FC"/>
    <w:rsid w:val="00F244D7"/>
    <w:rsid w:val="00F248C3"/>
    <w:rsid w:val="00F36211"/>
    <w:rsid w:val="00F374B3"/>
    <w:rsid w:val="00F426D4"/>
    <w:rsid w:val="00F42CD6"/>
    <w:rsid w:val="00F4504A"/>
    <w:rsid w:val="00F4551E"/>
    <w:rsid w:val="00F51188"/>
    <w:rsid w:val="00F54062"/>
    <w:rsid w:val="00F55A7A"/>
    <w:rsid w:val="00F56E6C"/>
    <w:rsid w:val="00F647AF"/>
    <w:rsid w:val="00F73126"/>
    <w:rsid w:val="00F7517D"/>
    <w:rsid w:val="00F8191A"/>
    <w:rsid w:val="00F82C1C"/>
    <w:rsid w:val="00F82E3E"/>
    <w:rsid w:val="00F840D5"/>
    <w:rsid w:val="00F85929"/>
    <w:rsid w:val="00F90690"/>
    <w:rsid w:val="00F91C90"/>
    <w:rsid w:val="00F94FB4"/>
    <w:rsid w:val="00F9597B"/>
    <w:rsid w:val="00F95B24"/>
    <w:rsid w:val="00FA033B"/>
    <w:rsid w:val="00FA18BA"/>
    <w:rsid w:val="00FA6983"/>
    <w:rsid w:val="00FA6CB4"/>
    <w:rsid w:val="00FA6FD2"/>
    <w:rsid w:val="00FA7B87"/>
    <w:rsid w:val="00FB2A83"/>
    <w:rsid w:val="00FB37BA"/>
    <w:rsid w:val="00FB42CD"/>
    <w:rsid w:val="00FC0DB2"/>
    <w:rsid w:val="00FC3985"/>
    <w:rsid w:val="00FC673B"/>
    <w:rsid w:val="00FC6DD4"/>
    <w:rsid w:val="00FD0833"/>
    <w:rsid w:val="00FD0DD6"/>
    <w:rsid w:val="00FD2B00"/>
    <w:rsid w:val="00FD2B2D"/>
    <w:rsid w:val="00FD3A8E"/>
    <w:rsid w:val="00FE4FEA"/>
    <w:rsid w:val="00FE5A66"/>
    <w:rsid w:val="00FE7B2A"/>
    <w:rsid w:val="00FE7CFC"/>
    <w:rsid w:val="00FF115F"/>
    <w:rsid w:val="00FF1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54DF"/>
    <w:pPr>
      <w:keepNext/>
      <w:tabs>
        <w:tab w:val="num" w:pos="432"/>
      </w:tabs>
      <w:spacing w:after="0" w:line="360" w:lineRule="auto"/>
      <w:ind w:left="432" w:hanging="432"/>
      <w:jc w:val="center"/>
      <w:outlineLvl w:val="0"/>
    </w:pPr>
    <w:rPr>
      <w:rFonts w:ascii="Times New Roman" w:eastAsia="Calibri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43B3"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B39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9AA"/>
    <w:rPr>
      <w:rFonts w:cs="Times New Roman"/>
    </w:rPr>
  </w:style>
  <w:style w:type="character" w:styleId="a5">
    <w:name w:val="Hyperlink"/>
    <w:rsid w:val="00CB39AA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3A7479"/>
    <w:rPr>
      <w:rFonts w:cs="Times New Roman"/>
      <w:b/>
      <w:bCs/>
    </w:rPr>
  </w:style>
  <w:style w:type="paragraph" w:styleId="a7">
    <w:name w:val="Balloon Text"/>
    <w:basedOn w:val="a"/>
    <w:link w:val="a8"/>
    <w:semiHidden/>
    <w:rsid w:val="00FF115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F115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C724D"/>
    <w:pPr>
      <w:ind w:left="720"/>
    </w:pPr>
  </w:style>
  <w:style w:type="character" w:customStyle="1" w:styleId="10">
    <w:name w:val="Заголовок 1 Знак"/>
    <w:link w:val="1"/>
    <w:locked/>
    <w:rsid w:val="00A154D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3">
    <w:name w:val="WW8Num3z3"/>
    <w:rsid w:val="00A154DF"/>
  </w:style>
  <w:style w:type="paragraph" w:customStyle="1" w:styleId="Style5">
    <w:name w:val="Style5"/>
    <w:basedOn w:val="a"/>
    <w:rsid w:val="00A15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073D28"/>
    <w:rPr>
      <w:rFonts w:ascii="Times New Roman" w:hAnsi="Times New Roman"/>
      <w:sz w:val="18"/>
    </w:rPr>
  </w:style>
  <w:style w:type="paragraph" w:customStyle="1" w:styleId="21">
    <w:name w:val="Цитата 21"/>
    <w:basedOn w:val="a"/>
    <w:next w:val="a"/>
    <w:link w:val="QuoteChar"/>
    <w:rsid w:val="000D36B4"/>
    <w:rPr>
      <w:rFonts w:eastAsia="Calibri"/>
      <w:i/>
      <w:iCs/>
      <w:color w:val="000000"/>
      <w:sz w:val="20"/>
      <w:szCs w:val="20"/>
      <w:lang w:eastAsia="ii-CN"/>
    </w:rPr>
  </w:style>
  <w:style w:type="character" w:customStyle="1" w:styleId="QuoteChar">
    <w:name w:val="Quote Char"/>
    <w:link w:val="21"/>
    <w:locked/>
    <w:rsid w:val="000D36B4"/>
    <w:rPr>
      <w:rFonts w:ascii="Calibri" w:hAnsi="Calibri" w:cs="Times New Roman"/>
      <w:i/>
      <w:iCs/>
      <w:color w:val="000000"/>
      <w:lang w:eastAsia="ii-CN"/>
    </w:rPr>
  </w:style>
  <w:style w:type="paragraph" w:customStyle="1" w:styleId="110">
    <w:name w:val="Абзац списка11"/>
    <w:basedOn w:val="a"/>
    <w:rsid w:val="0061601A"/>
    <w:pPr>
      <w:ind w:left="720"/>
    </w:pPr>
    <w:rPr>
      <w:rFonts w:eastAsia="Calibri"/>
    </w:rPr>
  </w:style>
  <w:style w:type="paragraph" w:styleId="a9">
    <w:name w:val="Document Map"/>
    <w:basedOn w:val="a"/>
    <w:semiHidden/>
    <w:rsid w:val="00A02F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B45577"/>
    <w:pPr>
      <w:ind w:left="720"/>
      <w:contextualSpacing/>
    </w:pPr>
    <w:rPr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45577"/>
    <w:rPr>
      <w:i/>
      <w:iCs/>
      <w:color w:val="000000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45577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0943B3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table" w:customStyle="1" w:styleId="12">
    <w:name w:val="Сетка таблицы1"/>
    <w:basedOn w:val="a1"/>
    <w:next w:val="a3"/>
    <w:uiPriority w:val="39"/>
    <w:rsid w:val="003E17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39"/>
    <w:rsid w:val="00152F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152F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A7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7B87"/>
    <w:rPr>
      <w:rFonts w:ascii="Courier New" w:eastAsia="Times New Roman" w:hAnsi="Courier New" w:cs="Courier New"/>
    </w:rPr>
  </w:style>
  <w:style w:type="paragraph" w:customStyle="1" w:styleId="13">
    <w:name w:val="Обычный1"/>
    <w:rsid w:val="006A2D5C"/>
    <w:pPr>
      <w:spacing w:after="200" w:line="276" w:lineRule="auto"/>
    </w:pPr>
    <w:rPr>
      <w:rFonts w:cs="Calibri"/>
      <w:sz w:val="22"/>
      <w:szCs w:val="22"/>
    </w:rPr>
  </w:style>
  <w:style w:type="character" w:customStyle="1" w:styleId="FontStyle15">
    <w:name w:val="Font Style15"/>
    <w:rsid w:val="00D31BC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D31BCC"/>
    <w:pPr>
      <w:widowControl w:val="0"/>
      <w:autoSpaceDE w:val="0"/>
      <w:autoSpaceDN w:val="0"/>
      <w:adjustRightInd w:val="0"/>
      <w:spacing w:after="0" w:line="355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ib.pnzg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tsib.pnzg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647105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utf=1&amp;to=https%3A%2F%2Fdep_xitimox.pnz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5F66F-9511-47A9-9BDF-C411BFCC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5148</Words>
  <Characters>29345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34425</CharactersWithSpaces>
  <SharedDoc>false</SharedDoc>
  <HLinks>
    <vt:vector size="132" baseType="variant">
      <vt:variant>
        <vt:i4>2883674</vt:i4>
      </vt:variant>
      <vt:variant>
        <vt:i4>63</vt:i4>
      </vt:variant>
      <vt:variant>
        <vt:i4>0</vt:i4>
      </vt:variant>
      <vt:variant>
        <vt:i4>5</vt:i4>
      </vt:variant>
      <vt:variant>
        <vt:lpwstr>https://lk.pnzgu.ru/anketa/a_type/14/quest</vt:lpwstr>
      </vt:variant>
      <vt:variant>
        <vt:lpwstr/>
      </vt:variant>
      <vt:variant>
        <vt:i4>262202</vt:i4>
      </vt:variant>
      <vt:variant>
        <vt:i4>60</vt:i4>
      </vt:variant>
      <vt:variant>
        <vt:i4>0</vt:i4>
      </vt:variant>
      <vt:variant>
        <vt:i4>5</vt:i4>
      </vt:variant>
      <vt:variant>
        <vt:lpwstr>https://dep_rtires.pnzgu.ru/contact</vt:lpwstr>
      </vt:variant>
      <vt:variant>
        <vt:lpwstr/>
      </vt:variant>
      <vt:variant>
        <vt:i4>7995465</vt:i4>
      </vt:variant>
      <vt:variant>
        <vt:i4>57</vt:i4>
      </vt:variant>
      <vt:variant>
        <vt:i4>0</vt:i4>
      </vt:variant>
      <vt:variant>
        <vt:i4>5</vt:i4>
      </vt:variant>
      <vt:variant>
        <vt:lpwstr>https://dep_rtires.pnzgu.ru/phone</vt:lpwstr>
      </vt:variant>
      <vt:variant>
        <vt:lpwstr/>
      </vt:variant>
      <vt:variant>
        <vt:i4>6357065</vt:i4>
      </vt:variant>
      <vt:variant>
        <vt:i4>54</vt:i4>
      </vt:variant>
      <vt:variant>
        <vt:i4>0</vt:i4>
      </vt:variant>
      <vt:variant>
        <vt:i4>5</vt:i4>
      </vt:variant>
      <vt:variant>
        <vt:lpwstr>https://dep_rtires.pnzgu.ru/employees</vt:lpwstr>
      </vt:variant>
      <vt:variant>
        <vt:lpwstr/>
      </vt:variant>
      <vt:variant>
        <vt:i4>3997753</vt:i4>
      </vt:variant>
      <vt:variant>
        <vt:i4>51</vt:i4>
      </vt:variant>
      <vt:variant>
        <vt:i4>0</vt:i4>
      </vt:variant>
      <vt:variant>
        <vt:i4>5</vt:i4>
      </vt:variant>
      <vt:variant>
        <vt:lpwstr>https://dep_rtires.pnzgu.ru/skb_rtires</vt:lpwstr>
      </vt:variant>
      <vt:variant>
        <vt:lpwstr/>
      </vt:variant>
      <vt:variant>
        <vt:i4>65592</vt:i4>
      </vt:variant>
      <vt:variant>
        <vt:i4>48</vt:i4>
      </vt:variant>
      <vt:variant>
        <vt:i4>0</vt:i4>
      </vt:variant>
      <vt:variant>
        <vt:i4>5</vt:i4>
      </vt:variant>
      <vt:variant>
        <vt:lpwstr>https://dep_rtires.pnzgu.ru/sotrudnichestvo</vt:lpwstr>
      </vt:variant>
      <vt:variant>
        <vt:lpwstr/>
      </vt:variant>
      <vt:variant>
        <vt:i4>1638434</vt:i4>
      </vt:variant>
      <vt:variant>
        <vt:i4>45</vt:i4>
      </vt:variant>
      <vt:variant>
        <vt:i4>0</vt:i4>
      </vt:variant>
      <vt:variant>
        <vt:i4>5</vt:i4>
      </vt:variant>
      <vt:variant>
        <vt:lpwstr>https://dep_rtires.pnzgu.ru/science</vt:lpwstr>
      </vt:variant>
      <vt:variant>
        <vt:lpwstr/>
      </vt:variant>
      <vt:variant>
        <vt:i4>6291534</vt:i4>
      </vt:variant>
      <vt:variant>
        <vt:i4>42</vt:i4>
      </vt:variant>
      <vt:variant>
        <vt:i4>0</vt:i4>
      </vt:variant>
      <vt:variant>
        <vt:i4>5</vt:i4>
      </vt:variant>
      <vt:variant>
        <vt:lpwstr>https://dep_rtires.pnzgu.ru/education</vt:lpwstr>
      </vt:variant>
      <vt:variant>
        <vt:lpwstr/>
      </vt:variant>
      <vt:variant>
        <vt:i4>1441813</vt:i4>
      </vt:variant>
      <vt:variant>
        <vt:i4>39</vt:i4>
      </vt:variant>
      <vt:variant>
        <vt:i4>0</vt:i4>
      </vt:variant>
      <vt:variant>
        <vt:i4>5</vt:i4>
      </vt:variant>
      <vt:variant>
        <vt:lpwstr>https://dep_rtires.pnzgu.ru/normot_dox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https://dep_rtires.pnzgu.ru/e_Lib</vt:lpwstr>
      </vt:variant>
      <vt:variant>
        <vt:lpwstr/>
      </vt:variant>
      <vt:variant>
        <vt:i4>7077972</vt:i4>
      </vt:variant>
      <vt:variant>
        <vt:i4>33</vt:i4>
      </vt:variant>
      <vt:variant>
        <vt:i4>0</vt:i4>
      </vt:variant>
      <vt:variant>
        <vt:i4>5</vt:i4>
      </vt:variant>
      <vt:variant>
        <vt:lpwstr>https://dep_rtires.pnzgu.ru/vacancys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https://dep_rtires.pnzgu.ru/info_diploma</vt:lpwstr>
      </vt:variant>
      <vt:variant>
        <vt:lpwstr/>
      </vt:variant>
      <vt:variant>
        <vt:i4>6946936</vt:i4>
      </vt:variant>
      <vt:variant>
        <vt:i4>27</vt:i4>
      </vt:variant>
      <vt:variant>
        <vt:i4>0</vt:i4>
      </vt:variant>
      <vt:variant>
        <vt:i4>5</vt:i4>
      </vt:variant>
      <vt:variant>
        <vt:lpwstr>https://dep_rtires.pnzgu.ru/info_students</vt:lpwstr>
      </vt:variant>
      <vt:variant>
        <vt:lpwstr/>
      </vt:variant>
      <vt:variant>
        <vt:i4>16</vt:i4>
      </vt:variant>
      <vt:variant>
        <vt:i4>24</vt:i4>
      </vt:variant>
      <vt:variant>
        <vt:i4>0</vt:i4>
      </vt:variant>
      <vt:variant>
        <vt:i4>5</vt:i4>
      </vt:variant>
      <vt:variant>
        <vt:lpwstr>https://dep_rtires.pnzgu.ru/info_abitur</vt:lpwstr>
      </vt:variant>
      <vt:variant>
        <vt:lpwstr/>
      </vt:variant>
      <vt:variant>
        <vt:i4>6946905</vt:i4>
      </vt:variant>
      <vt:variant>
        <vt:i4>21</vt:i4>
      </vt:variant>
      <vt:variant>
        <vt:i4>0</vt:i4>
      </vt:variant>
      <vt:variant>
        <vt:i4>5</vt:i4>
      </vt:variant>
      <vt:variant>
        <vt:lpwstr>https://dep_rtires.pnzgu.ru/story_dep_rtires</vt:lpwstr>
      </vt:variant>
      <vt:variant>
        <vt:lpwstr/>
      </vt:variant>
      <vt:variant>
        <vt:i4>8126550</vt:i4>
      </vt:variant>
      <vt:variant>
        <vt:i4>18</vt:i4>
      </vt:variant>
      <vt:variant>
        <vt:i4>0</vt:i4>
      </vt:variant>
      <vt:variant>
        <vt:i4>5</vt:i4>
      </vt:variant>
      <vt:variant>
        <vt:lpwstr>https://dep_rtires.pnzgu.ru/</vt:lpwstr>
      </vt:variant>
      <vt:variant>
        <vt:lpwstr/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>https://dep_rtires.pnzgu.ru/files/dep_rtires.pnzgu.ru/polozhenie_o_kafedre_rtires_2021.pdf</vt:lpwstr>
      </vt:variant>
      <vt:variant>
        <vt:lpwstr/>
      </vt:variant>
      <vt:variant>
        <vt:i4>1441839</vt:i4>
      </vt:variant>
      <vt:variant>
        <vt:i4>12</vt:i4>
      </vt:variant>
      <vt:variant>
        <vt:i4>0</vt:i4>
      </vt:variant>
      <vt:variant>
        <vt:i4>5</vt:i4>
      </vt:variant>
      <vt:variant>
        <vt:lpwstr>https://dep_rtires.pnzgu.ru/files/dep_rtires.pnzgu.ru/programma_razvitiya_kafedry_rtires_1_.pdf</vt:lpwstr>
      </vt:variant>
      <vt:variant>
        <vt:lpwstr/>
      </vt:variant>
      <vt:variant>
        <vt:i4>5308506</vt:i4>
      </vt:variant>
      <vt:variant>
        <vt:i4>9</vt:i4>
      </vt:variant>
      <vt:variant>
        <vt:i4>0</vt:i4>
      </vt:variant>
      <vt:variant>
        <vt:i4>5</vt:i4>
      </vt:variant>
      <vt:variant>
        <vt:lpwstr>https://lk.pnzgu.ru/opop/spec/602</vt:lpwstr>
      </vt:variant>
      <vt:variant>
        <vt:lpwstr/>
      </vt:variant>
      <vt:variant>
        <vt:i4>196631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6029379</vt:i4>
      </vt:variant>
      <vt:variant>
        <vt:i4>3</vt:i4>
      </vt:variant>
      <vt:variant>
        <vt:i4>0</vt:i4>
      </vt:variant>
      <vt:variant>
        <vt:i4>5</vt:i4>
      </vt:variant>
      <vt:variant>
        <vt:lpwstr>https://pnzgu.ru/news/2022/05/23/16000666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https://dep_rtires.pnzgu.ru/files/docs/pologenie57.pdf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Таня</dc:creator>
  <cp:lastModifiedBy>Анна</cp:lastModifiedBy>
  <cp:revision>6</cp:revision>
  <cp:lastPrinted>2022-03-10T06:58:00Z</cp:lastPrinted>
  <dcterms:created xsi:type="dcterms:W3CDTF">2023-05-11T10:51:00Z</dcterms:created>
  <dcterms:modified xsi:type="dcterms:W3CDTF">2023-05-12T10:02:00Z</dcterms:modified>
</cp:coreProperties>
</file>